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0C60" w14:textId="236874D2" w:rsidR="00EB007C" w:rsidRDefault="00321394">
      <w:pPr>
        <w:rPr>
          <w:i/>
          <w:iCs/>
        </w:rPr>
      </w:pPr>
      <w:r w:rsidRPr="00321394">
        <w:rPr>
          <w:i/>
          <w:iCs/>
        </w:rPr>
        <w:t>Pressemeddelelse</w:t>
      </w:r>
      <w:r w:rsidR="003576EA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21000">
        <w:rPr>
          <w:i/>
          <w:iCs/>
        </w:rPr>
        <w:t>29. september</w:t>
      </w:r>
      <w:r w:rsidR="009D73BB">
        <w:rPr>
          <w:i/>
          <w:iCs/>
        </w:rPr>
        <w:t xml:space="preserve"> 2021</w:t>
      </w:r>
    </w:p>
    <w:p w14:paraId="2D70F13D" w14:textId="115E3335" w:rsidR="009D73BB" w:rsidRDefault="00645104">
      <w:pPr>
        <w:rPr>
          <w:i/>
          <w:iCs/>
        </w:rPr>
      </w:pPr>
      <w:r>
        <w:rPr>
          <w:i/>
          <w:iCs/>
        </w:rPr>
        <w:br/>
      </w:r>
      <w:r w:rsidR="00C6504D">
        <w:rPr>
          <w:i/>
          <w:iCs/>
        </w:rPr>
        <w:br/>
      </w:r>
    </w:p>
    <w:p w14:paraId="26CF040A" w14:textId="79915FEB" w:rsidR="00321394" w:rsidRDefault="002C20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Bygma </w:t>
      </w:r>
      <w:r w:rsidR="00607411">
        <w:rPr>
          <w:b/>
          <w:bCs/>
          <w:sz w:val="28"/>
          <w:szCs w:val="28"/>
        </w:rPr>
        <w:t>etablerer</w:t>
      </w:r>
      <w:r w:rsidR="00531790">
        <w:rPr>
          <w:b/>
          <w:bCs/>
          <w:sz w:val="28"/>
          <w:szCs w:val="28"/>
        </w:rPr>
        <w:t xml:space="preserve"> sig i Svendborg med flot, nyt </w:t>
      </w:r>
      <w:proofErr w:type="spellStart"/>
      <w:r w:rsidR="001F46D6">
        <w:rPr>
          <w:b/>
          <w:bCs/>
          <w:sz w:val="28"/>
          <w:szCs w:val="28"/>
        </w:rPr>
        <w:t>proff</w:t>
      </w:r>
      <w:proofErr w:type="spellEnd"/>
      <w:r w:rsidR="001F46D6">
        <w:rPr>
          <w:b/>
          <w:bCs/>
          <w:sz w:val="28"/>
          <w:szCs w:val="28"/>
        </w:rPr>
        <w:t xml:space="preserve">- og logistikcenter </w:t>
      </w:r>
    </w:p>
    <w:p w14:paraId="78963481" w14:textId="25B2D802" w:rsidR="0055627C" w:rsidRDefault="004E4634" w:rsidP="00CF5FB5">
      <w:r>
        <w:rPr>
          <w:b/>
          <w:bCs/>
        </w:rPr>
        <w:br/>
      </w:r>
      <w:r w:rsidR="00D00BF7">
        <w:rPr>
          <w:b/>
          <w:bCs/>
        </w:rPr>
        <w:t>Den danskejede byggemateriale-koncern Bygma</w:t>
      </w:r>
      <w:r w:rsidR="0088670C">
        <w:rPr>
          <w:b/>
          <w:bCs/>
        </w:rPr>
        <w:t xml:space="preserve">, </w:t>
      </w:r>
      <w:r w:rsidR="00D00BF7">
        <w:rPr>
          <w:b/>
          <w:bCs/>
        </w:rPr>
        <w:t xml:space="preserve">der </w:t>
      </w:r>
      <w:r w:rsidR="0088670C">
        <w:rPr>
          <w:b/>
          <w:bCs/>
        </w:rPr>
        <w:t xml:space="preserve">primært henvender sig til </w:t>
      </w:r>
      <w:r w:rsidR="006A3AE9">
        <w:rPr>
          <w:b/>
          <w:bCs/>
        </w:rPr>
        <w:t xml:space="preserve">de </w:t>
      </w:r>
      <w:r w:rsidR="00D00BF7">
        <w:rPr>
          <w:b/>
          <w:bCs/>
        </w:rPr>
        <w:t>professionelle håndværkere</w:t>
      </w:r>
      <w:r w:rsidR="0088670C">
        <w:rPr>
          <w:b/>
          <w:bCs/>
        </w:rPr>
        <w:t xml:space="preserve">, </w:t>
      </w:r>
      <w:r w:rsidR="00CF5FB5">
        <w:rPr>
          <w:b/>
          <w:bCs/>
        </w:rPr>
        <w:t>opfører</w:t>
      </w:r>
      <w:r w:rsidR="007C3923">
        <w:rPr>
          <w:b/>
          <w:bCs/>
        </w:rPr>
        <w:t xml:space="preserve"> </w:t>
      </w:r>
      <w:r w:rsidR="002C555E">
        <w:rPr>
          <w:b/>
          <w:bCs/>
        </w:rPr>
        <w:t xml:space="preserve">nu </w:t>
      </w:r>
      <w:r w:rsidR="00D20E86">
        <w:rPr>
          <w:b/>
          <w:bCs/>
        </w:rPr>
        <w:t xml:space="preserve">DGNB-certificeret </w:t>
      </w:r>
      <w:r w:rsidR="00CF5FB5">
        <w:rPr>
          <w:b/>
          <w:bCs/>
        </w:rPr>
        <w:t>tømmerhandel- og logistikcenter</w:t>
      </w:r>
      <w:r w:rsidR="00D00BF7">
        <w:rPr>
          <w:b/>
          <w:bCs/>
        </w:rPr>
        <w:t xml:space="preserve"> i </w:t>
      </w:r>
      <w:r w:rsidR="001F46D6">
        <w:rPr>
          <w:b/>
          <w:bCs/>
        </w:rPr>
        <w:t xml:space="preserve">Svendborg </w:t>
      </w:r>
      <w:r w:rsidR="00D00BF7">
        <w:rPr>
          <w:b/>
          <w:bCs/>
        </w:rPr>
        <w:t xml:space="preserve"> </w:t>
      </w:r>
      <w:r w:rsidR="004F04D8">
        <w:rPr>
          <w:b/>
          <w:bCs/>
        </w:rPr>
        <w:br/>
      </w:r>
      <w:r w:rsidR="004F04D8">
        <w:rPr>
          <w:b/>
          <w:bCs/>
        </w:rPr>
        <w:br/>
      </w:r>
      <w:r w:rsidR="00DB5860">
        <w:rPr>
          <w:b/>
          <w:bCs/>
        </w:rPr>
        <w:t>Snarlig byggestart</w:t>
      </w:r>
      <w:r w:rsidR="00DB5860">
        <w:rPr>
          <w:b/>
          <w:bCs/>
        </w:rPr>
        <w:br/>
      </w:r>
      <w:r w:rsidR="0055627C">
        <w:t>Lokalplanen er på plads</w:t>
      </w:r>
      <w:r w:rsidR="003B1A53">
        <w:t>,</w:t>
      </w:r>
      <w:r w:rsidR="0055627C">
        <w:t xml:space="preserve"> og opførelsen af den nye forretning </w:t>
      </w:r>
      <w:r w:rsidR="0055627C" w:rsidRPr="00731605">
        <w:t xml:space="preserve">starter </w:t>
      </w:r>
      <w:r w:rsidR="00731605" w:rsidRPr="0089418B">
        <w:t>hurtigst muligt efter overtagelsen</w:t>
      </w:r>
      <w:r w:rsidR="0089418B" w:rsidRPr="0089418B">
        <w:t xml:space="preserve"> af grunden den 1. oktober</w:t>
      </w:r>
      <w:r w:rsidR="0055627C" w:rsidRPr="0089418B">
        <w:t>.</w:t>
      </w:r>
      <w:r w:rsidR="0055627C">
        <w:t xml:space="preserve"> Byggeriet</w:t>
      </w:r>
      <w:r>
        <w:t xml:space="preserve">, der opføres på </w:t>
      </w:r>
      <w:r w:rsidR="0089418B">
        <w:t>d</w:t>
      </w:r>
      <w:r>
        <w:t>en ca. 30.000 m</w:t>
      </w:r>
      <w:r w:rsidRPr="00E04C5C">
        <w:rPr>
          <w:vertAlign w:val="superscript"/>
        </w:rPr>
        <w:t>2</w:t>
      </w:r>
      <w:r>
        <w:t xml:space="preserve"> stor</w:t>
      </w:r>
      <w:r w:rsidR="006168F9">
        <w:t>e</w:t>
      </w:r>
      <w:r>
        <w:t xml:space="preserve"> grund - der tidligere husede køreteknisk anlæg i Svendborg - </w:t>
      </w:r>
      <w:r w:rsidR="0055627C">
        <w:t xml:space="preserve">forventes at være afsluttet henimod årsskiftet 2022-23. </w:t>
      </w:r>
    </w:p>
    <w:p w14:paraId="56A032A6" w14:textId="18F275C1" w:rsidR="00CA052E" w:rsidRDefault="0055627C" w:rsidP="0055627C">
      <w:r>
        <w:t>”Når</w:t>
      </w:r>
      <w:r w:rsidR="0014366A">
        <w:t xml:space="preserve"> vi i</w:t>
      </w:r>
      <w:r>
        <w:t xml:space="preserve"> Bygma vælger at starte </w:t>
      </w:r>
      <w:r w:rsidR="00F76920">
        <w:t xml:space="preserve">en ny </w:t>
      </w:r>
      <w:r>
        <w:t>forretning</w:t>
      </w:r>
      <w:r w:rsidR="00F76920">
        <w:t xml:space="preserve"> </w:t>
      </w:r>
      <w:r w:rsidR="004E4634">
        <w:t>i Svendborg</w:t>
      </w:r>
      <w:r>
        <w:t xml:space="preserve">, er det fordi der er godt gang i byggeriet i </w:t>
      </w:r>
      <w:r w:rsidR="004E4634">
        <w:t>området</w:t>
      </w:r>
      <w:r w:rsidR="00F76920">
        <w:t>, og fordi vi vurderer</w:t>
      </w:r>
      <w:r w:rsidR="00531ABA">
        <w:t>,</w:t>
      </w:r>
      <w:r w:rsidR="00F76920">
        <w:t xml:space="preserve"> at der er gode muligheder for at blive en del af den vækst, der forventes i </w:t>
      </w:r>
      <w:r w:rsidR="004E4634">
        <w:t>Svendborg og omegn</w:t>
      </w:r>
      <w:r w:rsidR="00F76920">
        <w:t xml:space="preserve"> i de kommende år” siger regionsdirektør Ejnar Andersen.</w:t>
      </w:r>
    </w:p>
    <w:p w14:paraId="7AA1CE6D" w14:textId="28B8CA0D" w:rsidR="00DB5860" w:rsidRDefault="003B613E" w:rsidP="00DB5860">
      <w:r>
        <w:rPr>
          <w:b/>
          <w:bCs/>
        </w:rPr>
        <w:t>Lokal forankring</w:t>
      </w:r>
      <w:r>
        <w:rPr>
          <w:b/>
          <w:bCs/>
        </w:rPr>
        <w:br/>
      </w:r>
      <w:r w:rsidR="00DB5860">
        <w:t xml:space="preserve">Den nye forretning kommer til at bestå af </w:t>
      </w:r>
      <w:r w:rsidR="0014366A">
        <w:t xml:space="preserve">en </w:t>
      </w:r>
      <w:r w:rsidR="00DB5860">
        <w:t>håndværkerbutik</w:t>
      </w:r>
      <w:r w:rsidR="003B1A53">
        <w:t xml:space="preserve"> og </w:t>
      </w:r>
      <w:r w:rsidR="00DB5860">
        <w:t xml:space="preserve">drive-in-hal </w:t>
      </w:r>
      <w:r w:rsidR="003B1A53">
        <w:t xml:space="preserve">med </w:t>
      </w:r>
      <w:r w:rsidR="00DB5860">
        <w:t xml:space="preserve">et stort overdækket areal imellem. </w:t>
      </w:r>
      <w:r>
        <w:t>Der bliver også</w:t>
      </w:r>
      <w:r w:rsidR="00DB5860">
        <w:t xml:space="preserve"> </w:t>
      </w:r>
      <w:r>
        <w:t xml:space="preserve">anlagt </w:t>
      </w:r>
      <w:r w:rsidR="00DB5860">
        <w:t>logistikplads med kørselskontor og</w:t>
      </w:r>
      <w:r w:rsidR="008E29D6">
        <w:t xml:space="preserve"> flere</w:t>
      </w:r>
      <w:r w:rsidR="00DB5860">
        <w:t xml:space="preserve"> </w:t>
      </w:r>
      <w:proofErr w:type="spellStart"/>
      <w:r w:rsidR="00DB5860">
        <w:t>bulkhal</w:t>
      </w:r>
      <w:r w:rsidR="008E29D6">
        <w:t>ler</w:t>
      </w:r>
      <w:proofErr w:type="spellEnd"/>
      <w:r w:rsidR="00DB5860">
        <w:t xml:space="preserve">. </w:t>
      </w:r>
    </w:p>
    <w:p w14:paraId="2C792A9A" w14:textId="65785FA6" w:rsidR="00DB5860" w:rsidRDefault="00DB5860" w:rsidP="00DB5860">
      <w:r>
        <w:t xml:space="preserve">”I Bygma lægger vi stor vægt på den lokale forankring, og vi glæder os til et tæt samarbejde med entreprenører og lokale håndværksmestre i regionen. Vi planlægger at ansætte lokale medarbejdere i takt med at byggeriet skrider frem. Foreløbig starter vi et kontor op med tre ansatte, der får arbejdsadresse på </w:t>
      </w:r>
      <w:r w:rsidR="00B03960">
        <w:t>Løvholmen 4</w:t>
      </w:r>
      <w:r>
        <w:t xml:space="preserve"> i Svendborg</w:t>
      </w:r>
      <w:r w:rsidR="003B613E">
        <w:t>” siger Ejnar Andersen videre</w:t>
      </w:r>
      <w:r w:rsidR="003B1A53">
        <w:t>.</w:t>
      </w:r>
    </w:p>
    <w:p w14:paraId="1A4AB208" w14:textId="341F7E5C" w:rsidR="0055627C" w:rsidRDefault="00CB1173" w:rsidP="0055627C">
      <w:r>
        <w:rPr>
          <w:b/>
          <w:bCs/>
        </w:rPr>
        <w:t>Stor rækkevidde</w:t>
      </w:r>
      <w:r w:rsidR="002C555E">
        <w:rPr>
          <w:b/>
          <w:bCs/>
        </w:rPr>
        <w:br/>
      </w:r>
      <w:r w:rsidR="004626A3">
        <w:t>”</w:t>
      </w:r>
      <w:r w:rsidR="003B1A53">
        <w:t>Adgangen</w:t>
      </w:r>
      <w:r w:rsidR="002C555E">
        <w:t xml:space="preserve"> til kvalitetsmaterialer og </w:t>
      </w:r>
      <w:r w:rsidR="00714444">
        <w:t>kvalificeret</w:t>
      </w:r>
      <w:r w:rsidR="002C555E">
        <w:t xml:space="preserve"> vejledning er essentiel for </w:t>
      </w:r>
      <w:r w:rsidR="00714444">
        <w:t>alle parter i en byggeproce</w:t>
      </w:r>
      <w:r w:rsidR="00645104">
        <w:t>s.</w:t>
      </w:r>
      <w:r w:rsidR="002C555E">
        <w:t xml:space="preserve"> </w:t>
      </w:r>
      <w:r w:rsidR="004626A3">
        <w:t>Med en professionel tømmerhandel og</w:t>
      </w:r>
      <w:r w:rsidR="00DB5860">
        <w:t xml:space="preserve"> et</w:t>
      </w:r>
      <w:r w:rsidR="004626A3">
        <w:t xml:space="preserve"> velfungerende logistik</w:t>
      </w:r>
      <w:r w:rsidR="00DB5860">
        <w:t xml:space="preserve">center </w:t>
      </w:r>
      <w:r w:rsidR="003B1A53">
        <w:t>kan</w:t>
      </w:r>
      <w:r w:rsidR="004626A3">
        <w:t xml:space="preserve"> vi nå ud til håndværkskunder på hele Sydfyn. </w:t>
      </w:r>
      <w:r w:rsidR="002C555E">
        <w:t>F</w:t>
      </w:r>
      <w:r w:rsidR="00531ABA">
        <w:t xml:space="preserve">orretningen i Svendborg </w:t>
      </w:r>
      <w:r w:rsidR="002C555E">
        <w:t xml:space="preserve">passer </w:t>
      </w:r>
      <w:r w:rsidR="00531ABA">
        <w:t>geografisk perfekt ind i porteføljen af</w:t>
      </w:r>
      <w:r w:rsidR="00575105">
        <w:t xml:space="preserve"> </w:t>
      </w:r>
      <w:r w:rsidR="0014366A">
        <w:t xml:space="preserve">de </w:t>
      </w:r>
      <w:r w:rsidR="00531ABA">
        <w:t>6 øvrige forretninger, der indgår i Bygmas Region Fyn</w:t>
      </w:r>
      <w:r w:rsidR="004626A3">
        <w:t>.”</w:t>
      </w:r>
    </w:p>
    <w:p w14:paraId="0CD185DE" w14:textId="56588521" w:rsidR="007C3923" w:rsidRDefault="00CB1173">
      <w:r>
        <w:rPr>
          <w:b/>
          <w:bCs/>
        </w:rPr>
        <w:t>Fokus på værdier</w:t>
      </w:r>
      <w:r>
        <w:rPr>
          <w:b/>
          <w:bCs/>
        </w:rPr>
        <w:br/>
      </w:r>
      <w:r w:rsidR="0059741E" w:rsidRPr="006A3AE9">
        <w:t xml:space="preserve">Godt købmandskab, troværdighed og evnen til at tænke nyt har været omdrejningspunktet for </w:t>
      </w:r>
      <w:r w:rsidR="0059741E">
        <w:t xml:space="preserve">det familieejede </w:t>
      </w:r>
      <w:r w:rsidR="0059741E" w:rsidRPr="006A3AE9">
        <w:t>Bygma</w:t>
      </w:r>
      <w:r w:rsidR="0059741E">
        <w:t xml:space="preserve"> </w:t>
      </w:r>
      <w:r w:rsidR="0059741E" w:rsidRPr="006A3AE9">
        <w:t>siden grundlæggelsen</w:t>
      </w:r>
      <w:r w:rsidR="0059741E">
        <w:t xml:space="preserve"> i 1952. </w:t>
      </w:r>
      <w:r w:rsidR="007C3923">
        <w:t>”</w:t>
      </w:r>
      <w:r w:rsidR="007C3923" w:rsidRPr="007C3923">
        <w:t>Vi har en ambition om vækst og lønsomhed, men også om at drive en ansvarlig virksomhed</w:t>
      </w:r>
      <w:r w:rsidR="00024A1B">
        <w:t>,</w:t>
      </w:r>
      <w:r w:rsidR="007C3923" w:rsidRPr="007C3923">
        <w:t xml:space="preserve"> der bidrager positivt til samfundet</w:t>
      </w:r>
      <w:r w:rsidR="003B1A53">
        <w:t xml:space="preserve">. </w:t>
      </w:r>
      <w:r w:rsidR="00714444">
        <w:t xml:space="preserve">Vi </w:t>
      </w:r>
      <w:r w:rsidR="003B1A53">
        <w:t xml:space="preserve">er </w:t>
      </w:r>
      <w:r w:rsidR="00714444">
        <w:t>komme</w:t>
      </w:r>
      <w:r w:rsidR="003B1A53">
        <w:t>t</w:t>
      </w:r>
      <w:r w:rsidR="00714444">
        <w:t xml:space="preserve"> for at blive, og ser </w:t>
      </w:r>
      <w:r>
        <w:t>etableringen i Svendborg</w:t>
      </w:r>
      <w:r w:rsidR="00714444">
        <w:t xml:space="preserve"> som et langsigtet </w:t>
      </w:r>
      <w:r>
        <w:t>tiltag</w:t>
      </w:r>
      <w:r w:rsidR="00714444">
        <w:t xml:space="preserve">. </w:t>
      </w:r>
      <w:r w:rsidR="00BC0510">
        <w:t>Vi glæder o</w:t>
      </w:r>
      <w:r w:rsidR="00714444">
        <w:t xml:space="preserve">s meget </w:t>
      </w:r>
      <w:r w:rsidR="00BC0510">
        <w:t xml:space="preserve">til at </w:t>
      </w:r>
      <w:r w:rsidR="002C555E">
        <w:t>kunne byde kunder, leverandører og hele Svendborg indenfor</w:t>
      </w:r>
      <w:r w:rsidR="003B1A53">
        <w:t>” slutter regionsdirektør Ejnar Andersen</w:t>
      </w:r>
      <w:r w:rsidR="00BC0510">
        <w:t xml:space="preserve">. </w:t>
      </w:r>
      <w:r w:rsidR="007C3923">
        <w:t xml:space="preserve"> </w:t>
      </w:r>
    </w:p>
    <w:p w14:paraId="1BB9AC5F" w14:textId="77F8DF04" w:rsidR="00C6504D" w:rsidRDefault="00C6504D" w:rsidP="00C6504D">
      <w:pPr>
        <w:rPr>
          <w:rFonts w:cstheme="minorHAnsi"/>
          <w:i/>
          <w:color w:val="222222"/>
        </w:rPr>
      </w:pPr>
      <w:r>
        <w:rPr>
          <w:b/>
          <w:i/>
          <w:sz w:val="20"/>
          <w:szCs w:val="20"/>
        </w:rPr>
        <w:br/>
      </w:r>
      <w:r>
        <w:rPr>
          <w:b/>
          <w:i/>
          <w:sz w:val="20"/>
          <w:szCs w:val="20"/>
        </w:rPr>
        <w:br/>
      </w: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3D1688FC" w14:textId="5B21A4AC" w:rsidR="00C6504D" w:rsidRPr="002C2044" w:rsidRDefault="00C6504D" w:rsidP="00C6504D">
      <w:pPr>
        <w:rPr>
          <w:b/>
          <w:bCs/>
        </w:rPr>
      </w:pPr>
    </w:p>
    <w:p w14:paraId="689CAE26" w14:textId="61F7CC3C" w:rsidR="00C6504D" w:rsidRDefault="00C6504D"/>
    <w:p w14:paraId="5382E2AA" w14:textId="34B7464F" w:rsidR="00C6504D" w:rsidRDefault="00C6504D"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E60BC4" wp14:editId="55F958F3">
            <wp:simplePos x="0" y="0"/>
            <wp:positionH relativeFrom="margin">
              <wp:align>left</wp:align>
            </wp:positionH>
            <wp:positionV relativeFrom="margin">
              <wp:posOffset>697593</wp:posOffset>
            </wp:positionV>
            <wp:extent cx="4969510" cy="2300605"/>
            <wp:effectExtent l="0" t="0" r="2540" b="444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45526" w14:textId="77777777" w:rsidR="00C6504D" w:rsidRDefault="00C6504D"/>
    <w:p w14:paraId="2B1B7088" w14:textId="533E4BF6" w:rsidR="00C6504D" w:rsidRDefault="00C6504D" w:rsidP="00250782"/>
    <w:p w14:paraId="17F50545" w14:textId="77777777" w:rsidR="00C6504D" w:rsidRDefault="00C6504D" w:rsidP="00250782"/>
    <w:p w14:paraId="0B48E50E" w14:textId="77777777" w:rsidR="00C6504D" w:rsidRDefault="00C6504D" w:rsidP="00250782"/>
    <w:p w14:paraId="063E2ECE" w14:textId="77777777" w:rsidR="00C6504D" w:rsidRDefault="00C6504D" w:rsidP="00250782"/>
    <w:p w14:paraId="12A033E4" w14:textId="77777777" w:rsidR="00C6504D" w:rsidRDefault="00C6504D" w:rsidP="00250782"/>
    <w:p w14:paraId="661A099F" w14:textId="77777777" w:rsidR="00C6504D" w:rsidRDefault="00C6504D" w:rsidP="00250782"/>
    <w:p w14:paraId="15047F42" w14:textId="0FF00A22" w:rsidR="00C765F7" w:rsidRDefault="0032557B" w:rsidP="00250782">
      <w:pPr>
        <w:rPr>
          <w:b/>
          <w:i/>
          <w:sz w:val="20"/>
          <w:szCs w:val="20"/>
        </w:rPr>
      </w:pPr>
      <w:r>
        <w:br/>
      </w:r>
    </w:p>
    <w:p w14:paraId="6F7CF929" w14:textId="1E4705B6" w:rsidR="008328AB" w:rsidRPr="008328AB" w:rsidRDefault="008328AB" w:rsidP="00250782">
      <w:pPr>
        <w:rPr>
          <w:bCs/>
          <w:i/>
          <w:sz w:val="20"/>
          <w:szCs w:val="20"/>
        </w:rPr>
      </w:pPr>
      <w:r>
        <w:rPr>
          <w:b/>
          <w:i/>
          <w:sz w:val="20"/>
          <w:szCs w:val="20"/>
        </w:rPr>
        <w:t>Billedtekst:</w:t>
      </w:r>
      <w:r>
        <w:rPr>
          <w:b/>
          <w:i/>
          <w:sz w:val="20"/>
          <w:szCs w:val="20"/>
        </w:rPr>
        <w:br/>
      </w:r>
      <w:r w:rsidRPr="008328AB">
        <w:rPr>
          <w:bCs/>
          <w:i/>
          <w:sz w:val="20"/>
          <w:szCs w:val="20"/>
        </w:rPr>
        <w:t>Bygma opfører ny DGNB-certificeret tømmerhandel</w:t>
      </w:r>
      <w:r w:rsidR="006168F9">
        <w:rPr>
          <w:bCs/>
          <w:i/>
          <w:sz w:val="20"/>
          <w:szCs w:val="20"/>
        </w:rPr>
        <w:t>-</w:t>
      </w:r>
      <w:r w:rsidRPr="008328AB">
        <w:rPr>
          <w:bCs/>
          <w:i/>
          <w:sz w:val="20"/>
          <w:szCs w:val="20"/>
        </w:rPr>
        <w:t xml:space="preserve"> og logistikcenter i Svendborg</w:t>
      </w:r>
    </w:p>
    <w:p w14:paraId="5D3AFA08" w14:textId="48CF5438" w:rsidR="008328AB" w:rsidRDefault="008328AB" w:rsidP="00250782">
      <w:pPr>
        <w:rPr>
          <w:b/>
          <w:i/>
          <w:sz w:val="20"/>
          <w:szCs w:val="20"/>
        </w:rPr>
      </w:pPr>
    </w:p>
    <w:p w14:paraId="4DE57DC4" w14:textId="14F8E77D" w:rsidR="008328AB" w:rsidRDefault="00C6504D" w:rsidP="00250782">
      <w:pPr>
        <w:rPr>
          <w:b/>
          <w:i/>
          <w:sz w:val="20"/>
          <w:szCs w:val="20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3EFB7F42" wp14:editId="22AB34DE">
            <wp:simplePos x="0" y="0"/>
            <wp:positionH relativeFrom="margin">
              <wp:align>left</wp:align>
            </wp:positionH>
            <wp:positionV relativeFrom="margin">
              <wp:posOffset>4227013</wp:posOffset>
            </wp:positionV>
            <wp:extent cx="1802765" cy="1802765"/>
            <wp:effectExtent l="0" t="0" r="6985" b="698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80D19" w14:textId="4341A4BD" w:rsidR="00890290" w:rsidRDefault="00890290" w:rsidP="00250782">
      <w:pPr>
        <w:rPr>
          <w:b/>
          <w:i/>
          <w:sz w:val="20"/>
          <w:szCs w:val="20"/>
        </w:rPr>
      </w:pPr>
    </w:p>
    <w:p w14:paraId="3EA6D531" w14:textId="719724E9" w:rsidR="00C6504D" w:rsidRDefault="00C6504D" w:rsidP="00250782">
      <w:pPr>
        <w:rPr>
          <w:b/>
          <w:i/>
          <w:sz w:val="20"/>
          <w:szCs w:val="20"/>
        </w:rPr>
      </w:pPr>
    </w:p>
    <w:p w14:paraId="387DE98F" w14:textId="69D864DF" w:rsidR="00C6504D" w:rsidRDefault="00C6504D" w:rsidP="00250782">
      <w:pPr>
        <w:rPr>
          <w:b/>
          <w:i/>
          <w:sz w:val="20"/>
          <w:szCs w:val="20"/>
        </w:rPr>
      </w:pPr>
    </w:p>
    <w:p w14:paraId="358B01BA" w14:textId="311D2520" w:rsidR="00C6504D" w:rsidRDefault="00C6504D" w:rsidP="00250782">
      <w:pPr>
        <w:rPr>
          <w:b/>
          <w:i/>
          <w:sz w:val="20"/>
          <w:szCs w:val="20"/>
        </w:rPr>
      </w:pPr>
    </w:p>
    <w:p w14:paraId="6AE8A6B7" w14:textId="1B350364" w:rsidR="00C6504D" w:rsidRDefault="00C6504D" w:rsidP="00250782">
      <w:pPr>
        <w:rPr>
          <w:b/>
          <w:i/>
          <w:sz w:val="20"/>
          <w:szCs w:val="20"/>
        </w:rPr>
      </w:pPr>
    </w:p>
    <w:p w14:paraId="023F898E" w14:textId="2484C7FC" w:rsidR="00C6504D" w:rsidRDefault="00C6504D" w:rsidP="00250782">
      <w:pPr>
        <w:rPr>
          <w:b/>
          <w:i/>
          <w:sz w:val="20"/>
          <w:szCs w:val="20"/>
        </w:rPr>
      </w:pPr>
    </w:p>
    <w:p w14:paraId="5519AB2F" w14:textId="26611E93" w:rsidR="00890290" w:rsidRDefault="00890290" w:rsidP="00250782">
      <w:pPr>
        <w:rPr>
          <w:b/>
          <w:i/>
          <w:sz w:val="20"/>
          <w:szCs w:val="20"/>
        </w:rPr>
      </w:pPr>
    </w:p>
    <w:p w14:paraId="0B6AEBE3" w14:textId="35618D8E" w:rsidR="00F366A6" w:rsidRDefault="00F366A6" w:rsidP="0025078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Billedtekst</w:t>
      </w:r>
      <w:r>
        <w:rPr>
          <w:b/>
          <w:i/>
          <w:sz w:val="20"/>
          <w:szCs w:val="20"/>
        </w:rPr>
        <w:br/>
      </w:r>
      <w:r>
        <w:rPr>
          <w:bCs/>
          <w:i/>
          <w:sz w:val="20"/>
          <w:szCs w:val="20"/>
        </w:rPr>
        <w:t xml:space="preserve">”I Bygma lægger vi stor vægt på den lokale forankring” siger regionsdirektør i Bygma, </w:t>
      </w:r>
      <w:r w:rsidR="006B28DE">
        <w:rPr>
          <w:bCs/>
          <w:i/>
          <w:sz w:val="20"/>
          <w:szCs w:val="20"/>
        </w:rPr>
        <w:t xml:space="preserve">Ejnar Andersen </w:t>
      </w:r>
      <w:r>
        <w:rPr>
          <w:bCs/>
          <w:i/>
          <w:sz w:val="20"/>
          <w:szCs w:val="20"/>
        </w:rPr>
        <w:t xml:space="preserve"> </w:t>
      </w:r>
    </w:p>
    <w:p w14:paraId="694BBA2D" w14:textId="43AC0DAC" w:rsidR="00E72588" w:rsidRDefault="00F366A6" w:rsidP="00C6504D">
      <w:pPr>
        <w:rPr>
          <w:rFonts w:cstheme="minorHAnsi"/>
          <w:i/>
          <w:color w:val="222222"/>
        </w:rPr>
      </w:pPr>
      <w:r>
        <w:rPr>
          <w:b/>
          <w:i/>
          <w:sz w:val="20"/>
          <w:szCs w:val="20"/>
        </w:rPr>
        <w:br/>
      </w:r>
    </w:p>
    <w:p w14:paraId="4DFD3289" w14:textId="46FADBCE" w:rsidR="0037076C" w:rsidRPr="002C2044" w:rsidRDefault="0037076C">
      <w:pPr>
        <w:rPr>
          <w:b/>
          <w:bCs/>
        </w:rPr>
      </w:pPr>
    </w:p>
    <w:sectPr w:rsidR="0037076C" w:rsidRPr="002C20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17C1"/>
    <w:multiLevelType w:val="hybridMultilevel"/>
    <w:tmpl w:val="BD8C5B14"/>
    <w:lvl w:ilvl="0" w:tplc="13CE3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21000"/>
    <w:rsid w:val="000241CA"/>
    <w:rsid w:val="00024A1B"/>
    <w:rsid w:val="00031135"/>
    <w:rsid w:val="00063A75"/>
    <w:rsid w:val="0012702F"/>
    <w:rsid w:val="0014366A"/>
    <w:rsid w:val="00160D10"/>
    <w:rsid w:val="00167F6D"/>
    <w:rsid w:val="001E5934"/>
    <w:rsid w:val="001F347D"/>
    <w:rsid w:val="001F46D6"/>
    <w:rsid w:val="0022678F"/>
    <w:rsid w:val="00250782"/>
    <w:rsid w:val="00277288"/>
    <w:rsid w:val="00285C1E"/>
    <w:rsid w:val="0029148F"/>
    <w:rsid w:val="002C2044"/>
    <w:rsid w:val="002C555E"/>
    <w:rsid w:val="00321394"/>
    <w:rsid w:val="0032557B"/>
    <w:rsid w:val="00341D77"/>
    <w:rsid w:val="003576EA"/>
    <w:rsid w:val="0037076C"/>
    <w:rsid w:val="00387470"/>
    <w:rsid w:val="003B1A53"/>
    <w:rsid w:val="003B613E"/>
    <w:rsid w:val="003D036B"/>
    <w:rsid w:val="003E2C95"/>
    <w:rsid w:val="0040587B"/>
    <w:rsid w:val="004626A3"/>
    <w:rsid w:val="004867FB"/>
    <w:rsid w:val="004879EA"/>
    <w:rsid w:val="004E4634"/>
    <w:rsid w:val="004F04D8"/>
    <w:rsid w:val="00531790"/>
    <w:rsid w:val="00531ABA"/>
    <w:rsid w:val="00534FC9"/>
    <w:rsid w:val="00543418"/>
    <w:rsid w:val="0055627C"/>
    <w:rsid w:val="00575105"/>
    <w:rsid w:val="0059741E"/>
    <w:rsid w:val="005E3270"/>
    <w:rsid w:val="00607411"/>
    <w:rsid w:val="006168F9"/>
    <w:rsid w:val="00645104"/>
    <w:rsid w:val="006A3AE9"/>
    <w:rsid w:val="006A7AB0"/>
    <w:rsid w:val="006B28DE"/>
    <w:rsid w:val="006C71CE"/>
    <w:rsid w:val="00714444"/>
    <w:rsid w:val="007229F1"/>
    <w:rsid w:val="00731605"/>
    <w:rsid w:val="007407EB"/>
    <w:rsid w:val="007B49B8"/>
    <w:rsid w:val="007C3923"/>
    <w:rsid w:val="008328AB"/>
    <w:rsid w:val="008434AC"/>
    <w:rsid w:val="00875107"/>
    <w:rsid w:val="0088670C"/>
    <w:rsid w:val="00890290"/>
    <w:rsid w:val="0089418B"/>
    <w:rsid w:val="008E29D6"/>
    <w:rsid w:val="00932DF7"/>
    <w:rsid w:val="00986604"/>
    <w:rsid w:val="009D73BB"/>
    <w:rsid w:val="009F3170"/>
    <w:rsid w:val="00A13B58"/>
    <w:rsid w:val="00B0376B"/>
    <w:rsid w:val="00B03960"/>
    <w:rsid w:val="00B24206"/>
    <w:rsid w:val="00B37FC9"/>
    <w:rsid w:val="00B50043"/>
    <w:rsid w:val="00BC0510"/>
    <w:rsid w:val="00C027A4"/>
    <w:rsid w:val="00C6504D"/>
    <w:rsid w:val="00C765F7"/>
    <w:rsid w:val="00CA052E"/>
    <w:rsid w:val="00CB1173"/>
    <w:rsid w:val="00CB74CA"/>
    <w:rsid w:val="00CC6016"/>
    <w:rsid w:val="00CF5FB5"/>
    <w:rsid w:val="00D00BF7"/>
    <w:rsid w:val="00D20E86"/>
    <w:rsid w:val="00DB5860"/>
    <w:rsid w:val="00DC29AD"/>
    <w:rsid w:val="00E0071B"/>
    <w:rsid w:val="00E029FD"/>
    <w:rsid w:val="00E04C5C"/>
    <w:rsid w:val="00E36A8D"/>
    <w:rsid w:val="00E50DBE"/>
    <w:rsid w:val="00E72588"/>
    <w:rsid w:val="00E77508"/>
    <w:rsid w:val="00EB007C"/>
    <w:rsid w:val="00EF01A5"/>
    <w:rsid w:val="00F366A6"/>
    <w:rsid w:val="00F41DDE"/>
    <w:rsid w:val="00F76920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11A1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5</cp:revision>
  <cp:lastPrinted>2021-09-21T07:26:00Z</cp:lastPrinted>
  <dcterms:created xsi:type="dcterms:W3CDTF">2021-09-29T11:00:00Z</dcterms:created>
  <dcterms:modified xsi:type="dcterms:W3CDTF">2021-09-29T13:00:00Z</dcterms:modified>
</cp:coreProperties>
</file>