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4908" w14:textId="77777777" w:rsidR="00086D2D" w:rsidRPr="00675C5F" w:rsidRDefault="00086D2D" w:rsidP="00086D2D">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66CA719" w14:textId="39A5FEBF" w:rsidR="00086D2D" w:rsidRPr="00675C5F" w:rsidRDefault="00AA1750" w:rsidP="006151CB">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sidR="00D30D87">
        <w:rPr>
          <w:rFonts w:ascii="Arial" w:hAnsi="Arial" w:cs="Arial"/>
          <w:noProof/>
          <w:color w:val="141414"/>
          <w:sz w:val="16"/>
          <w:szCs w:val="16"/>
          <w:lang w:val="sv-SE"/>
        </w:rPr>
        <w:t>03</w:t>
      </w:r>
      <w:r w:rsidR="00086D2D" w:rsidRPr="00675C5F">
        <w:rPr>
          <w:rFonts w:ascii="Arial" w:hAnsi="Arial" w:cs="Arial"/>
          <w:noProof/>
          <w:color w:val="141414"/>
          <w:sz w:val="16"/>
          <w:szCs w:val="16"/>
          <w:lang w:val="sv-SE"/>
        </w:rPr>
        <w:t>-</w:t>
      </w:r>
      <w:r w:rsidR="00D30D87">
        <w:rPr>
          <w:rFonts w:ascii="Arial" w:hAnsi="Arial" w:cs="Arial"/>
          <w:noProof/>
          <w:color w:val="141414"/>
          <w:sz w:val="16"/>
          <w:szCs w:val="16"/>
          <w:lang w:val="sv-SE"/>
        </w:rPr>
        <w:t>1</w:t>
      </w:r>
      <w:r w:rsidR="00BE2724">
        <w:rPr>
          <w:rFonts w:ascii="Arial" w:hAnsi="Arial" w:cs="Arial"/>
          <w:noProof/>
          <w:color w:val="141414"/>
          <w:sz w:val="16"/>
          <w:szCs w:val="16"/>
          <w:lang w:val="sv-SE"/>
        </w:rPr>
        <w:t>2</w:t>
      </w:r>
    </w:p>
    <w:p w14:paraId="0A829C28" w14:textId="7C4A22F0" w:rsidR="00FF1894" w:rsidRPr="007F0161" w:rsidRDefault="00AA1750" w:rsidP="7CA04EF0">
      <w:pPr>
        <w:pStyle w:val="Rubrik1"/>
        <w:spacing w:before="320"/>
        <w:rPr>
          <w:sz w:val="32"/>
          <w:lang w:val="sv-SE"/>
        </w:rPr>
      </w:pPr>
      <w:r w:rsidRPr="7CA04EF0">
        <w:rPr>
          <w:sz w:val="32"/>
          <w:lang w:val="sv-SE"/>
        </w:rPr>
        <w:t xml:space="preserve">engcons nya styrsystem erövrar grävmaskinsvärlden </w:t>
      </w:r>
    </w:p>
    <w:p w14:paraId="2317A7F5" w14:textId="77777777" w:rsidR="00086D2D" w:rsidRDefault="00086D2D" w:rsidP="007D183B">
      <w:pPr>
        <w:pStyle w:val="Brdtextmedindrag"/>
        <w:ind w:firstLine="0"/>
        <w:rPr>
          <w:sz w:val="20"/>
          <w:szCs w:val="20"/>
          <w:lang w:val="sv-SE" w:eastAsia="en-GB" w:bidi="en-GB"/>
        </w:rPr>
      </w:pPr>
    </w:p>
    <w:p w14:paraId="461ADE55" w14:textId="77777777" w:rsidR="007F0161" w:rsidRPr="008B3516" w:rsidRDefault="007F0161" w:rsidP="007F0161">
      <w:pPr>
        <w:pStyle w:val="Brdtextmedindrag"/>
        <w:spacing w:line="240" w:lineRule="auto"/>
        <w:ind w:firstLine="0"/>
        <w:rPr>
          <w:color w:val="000000" w:themeColor="text1"/>
          <w:sz w:val="24"/>
          <w:lang w:val="sv-SE" w:eastAsia="en-GB" w:bidi="en-GB"/>
        </w:rPr>
      </w:pPr>
      <w:r w:rsidRPr="008B3516">
        <w:rPr>
          <w:color w:val="000000" w:themeColor="text1"/>
          <w:sz w:val="24"/>
          <w:lang w:val="sv-SE" w:eastAsia="en-GB" w:bidi="en-GB"/>
        </w:rPr>
        <w:t xml:space="preserve">engcons nya styrsystem DC3 tar stora steg framåt vad gäller kompabilitet med de ledande grävmaskinstillverkarna världen över. engcon har under de senaste åren utvecklat ett helt nytt styrsystem för grävmaskiner, DC3. I maj förra året berättade vi att DC3 var kompatibelt med Cat Next Gen och efter att ha genomgått noggranna tester både i verkstad och hos slutkunder är DC3 nu kompatibelt med en rad av de ledande grävmaskinstillverkarna. </w:t>
      </w:r>
    </w:p>
    <w:p w14:paraId="0FD040D8" w14:textId="77777777" w:rsidR="007F0161" w:rsidRPr="008B3516" w:rsidRDefault="007F0161" w:rsidP="007F0161">
      <w:pPr>
        <w:pStyle w:val="Brdtextmedindrag"/>
        <w:spacing w:line="240" w:lineRule="auto"/>
        <w:rPr>
          <w:color w:val="000000" w:themeColor="text1"/>
          <w:sz w:val="24"/>
          <w:lang w:val="sv-SE" w:eastAsia="en-GB" w:bidi="en-GB"/>
        </w:rPr>
      </w:pPr>
    </w:p>
    <w:p w14:paraId="43544967" w14:textId="77777777" w:rsidR="007F0161" w:rsidRPr="008B3516" w:rsidRDefault="007F0161" w:rsidP="007F0161">
      <w:pPr>
        <w:pStyle w:val="Brdtextmedindrag"/>
        <w:spacing w:line="240" w:lineRule="auto"/>
        <w:ind w:firstLine="0"/>
        <w:rPr>
          <w:color w:val="000000" w:themeColor="text1"/>
          <w:sz w:val="24"/>
          <w:lang w:val="sv-SE" w:eastAsia="en-GB" w:bidi="en-GB"/>
        </w:rPr>
      </w:pPr>
      <w:r w:rsidRPr="008B3516">
        <w:rPr>
          <w:color w:val="000000" w:themeColor="text1"/>
          <w:sz w:val="24"/>
          <w:lang w:val="sv-SE" w:eastAsia="en-GB" w:bidi="en-GB"/>
        </w:rPr>
        <w:t>– Vi är glada över det faktum att flera grävmaskinstillverkare nu kan ansluta till vårt nya styrsystem säger Martin Engström, produktägare på engcon. Med det nya systemet kommer vi verkligen ta grävande till helt nya nivåer, systemet är smart, enkelt att installera, förbättrad fjärrsupport och nu finns också en ny app för både iOS och Android, fortsätter han.</w:t>
      </w:r>
    </w:p>
    <w:p w14:paraId="33043327" w14:textId="77777777" w:rsidR="00730CF1" w:rsidRPr="008B3516" w:rsidRDefault="00730CF1" w:rsidP="007F0161">
      <w:pPr>
        <w:pStyle w:val="Brdtextmedindrag"/>
        <w:spacing w:line="240" w:lineRule="auto"/>
        <w:ind w:firstLine="0"/>
        <w:rPr>
          <w:color w:val="000000" w:themeColor="text1"/>
          <w:sz w:val="24"/>
          <w:lang w:val="sv-SE" w:eastAsia="en-GB" w:bidi="en-GB"/>
        </w:rPr>
      </w:pPr>
    </w:p>
    <w:p w14:paraId="410833CF" w14:textId="77777777" w:rsidR="00730CF1" w:rsidRPr="008B3516" w:rsidRDefault="00730CF1" w:rsidP="00730CF1">
      <w:pPr>
        <w:pStyle w:val="Brdtextmedindrag"/>
        <w:spacing w:line="240" w:lineRule="auto"/>
        <w:ind w:firstLine="0"/>
        <w:rPr>
          <w:color w:val="000000" w:themeColor="text1"/>
          <w:sz w:val="24"/>
          <w:lang w:val="sv-SE" w:eastAsia="en-GB" w:bidi="en-GB"/>
        </w:rPr>
      </w:pPr>
      <w:r w:rsidRPr="008B3516">
        <w:rPr>
          <w:color w:val="000000" w:themeColor="text1"/>
          <w:sz w:val="24"/>
          <w:lang w:val="sv-SE" w:eastAsia="en-GB" w:bidi="en-GB"/>
        </w:rPr>
        <w:t>Nu finns följande maskiner förberedda för DC3:</w:t>
      </w:r>
    </w:p>
    <w:p w14:paraId="72B858EC" w14:textId="77777777" w:rsidR="00730CF1" w:rsidRPr="008B3516" w:rsidRDefault="00730CF1" w:rsidP="00730CF1">
      <w:pPr>
        <w:pStyle w:val="Brdtextmedindrag"/>
        <w:numPr>
          <w:ilvl w:val="0"/>
          <w:numId w:val="34"/>
        </w:numPr>
        <w:spacing w:line="240" w:lineRule="auto"/>
        <w:rPr>
          <w:color w:val="000000" w:themeColor="text1"/>
          <w:sz w:val="24"/>
          <w:lang w:val="en-US" w:eastAsia="en-GB" w:bidi="en-GB"/>
        </w:rPr>
      </w:pPr>
      <w:r w:rsidRPr="008B3516">
        <w:rPr>
          <w:color w:val="000000" w:themeColor="text1"/>
          <w:sz w:val="24"/>
          <w:lang w:val="en-US" w:eastAsia="en-GB" w:bidi="en-GB"/>
        </w:rPr>
        <w:t xml:space="preserve">CAT NG 313-335, </w:t>
      </w:r>
    </w:p>
    <w:p w14:paraId="253855F0" w14:textId="77777777" w:rsidR="00730CF1" w:rsidRPr="008B3516" w:rsidRDefault="00730CF1" w:rsidP="00730CF1">
      <w:pPr>
        <w:pStyle w:val="Brdtextmedindrag"/>
        <w:numPr>
          <w:ilvl w:val="0"/>
          <w:numId w:val="34"/>
        </w:numPr>
        <w:spacing w:line="240" w:lineRule="auto"/>
        <w:rPr>
          <w:color w:val="000000" w:themeColor="text1"/>
          <w:sz w:val="24"/>
          <w:lang w:val="en-US" w:eastAsia="en-GB" w:bidi="en-GB"/>
        </w:rPr>
      </w:pPr>
      <w:r w:rsidRPr="008B3516">
        <w:rPr>
          <w:color w:val="000000" w:themeColor="text1"/>
          <w:sz w:val="24"/>
          <w:lang w:val="en-US" w:eastAsia="en-GB" w:bidi="en-GB"/>
        </w:rPr>
        <w:t xml:space="preserve">Volvo eML EC140-300E, EW160-220E , ECR145-355E ,EWR130-170E </w:t>
      </w:r>
    </w:p>
    <w:p w14:paraId="7D45A9EE" w14:textId="77777777" w:rsidR="00730CF1" w:rsidRPr="008B3516" w:rsidRDefault="00730CF1" w:rsidP="00730CF1">
      <w:pPr>
        <w:pStyle w:val="Brdtextmedindrag"/>
        <w:numPr>
          <w:ilvl w:val="0"/>
          <w:numId w:val="34"/>
        </w:numPr>
        <w:spacing w:line="240" w:lineRule="auto"/>
        <w:rPr>
          <w:color w:val="000000" w:themeColor="text1"/>
          <w:sz w:val="24"/>
          <w:lang w:val="en-US" w:eastAsia="en-GB" w:bidi="en-GB"/>
        </w:rPr>
      </w:pPr>
      <w:r w:rsidRPr="008B3516">
        <w:rPr>
          <w:color w:val="000000" w:themeColor="text1"/>
          <w:sz w:val="24"/>
          <w:lang w:val="en-US" w:eastAsia="en-GB" w:bidi="en-GB"/>
        </w:rPr>
        <w:t xml:space="preserve">Doosan DX 225LC-7X </w:t>
      </w:r>
    </w:p>
    <w:p w14:paraId="7495162E" w14:textId="77777777" w:rsidR="00730CF1" w:rsidRPr="008B3516" w:rsidRDefault="00730CF1" w:rsidP="00730CF1">
      <w:pPr>
        <w:pStyle w:val="Brdtextmedindrag"/>
        <w:numPr>
          <w:ilvl w:val="0"/>
          <w:numId w:val="34"/>
        </w:numPr>
        <w:spacing w:line="240" w:lineRule="auto"/>
        <w:rPr>
          <w:color w:val="000000" w:themeColor="text1"/>
          <w:sz w:val="24"/>
          <w:lang w:val="en-US" w:eastAsia="en-GB" w:bidi="en-GB"/>
        </w:rPr>
      </w:pPr>
      <w:r w:rsidRPr="008B3516">
        <w:rPr>
          <w:color w:val="000000" w:themeColor="text1"/>
          <w:sz w:val="24"/>
          <w:lang w:val="en-US" w:eastAsia="en-GB" w:bidi="en-GB"/>
        </w:rPr>
        <w:t>Takeuchi TB395W</w:t>
      </w:r>
    </w:p>
    <w:p w14:paraId="1680D355" w14:textId="77777777" w:rsidR="00730CF1" w:rsidRPr="008B3516" w:rsidRDefault="00730CF1" w:rsidP="00730CF1">
      <w:pPr>
        <w:pStyle w:val="Brdtextmedindrag"/>
        <w:spacing w:line="240" w:lineRule="auto"/>
        <w:rPr>
          <w:color w:val="000000" w:themeColor="text1"/>
          <w:sz w:val="24"/>
          <w:lang w:val="en-US" w:eastAsia="en-GB" w:bidi="en-GB"/>
        </w:rPr>
      </w:pPr>
    </w:p>
    <w:p w14:paraId="673817A7" w14:textId="334143DC" w:rsidR="00730CF1" w:rsidRPr="008B3516" w:rsidRDefault="00730CF1" w:rsidP="00730CF1">
      <w:pPr>
        <w:pStyle w:val="Brdtextmedindrag"/>
        <w:spacing w:line="240" w:lineRule="auto"/>
        <w:ind w:firstLine="0"/>
        <w:rPr>
          <w:color w:val="000000" w:themeColor="text1"/>
          <w:sz w:val="24"/>
          <w:lang w:val="sv-SE" w:eastAsia="en-GB" w:bidi="en-GB"/>
        </w:rPr>
      </w:pPr>
      <w:r w:rsidRPr="008B3516">
        <w:rPr>
          <w:color w:val="000000" w:themeColor="text1"/>
          <w:sz w:val="24"/>
          <w:lang w:val="sv-SE" w:eastAsia="en-GB" w:bidi="en-GB"/>
        </w:rPr>
        <w:t xml:space="preserve">Listan uppdateras hela tiden, för senaste info om vilken maskin som kan ansluta till DC3 besök oss på </w:t>
      </w:r>
      <w:hyperlink r:id="rId11" w:history="1">
        <w:r w:rsidRPr="008B3516">
          <w:rPr>
            <w:rStyle w:val="Hyperlnk"/>
            <w:sz w:val="24"/>
            <w:lang w:val="sv-SE" w:eastAsia="en-GB" w:bidi="en-GB"/>
          </w:rPr>
          <w:t>www.engcon.com</w:t>
        </w:r>
      </w:hyperlink>
    </w:p>
    <w:p w14:paraId="0F1ABEDC" w14:textId="77777777" w:rsidR="006B5F31" w:rsidRPr="008B3516" w:rsidRDefault="006B5F31" w:rsidP="007D183B">
      <w:pPr>
        <w:pStyle w:val="Brdtextmedindrag"/>
        <w:ind w:firstLine="0"/>
        <w:rPr>
          <w:color w:val="FF0000"/>
          <w:sz w:val="24"/>
          <w:lang w:val="sv-SE" w:eastAsia="en-GB" w:bidi="en-GB"/>
        </w:rPr>
      </w:pPr>
    </w:p>
    <w:p w14:paraId="1ED0426D" w14:textId="77777777" w:rsidR="006B5F31" w:rsidRPr="008B3516" w:rsidRDefault="006B5F31" w:rsidP="007D183B">
      <w:pPr>
        <w:pStyle w:val="Brdtextmedindrag"/>
        <w:ind w:firstLine="0"/>
        <w:rPr>
          <w:color w:val="FF0000"/>
          <w:sz w:val="24"/>
          <w:lang w:val="sv-SE" w:eastAsia="en-GB" w:bidi="en-GB"/>
        </w:rPr>
      </w:pPr>
    </w:p>
    <w:p w14:paraId="5AC119BF" w14:textId="77777777" w:rsidR="00DC0A40" w:rsidRPr="008B3516" w:rsidRDefault="00DC0A40" w:rsidP="007D183B">
      <w:pPr>
        <w:pStyle w:val="Brdtextmedindrag"/>
        <w:ind w:firstLine="0"/>
        <w:rPr>
          <w:color w:val="FF0000"/>
          <w:sz w:val="24"/>
          <w:lang w:val="sv-SE" w:eastAsia="en-GB" w:bidi="en-GB"/>
        </w:rPr>
      </w:pPr>
    </w:p>
    <w:p w14:paraId="055DAF0B" w14:textId="77777777" w:rsidR="00446340" w:rsidRPr="008B3516" w:rsidRDefault="00446340" w:rsidP="00446340">
      <w:pPr>
        <w:spacing w:line="240" w:lineRule="auto"/>
        <w:rPr>
          <w:rFonts w:ascii="Arial" w:eastAsia="Cambria" w:hAnsi="Arial" w:cs="Arial"/>
          <w:color w:val="000000" w:themeColor="text1"/>
          <w:sz w:val="24"/>
          <w:szCs w:val="24"/>
          <w:lang w:val="sv-SE" w:eastAsia="en-GB" w:bidi="en-GB"/>
        </w:rPr>
      </w:pPr>
      <w:r w:rsidRPr="008B3516">
        <w:rPr>
          <w:rFonts w:ascii="Arial" w:eastAsia="Cambria" w:hAnsi="Arial" w:cs="Arial"/>
          <w:b/>
          <w:bCs/>
          <w:color w:val="000000" w:themeColor="text1"/>
          <w:sz w:val="24"/>
          <w:szCs w:val="24"/>
          <w:lang w:val="sv-SE" w:eastAsia="en-GB" w:bidi="en-GB"/>
        </w:rPr>
        <w:t>För mer information, vänligen kontakta:</w:t>
      </w:r>
      <w:r w:rsidRPr="008B3516">
        <w:rPr>
          <w:rFonts w:ascii="Arial" w:eastAsia="Cambria" w:hAnsi="Arial" w:cs="Arial"/>
          <w:color w:val="000000" w:themeColor="text1"/>
          <w:sz w:val="24"/>
          <w:szCs w:val="24"/>
          <w:lang w:val="sv-SE" w:eastAsia="en-GB" w:bidi="en-GB"/>
        </w:rPr>
        <w:t> </w:t>
      </w:r>
    </w:p>
    <w:p w14:paraId="7610DAB6" w14:textId="77777777" w:rsidR="00446340" w:rsidRPr="008B3516" w:rsidRDefault="00446340" w:rsidP="00446340">
      <w:pPr>
        <w:spacing w:after="0" w:line="240" w:lineRule="auto"/>
        <w:rPr>
          <w:rFonts w:ascii="Arial" w:eastAsia="Cambria" w:hAnsi="Arial" w:cs="Arial"/>
          <w:color w:val="000000" w:themeColor="text1"/>
          <w:sz w:val="24"/>
          <w:szCs w:val="24"/>
          <w:lang w:val="sv-SE" w:eastAsia="en-GB" w:bidi="en-GB"/>
        </w:rPr>
      </w:pPr>
      <w:r w:rsidRPr="008B3516">
        <w:rPr>
          <w:rFonts w:ascii="Arial" w:eastAsia="Cambria" w:hAnsi="Arial" w:cs="Arial"/>
          <w:color w:val="000000" w:themeColor="text1"/>
          <w:sz w:val="24"/>
          <w:szCs w:val="24"/>
          <w:lang w:val="sv-SE" w:eastAsia="en-GB" w:bidi="en-GB"/>
        </w:rPr>
        <w:t xml:space="preserve">Martin Engström, Product Manager </w:t>
      </w:r>
    </w:p>
    <w:p w14:paraId="7FA36E47" w14:textId="77777777" w:rsidR="00446340" w:rsidRPr="008B3516" w:rsidRDefault="00BE2724" w:rsidP="00446340">
      <w:pPr>
        <w:spacing w:after="0" w:line="240" w:lineRule="auto"/>
        <w:rPr>
          <w:rFonts w:ascii="Arial" w:eastAsia="Cambria" w:hAnsi="Arial" w:cs="Arial"/>
          <w:color w:val="000000" w:themeColor="text1"/>
          <w:sz w:val="24"/>
          <w:szCs w:val="24"/>
          <w:lang w:val="sv-SE" w:eastAsia="en-GB" w:bidi="en-GB"/>
        </w:rPr>
      </w:pPr>
      <w:hyperlink r:id="rId12" w:history="1">
        <w:r w:rsidR="00446340" w:rsidRPr="008B3516">
          <w:rPr>
            <w:rStyle w:val="Hyperlnk"/>
            <w:rFonts w:eastAsia="Cambria" w:cs="Arial"/>
            <w:color w:val="000000" w:themeColor="text1"/>
            <w:sz w:val="24"/>
            <w:szCs w:val="24"/>
            <w:lang w:val="sv-SE" w:eastAsia="en-GB" w:bidi="en-GB"/>
          </w:rPr>
          <w:t>martin.engstrom@engcon.se</w:t>
        </w:r>
      </w:hyperlink>
    </w:p>
    <w:p w14:paraId="3BCA84DE" w14:textId="77777777" w:rsidR="00446340" w:rsidRPr="008B3516" w:rsidRDefault="00446340" w:rsidP="00446340">
      <w:pPr>
        <w:spacing w:after="0" w:line="240" w:lineRule="auto"/>
        <w:rPr>
          <w:rFonts w:ascii="Arial" w:eastAsia="Cambria" w:hAnsi="Arial" w:cs="Arial"/>
          <w:color w:val="000000" w:themeColor="text1"/>
          <w:sz w:val="24"/>
          <w:szCs w:val="24"/>
          <w:lang w:val="sv-SE" w:eastAsia="en-GB" w:bidi="en-GB"/>
        </w:rPr>
      </w:pPr>
      <w:r w:rsidRPr="008B3516">
        <w:rPr>
          <w:rFonts w:ascii="Arial" w:eastAsia="Cambria" w:hAnsi="Arial" w:cs="Arial"/>
          <w:color w:val="000000" w:themeColor="text1"/>
          <w:sz w:val="24"/>
          <w:szCs w:val="24"/>
          <w:lang w:val="sv-SE" w:eastAsia="en-GB" w:bidi="en-GB"/>
        </w:rPr>
        <w:t xml:space="preserve">+46 [0]70 571 76 61  </w:t>
      </w:r>
    </w:p>
    <w:p w14:paraId="635801DA" w14:textId="77777777" w:rsidR="00446340" w:rsidRPr="008B3516" w:rsidRDefault="00446340" w:rsidP="00446340">
      <w:pPr>
        <w:spacing w:after="0" w:line="240" w:lineRule="auto"/>
        <w:rPr>
          <w:rFonts w:ascii="Arial" w:eastAsia="Times New Roman" w:hAnsi="Arial" w:cs="Arial"/>
          <w:b/>
          <w:bCs/>
          <w:color w:val="000000" w:themeColor="text1"/>
          <w:sz w:val="24"/>
          <w:szCs w:val="24"/>
          <w:lang w:val="sv-SE" w:eastAsia="sv-SE" w:bidi="ar-SA"/>
        </w:rPr>
      </w:pPr>
    </w:p>
    <w:p w14:paraId="424BF3CB" w14:textId="77777777" w:rsidR="00446340" w:rsidRPr="008B3516" w:rsidRDefault="00446340" w:rsidP="00446340">
      <w:pPr>
        <w:spacing w:after="0" w:line="240" w:lineRule="auto"/>
        <w:rPr>
          <w:rFonts w:ascii="Arial" w:eastAsia="Times New Roman" w:hAnsi="Arial" w:cs="Arial"/>
          <w:color w:val="000000" w:themeColor="text1"/>
          <w:sz w:val="24"/>
          <w:szCs w:val="24"/>
          <w:lang w:val="sv-SE" w:eastAsia="sv-SE" w:bidi="ar-SA"/>
        </w:rPr>
      </w:pPr>
      <w:r w:rsidRPr="008B3516">
        <w:rPr>
          <w:rFonts w:ascii="Arial" w:eastAsia="Times New Roman" w:hAnsi="Arial" w:cs="Arial"/>
          <w:b/>
          <w:bCs/>
          <w:color w:val="000000" w:themeColor="text1"/>
          <w:sz w:val="24"/>
          <w:szCs w:val="24"/>
          <w:lang w:val="sv-SE" w:eastAsia="sv-SE" w:bidi="ar-SA"/>
        </w:rPr>
        <w:t>engcon</w:t>
      </w:r>
      <w:r w:rsidRPr="008B3516">
        <w:rPr>
          <w:rFonts w:ascii="Arial" w:eastAsia="Times New Roman" w:hAnsi="Arial" w:cs="Arial"/>
          <w:color w:val="000000" w:themeColor="text1"/>
          <w:sz w:val="24"/>
          <w:szCs w:val="24"/>
          <w:lang w:val="sv-SE" w:eastAsia="sv-SE" w:bidi="ar-SA"/>
        </w:rPr>
        <w:t xml:space="preserve"> är den ledande globala leverantören av tiltrotatorer och tillhörande redskap som ökar grävmaskiners effektivitet, flexibilitet, lönsamhet, säkerhet och hållbarhet. Med kunskap, engagemang och hög servicenivå skapar engcons drygt 400 medarbetare framgång för sina kunder. engcon grundades 1990, med huvudkontor i Strömsund, Sverige och möter marknaden via 14 lokala säljbolag och ett etablerat nätverk av återförsäljare runt om i världen. Nettoomsättningen uppgick till cirka 1,9 miljarder SEK under 2023. engcons B-aktie är noterad på Nasdaq Stockholm. </w:t>
      </w:r>
    </w:p>
    <w:p w14:paraId="76D4864A" w14:textId="77777777" w:rsidR="00446340" w:rsidRPr="008B3516" w:rsidRDefault="00446340" w:rsidP="00446340">
      <w:pPr>
        <w:spacing w:after="0" w:line="240" w:lineRule="auto"/>
        <w:rPr>
          <w:rFonts w:ascii="Arial" w:eastAsia="Times New Roman" w:hAnsi="Arial" w:cs="Arial"/>
          <w:color w:val="000000" w:themeColor="text1"/>
          <w:sz w:val="24"/>
          <w:szCs w:val="24"/>
          <w:lang w:val="sv-SE" w:eastAsia="sv-SE" w:bidi="ar-SA"/>
        </w:rPr>
      </w:pPr>
    </w:p>
    <w:p w14:paraId="1B3C2114" w14:textId="5230B307" w:rsidR="00DC0A40" w:rsidRPr="008B3516" w:rsidRDefault="00446340" w:rsidP="00446340">
      <w:pPr>
        <w:pStyle w:val="Brdtextmedindrag"/>
        <w:ind w:firstLine="0"/>
        <w:rPr>
          <w:color w:val="FF0000"/>
          <w:sz w:val="24"/>
          <w:lang w:val="sv-SE" w:eastAsia="en-GB" w:bidi="en-GB"/>
        </w:rPr>
      </w:pPr>
      <w:r w:rsidRPr="008B3516">
        <w:rPr>
          <w:rFonts w:eastAsia="Times New Roman" w:cs="Arial"/>
          <w:color w:val="000000" w:themeColor="text1"/>
          <w:sz w:val="24"/>
          <w:lang w:val="sv-SE" w:eastAsia="sv-SE" w:bidi="ar-SA"/>
        </w:rPr>
        <w:t xml:space="preserve">För mer information, besök </w:t>
      </w:r>
      <w:hyperlink r:id="rId13" w:history="1">
        <w:r w:rsidRPr="008B3516">
          <w:rPr>
            <w:rStyle w:val="Hyperlnk"/>
            <w:rFonts w:eastAsia="Times New Roman" w:cs="Arial"/>
            <w:b/>
            <w:bCs/>
            <w:color w:val="000000" w:themeColor="text1"/>
            <w:sz w:val="24"/>
            <w:lang w:val="sv-SE" w:eastAsia="sv-SE" w:bidi="ar-SA"/>
          </w:rPr>
          <w:t>www.engcongroup.com</w:t>
        </w:r>
      </w:hyperlink>
    </w:p>
    <w:sectPr w:rsidR="00DC0A40" w:rsidRPr="008B3516" w:rsidSect="006D2CDA">
      <w:headerReference w:type="default" r:id="rId14"/>
      <w:footerReference w:type="default" r:id="rId15"/>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A4511" w14:textId="77777777" w:rsidR="006D2CDA" w:rsidRDefault="006D2CDA">
      <w:pPr>
        <w:spacing w:line="240" w:lineRule="auto"/>
      </w:pPr>
      <w:r>
        <w:separator/>
      </w:r>
    </w:p>
  </w:endnote>
  <w:endnote w:type="continuationSeparator" w:id="0">
    <w:p w14:paraId="6AB64AF7" w14:textId="77777777" w:rsidR="006D2CDA" w:rsidRDefault="006D2CDA">
      <w:pPr>
        <w:spacing w:line="240" w:lineRule="auto"/>
      </w:pPr>
      <w:r>
        <w:continuationSeparator/>
      </w:r>
    </w:p>
  </w:endnote>
  <w:endnote w:type="continuationNotice" w:id="1">
    <w:p w14:paraId="79489042" w14:textId="77777777" w:rsidR="006D2CDA" w:rsidRDefault="006D2C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0C628" w14:textId="77777777" w:rsidR="006D2CDA" w:rsidRDefault="006D2CDA">
      <w:pPr>
        <w:spacing w:line="240" w:lineRule="auto"/>
      </w:pPr>
      <w:r>
        <w:separator/>
      </w:r>
    </w:p>
  </w:footnote>
  <w:footnote w:type="continuationSeparator" w:id="0">
    <w:p w14:paraId="1639F522" w14:textId="77777777" w:rsidR="006D2CDA" w:rsidRDefault="006D2CDA">
      <w:pPr>
        <w:spacing w:line="240" w:lineRule="auto"/>
      </w:pPr>
      <w:r>
        <w:continuationSeparator/>
      </w:r>
    </w:p>
  </w:footnote>
  <w:footnote w:type="continuationNotice" w:id="1">
    <w:p w14:paraId="1DABECBE" w14:textId="77777777" w:rsidR="006D2CDA" w:rsidRDefault="006D2C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ktangel 1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ffd300" stroked="f" strokeweight="1pt" w14:anchorId="6C0CE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773056"/>
    <w:multiLevelType w:val="hybridMultilevel"/>
    <w:tmpl w:val="26E0AB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3"/>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2997967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328AD"/>
    <w:rsid w:val="0015431A"/>
    <w:rsid w:val="00157562"/>
    <w:rsid w:val="0016391D"/>
    <w:rsid w:val="00173492"/>
    <w:rsid w:val="00175E4F"/>
    <w:rsid w:val="00186219"/>
    <w:rsid w:val="00192F19"/>
    <w:rsid w:val="00193280"/>
    <w:rsid w:val="00197D22"/>
    <w:rsid w:val="001A4B28"/>
    <w:rsid w:val="001C690B"/>
    <w:rsid w:val="001E064C"/>
    <w:rsid w:val="001F5F5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46340"/>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151CB"/>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2CDA"/>
    <w:rsid w:val="006D6343"/>
    <w:rsid w:val="006E280D"/>
    <w:rsid w:val="00706BA9"/>
    <w:rsid w:val="00710639"/>
    <w:rsid w:val="00724F36"/>
    <w:rsid w:val="007250B6"/>
    <w:rsid w:val="00730CF1"/>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016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B3516"/>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80495"/>
    <w:rsid w:val="00A86CB3"/>
    <w:rsid w:val="00A9015D"/>
    <w:rsid w:val="00A92E6D"/>
    <w:rsid w:val="00AA1750"/>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E2724"/>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0D87"/>
    <w:rsid w:val="00D349F5"/>
    <w:rsid w:val="00D43A12"/>
    <w:rsid w:val="00D44CFB"/>
    <w:rsid w:val="00D44D5D"/>
    <w:rsid w:val="00D53ABE"/>
    <w:rsid w:val="00D60C1E"/>
    <w:rsid w:val="00D709B1"/>
    <w:rsid w:val="00D76DF9"/>
    <w:rsid w:val="00D804AF"/>
    <w:rsid w:val="00D819A8"/>
    <w:rsid w:val="00D81A5A"/>
    <w:rsid w:val="00D95262"/>
    <w:rsid w:val="00DA1F90"/>
    <w:rsid w:val="00DB36A8"/>
    <w:rsid w:val="00DC0A40"/>
    <w:rsid w:val="00DC5FC4"/>
    <w:rsid w:val="00DD366C"/>
    <w:rsid w:val="00DE2ECF"/>
    <w:rsid w:val="00DE4DD1"/>
    <w:rsid w:val="00DE6A00"/>
    <w:rsid w:val="00E12471"/>
    <w:rsid w:val="00E16CE1"/>
    <w:rsid w:val="00E309FF"/>
    <w:rsid w:val="00E31597"/>
    <w:rsid w:val="00E53C8C"/>
    <w:rsid w:val="00E64A8E"/>
    <w:rsid w:val="00E65DCD"/>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 w:val="7CA04EF0"/>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gcongrou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engstrom@engcon.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gcon.com/sv_se/tillval/styrsystem.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5BF2BFF9-2F97-4F74-8F93-CF77FCF1F29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4A322262-4992-4B26-9399-3F07C51E3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0</TotalTime>
  <Pages>1</Pages>
  <Words>325</Words>
  <Characters>1728</Characters>
  <Application>Microsoft Office Word</Application>
  <DocSecurity>0</DocSecurity>
  <Lines>14</Lines>
  <Paragraphs>4</Paragraphs>
  <ScaleCrop>false</ScaleCrop>
  <Company>Strateg</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47</cp:revision>
  <cp:lastPrinted>2023-10-26T09:17:00Z</cp:lastPrinted>
  <dcterms:created xsi:type="dcterms:W3CDTF">2023-10-21T13:26:00Z</dcterms:created>
  <dcterms:modified xsi:type="dcterms:W3CDTF">2024-03-12T09:47:00Z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MediaServiceImageTags">
    <vt:lpwstr/>
  </property>
</Properties>
</file>