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ADE00" w14:textId="77A51E35" w:rsidR="00EB76D5" w:rsidRDefault="00C90D81" w:rsidP="00077065">
      <w:pPr>
        <w:spacing w:line="276" w:lineRule="auto"/>
        <w:rPr>
          <w:b/>
          <w:sz w:val="40"/>
          <w:szCs w:val="40"/>
        </w:rPr>
      </w:pPr>
      <w:r>
        <w:rPr>
          <w:b/>
          <w:sz w:val="40"/>
          <w:szCs w:val="40"/>
        </w:rPr>
        <w:t>Nu startar produktionen av Puma Crossover – e</w:t>
      </w:r>
      <w:r w:rsidR="000D2A7C">
        <w:rPr>
          <w:b/>
          <w:sz w:val="40"/>
          <w:szCs w:val="40"/>
        </w:rPr>
        <w:t>n</w:t>
      </w:r>
      <w:r>
        <w:rPr>
          <w:b/>
          <w:sz w:val="40"/>
          <w:szCs w:val="40"/>
        </w:rPr>
        <w:t xml:space="preserve"> av åtta elektrifierade </w:t>
      </w:r>
      <w:r w:rsidR="000D2A7C">
        <w:rPr>
          <w:b/>
          <w:sz w:val="40"/>
          <w:szCs w:val="40"/>
        </w:rPr>
        <w:t xml:space="preserve">Fordar </w:t>
      </w:r>
      <w:r>
        <w:rPr>
          <w:b/>
          <w:sz w:val="40"/>
          <w:szCs w:val="40"/>
        </w:rPr>
        <w:t xml:space="preserve">som </w:t>
      </w:r>
      <w:r w:rsidR="000D2A7C">
        <w:rPr>
          <w:b/>
          <w:sz w:val="40"/>
          <w:szCs w:val="40"/>
        </w:rPr>
        <w:t xml:space="preserve">börjar säljas </w:t>
      </w:r>
      <w:r>
        <w:rPr>
          <w:b/>
          <w:sz w:val="40"/>
          <w:szCs w:val="40"/>
        </w:rPr>
        <w:t>i år</w:t>
      </w:r>
    </w:p>
    <w:p w14:paraId="7C035EF1" w14:textId="77777777" w:rsidR="00833B6A" w:rsidRPr="009F4797" w:rsidRDefault="00833B6A" w:rsidP="00077065">
      <w:pPr>
        <w:spacing w:line="276" w:lineRule="auto"/>
      </w:pPr>
      <w:bookmarkStart w:id="0" w:name="_GoBack"/>
      <w:bookmarkEnd w:id="0"/>
    </w:p>
    <w:p w14:paraId="285E458E" w14:textId="77777777" w:rsidR="00494AD6" w:rsidRDefault="00C90D81" w:rsidP="007A6A19">
      <w:pPr>
        <w:spacing w:line="276" w:lineRule="auto"/>
        <w:rPr>
          <w:rFonts w:ascii="Helvetica" w:hAnsi="Helvetica"/>
          <w:b/>
          <w:sz w:val="22"/>
          <w:szCs w:val="22"/>
        </w:rPr>
      </w:pPr>
      <w:r>
        <w:rPr>
          <w:rFonts w:ascii="Helvetica" w:hAnsi="Helvetica"/>
          <w:b/>
          <w:sz w:val="22"/>
          <w:szCs w:val="22"/>
        </w:rPr>
        <w:t xml:space="preserve">Just nu pågår produktionen av den innovativa och elektrifierade nya Ford Puma vid Fords modernaste tillverkningsanläggning i Craiova, Rumänien. Den nya Ford Puma är ett av åtta elektrifierade fordon som Ford lanserar på marknaden i år och är därmed det första hybridfordonet att tillverkas i Fords anläggning i Rumänien. </w:t>
      </w:r>
      <w:r w:rsidR="00176C5A">
        <w:rPr>
          <w:rFonts w:ascii="Helvetica" w:hAnsi="Helvetica"/>
          <w:b/>
          <w:sz w:val="22"/>
          <w:szCs w:val="22"/>
        </w:rPr>
        <w:t xml:space="preserve"> </w:t>
      </w:r>
    </w:p>
    <w:p w14:paraId="439F11C2" w14:textId="77777777" w:rsidR="000F2F98" w:rsidRPr="009F4797" w:rsidRDefault="000F2F98" w:rsidP="007A6A19">
      <w:pPr>
        <w:spacing w:line="276" w:lineRule="auto"/>
        <w:rPr>
          <w:sz w:val="22"/>
          <w:szCs w:val="22"/>
        </w:rPr>
      </w:pPr>
    </w:p>
    <w:p w14:paraId="487909A8" w14:textId="1E56EFC9" w:rsidR="00176C5A" w:rsidRDefault="00C90D81" w:rsidP="00176C5A">
      <w:pPr>
        <w:spacing w:line="276" w:lineRule="auto"/>
        <w:rPr>
          <w:rFonts w:ascii="Georgia" w:hAnsi="Georgia"/>
          <w:sz w:val="22"/>
          <w:szCs w:val="22"/>
        </w:rPr>
      </w:pPr>
      <w:r>
        <w:rPr>
          <w:rFonts w:ascii="Georgia" w:hAnsi="Georgia"/>
          <w:sz w:val="22"/>
          <w:szCs w:val="22"/>
        </w:rPr>
        <w:t>Nu är produktionen av e</w:t>
      </w:r>
      <w:r w:rsidR="000D2A7C">
        <w:rPr>
          <w:rFonts w:ascii="Georgia" w:hAnsi="Georgia"/>
          <w:sz w:val="22"/>
          <w:szCs w:val="22"/>
        </w:rPr>
        <w:t>n</w:t>
      </w:r>
      <w:r>
        <w:rPr>
          <w:rFonts w:ascii="Georgia" w:hAnsi="Georgia"/>
          <w:sz w:val="22"/>
          <w:szCs w:val="22"/>
        </w:rPr>
        <w:t xml:space="preserve"> av åtta elektrifierade </w:t>
      </w:r>
      <w:r w:rsidR="000D2A7C">
        <w:rPr>
          <w:rFonts w:ascii="Georgia" w:hAnsi="Georgia"/>
          <w:sz w:val="22"/>
          <w:szCs w:val="22"/>
        </w:rPr>
        <w:t xml:space="preserve">modeller </w:t>
      </w:r>
      <w:r>
        <w:rPr>
          <w:rFonts w:ascii="Georgia" w:hAnsi="Georgia"/>
          <w:sz w:val="22"/>
          <w:szCs w:val="22"/>
        </w:rPr>
        <w:t>som Ford kommer att släppa på den europeiska marknaden i år igång. Den nya Ford Puma Crossover är en SUV-inspirerad kompakt crossover som erbjuds med avancerad EcoBoost Hybrid 48-volt</w:t>
      </w:r>
      <w:r w:rsidR="000D2A7C">
        <w:rPr>
          <w:rFonts w:ascii="Georgia" w:hAnsi="Georgia"/>
          <w:sz w:val="22"/>
          <w:szCs w:val="22"/>
        </w:rPr>
        <w:t>s</w:t>
      </w:r>
      <w:r>
        <w:rPr>
          <w:rFonts w:ascii="Georgia" w:hAnsi="Georgia"/>
          <w:sz w:val="22"/>
          <w:szCs w:val="22"/>
        </w:rPr>
        <w:t xml:space="preserve"> elektrifierad drivlin</w:t>
      </w:r>
      <w:r w:rsidR="000D2A7C">
        <w:rPr>
          <w:rFonts w:ascii="Georgia" w:hAnsi="Georgia"/>
          <w:sz w:val="22"/>
          <w:szCs w:val="22"/>
        </w:rPr>
        <w:t>a</w:t>
      </w:r>
      <w:r>
        <w:rPr>
          <w:rFonts w:ascii="Georgia" w:hAnsi="Georgia"/>
          <w:sz w:val="22"/>
          <w:szCs w:val="22"/>
        </w:rPr>
        <w:t xml:space="preserve">. Produktionen pågår vid Fords modernaste tillverkningsanläggning i Craiova, Rumänien och är Fords första hybridfordon att tillverkas på platsen. För att stödja produktionen har Ford anställt ytterligare 1 700 </w:t>
      </w:r>
      <w:r w:rsidR="00B46EB5">
        <w:rPr>
          <w:rFonts w:ascii="Georgia" w:hAnsi="Georgia"/>
          <w:sz w:val="22"/>
          <w:szCs w:val="22"/>
        </w:rPr>
        <w:t>personer</w:t>
      </w:r>
      <w:r>
        <w:rPr>
          <w:rFonts w:ascii="Georgia" w:hAnsi="Georgia"/>
          <w:sz w:val="22"/>
          <w:szCs w:val="22"/>
        </w:rPr>
        <w:t xml:space="preserve"> och i</w:t>
      </w:r>
      <w:r w:rsidR="00B46EB5">
        <w:rPr>
          <w:rFonts w:ascii="Georgia" w:hAnsi="Georgia"/>
          <w:sz w:val="22"/>
          <w:szCs w:val="22"/>
        </w:rPr>
        <w:t>nvesterat</w:t>
      </w:r>
      <w:r>
        <w:rPr>
          <w:rFonts w:ascii="Georgia" w:hAnsi="Georgia"/>
          <w:sz w:val="22"/>
          <w:szCs w:val="22"/>
        </w:rPr>
        <w:t xml:space="preserve"> </w:t>
      </w:r>
      <w:r w:rsidR="000D2A7C">
        <w:rPr>
          <w:rFonts w:ascii="Georgia" w:hAnsi="Georgia"/>
          <w:sz w:val="22"/>
          <w:szCs w:val="22"/>
        </w:rPr>
        <w:t xml:space="preserve">mer än 2 miljarder kronor </w:t>
      </w:r>
      <w:r>
        <w:rPr>
          <w:rFonts w:ascii="Georgia" w:hAnsi="Georgia"/>
          <w:sz w:val="22"/>
          <w:szCs w:val="22"/>
        </w:rPr>
        <w:t xml:space="preserve">i anläggningen. </w:t>
      </w:r>
    </w:p>
    <w:p w14:paraId="66744520" w14:textId="77777777" w:rsidR="00C90D81" w:rsidRDefault="00C90D81" w:rsidP="00176C5A">
      <w:pPr>
        <w:spacing w:line="276" w:lineRule="auto"/>
        <w:rPr>
          <w:rFonts w:ascii="Georgia" w:hAnsi="Georgia"/>
          <w:sz w:val="22"/>
          <w:szCs w:val="22"/>
        </w:rPr>
      </w:pPr>
    </w:p>
    <w:p w14:paraId="158CC753" w14:textId="7CE0A77D" w:rsidR="00C90D81" w:rsidRPr="00C90D81" w:rsidRDefault="00C90D81" w:rsidP="00C90D81">
      <w:pPr>
        <w:pStyle w:val="Liststycke"/>
        <w:numPr>
          <w:ilvl w:val="0"/>
          <w:numId w:val="5"/>
        </w:numPr>
        <w:spacing w:line="276" w:lineRule="auto"/>
        <w:rPr>
          <w:rFonts w:ascii="Georgia" w:hAnsi="Georgia"/>
          <w:sz w:val="22"/>
          <w:szCs w:val="22"/>
        </w:rPr>
      </w:pPr>
      <w:r>
        <w:rPr>
          <w:rFonts w:ascii="Georgia" w:hAnsi="Georgia"/>
          <w:sz w:val="22"/>
          <w:szCs w:val="22"/>
        </w:rPr>
        <w:t>Nya Ford Puma står för nästa kapitel i Fords människocentrerade designfilosofi</w:t>
      </w:r>
      <w:r w:rsidR="00DD25D6">
        <w:rPr>
          <w:rFonts w:ascii="Georgia" w:hAnsi="Georgia"/>
          <w:sz w:val="22"/>
          <w:szCs w:val="22"/>
        </w:rPr>
        <w:t xml:space="preserve"> som </w:t>
      </w:r>
      <w:r w:rsidR="000D2A7C">
        <w:rPr>
          <w:rFonts w:ascii="Georgia" w:hAnsi="Georgia"/>
          <w:sz w:val="22"/>
          <w:szCs w:val="22"/>
        </w:rPr>
        <w:t xml:space="preserve">fortsätter höja </w:t>
      </w:r>
      <w:r w:rsidR="00DD25D6">
        <w:rPr>
          <w:rFonts w:ascii="Georgia" w:hAnsi="Georgia"/>
          <w:sz w:val="22"/>
          <w:szCs w:val="22"/>
        </w:rPr>
        <w:t xml:space="preserve">kvaliteten, tekniken och körglädjen </w:t>
      </w:r>
      <w:r w:rsidR="000D2A7C">
        <w:rPr>
          <w:rFonts w:ascii="Georgia" w:hAnsi="Georgia"/>
          <w:sz w:val="22"/>
          <w:szCs w:val="22"/>
        </w:rPr>
        <w:t xml:space="preserve">i </w:t>
      </w:r>
      <w:r w:rsidR="00DD25D6">
        <w:rPr>
          <w:rFonts w:ascii="Georgia" w:hAnsi="Georgia"/>
          <w:sz w:val="22"/>
          <w:szCs w:val="22"/>
        </w:rPr>
        <w:t>Ford</w:t>
      </w:r>
      <w:r w:rsidR="000D2A7C">
        <w:rPr>
          <w:rFonts w:ascii="Georgia" w:hAnsi="Georgia"/>
          <w:sz w:val="22"/>
          <w:szCs w:val="22"/>
        </w:rPr>
        <w:t>-varumärket</w:t>
      </w:r>
      <w:r w:rsidR="00DD25D6">
        <w:rPr>
          <w:rFonts w:ascii="Georgia" w:hAnsi="Georgia"/>
          <w:sz w:val="22"/>
          <w:szCs w:val="22"/>
        </w:rPr>
        <w:t xml:space="preserve"> i Europa. Jag tvivlar inte på att Puma kommer få en enorm framgång i hela Europa, </w:t>
      </w:r>
      <w:r w:rsidR="000D2A7C">
        <w:rPr>
          <w:rFonts w:ascii="Georgia" w:hAnsi="Georgia"/>
          <w:sz w:val="22"/>
          <w:szCs w:val="22"/>
        </w:rPr>
        <w:t>s</w:t>
      </w:r>
      <w:r w:rsidR="00DD25D6">
        <w:rPr>
          <w:rFonts w:ascii="Georgia" w:hAnsi="Georgia"/>
          <w:sz w:val="22"/>
          <w:szCs w:val="22"/>
        </w:rPr>
        <w:t xml:space="preserve">äger Stuart </w:t>
      </w:r>
      <w:proofErr w:type="spellStart"/>
      <w:r w:rsidR="00DD25D6">
        <w:rPr>
          <w:rFonts w:ascii="Georgia" w:hAnsi="Georgia"/>
          <w:sz w:val="22"/>
          <w:szCs w:val="22"/>
        </w:rPr>
        <w:t>Rowley</w:t>
      </w:r>
      <w:proofErr w:type="spellEnd"/>
      <w:r w:rsidR="00DD25D6">
        <w:rPr>
          <w:rFonts w:ascii="Georgia" w:hAnsi="Georgia"/>
          <w:sz w:val="22"/>
          <w:szCs w:val="22"/>
        </w:rPr>
        <w:t xml:space="preserve">, chef på Ford Europa. </w:t>
      </w:r>
    </w:p>
    <w:p w14:paraId="54C787CE" w14:textId="77777777" w:rsidR="008A06BA" w:rsidRPr="00176C5A" w:rsidRDefault="008A06BA" w:rsidP="00176C5A">
      <w:pPr>
        <w:spacing w:line="276" w:lineRule="auto"/>
        <w:rPr>
          <w:rFonts w:ascii="Georgia" w:hAnsi="Georgia"/>
          <w:b/>
          <w:sz w:val="22"/>
          <w:szCs w:val="22"/>
        </w:rPr>
      </w:pPr>
    </w:p>
    <w:p w14:paraId="05B1BCB6" w14:textId="77777777" w:rsidR="000F2F98" w:rsidRDefault="00DD25D6" w:rsidP="000F2F98">
      <w:pPr>
        <w:spacing w:line="276" w:lineRule="auto"/>
        <w:rPr>
          <w:rFonts w:ascii="Georgia" w:hAnsi="Georgia"/>
          <w:b/>
          <w:sz w:val="22"/>
          <w:szCs w:val="22"/>
        </w:rPr>
      </w:pPr>
      <w:r>
        <w:rPr>
          <w:rFonts w:ascii="Georgia" w:hAnsi="Georgia"/>
          <w:b/>
          <w:sz w:val="22"/>
          <w:szCs w:val="22"/>
        </w:rPr>
        <w:t xml:space="preserve">Elbilar </w:t>
      </w:r>
      <w:r w:rsidR="00B46EB5">
        <w:rPr>
          <w:rFonts w:ascii="Georgia" w:hAnsi="Georgia"/>
          <w:b/>
          <w:sz w:val="22"/>
          <w:szCs w:val="22"/>
        </w:rPr>
        <w:t>kan stå</w:t>
      </w:r>
      <w:r>
        <w:rPr>
          <w:rFonts w:ascii="Georgia" w:hAnsi="Georgia"/>
          <w:b/>
          <w:sz w:val="22"/>
          <w:szCs w:val="22"/>
        </w:rPr>
        <w:t xml:space="preserve"> för mer än hälften av försäljningen i slutet av 202</w:t>
      </w:r>
      <w:r w:rsidR="00B46EB5">
        <w:rPr>
          <w:rFonts w:ascii="Georgia" w:hAnsi="Georgia"/>
          <w:b/>
          <w:sz w:val="22"/>
          <w:szCs w:val="22"/>
        </w:rPr>
        <w:t>2</w:t>
      </w:r>
    </w:p>
    <w:p w14:paraId="0EA1418D" w14:textId="51864FAF" w:rsidR="00DD25D6" w:rsidRDefault="00DD25D6" w:rsidP="000F2F98">
      <w:pPr>
        <w:spacing w:line="276" w:lineRule="auto"/>
        <w:rPr>
          <w:rFonts w:ascii="Georgia" w:hAnsi="Georgia"/>
          <w:bCs/>
          <w:sz w:val="22"/>
          <w:szCs w:val="22"/>
        </w:rPr>
      </w:pPr>
      <w:r w:rsidRPr="00DD25D6">
        <w:rPr>
          <w:rFonts w:ascii="Georgia" w:hAnsi="Georgia"/>
          <w:bCs/>
          <w:sz w:val="22"/>
          <w:szCs w:val="22"/>
        </w:rPr>
        <w:t xml:space="preserve">Tidigare i år </w:t>
      </w:r>
      <w:r>
        <w:rPr>
          <w:rFonts w:ascii="Georgia" w:hAnsi="Georgia"/>
          <w:bCs/>
          <w:sz w:val="22"/>
          <w:szCs w:val="22"/>
        </w:rPr>
        <w:t xml:space="preserve">tillkännagav Ford att varje ny personbil kommer att innehålla ett elektrifierat alternativ – antingen en mild-hybrid, full-hybrid, plug-in-hybrid eller helelektrisk. Ford räknar med att elektrifierade fordon kommer utgöra mer än hälften av företagets försäljning av personbilar </w:t>
      </w:r>
      <w:r w:rsidR="000D2A7C">
        <w:rPr>
          <w:rFonts w:ascii="Georgia" w:hAnsi="Georgia"/>
          <w:bCs/>
          <w:sz w:val="22"/>
          <w:szCs w:val="22"/>
        </w:rPr>
        <w:t xml:space="preserve">innan </w:t>
      </w:r>
      <w:r>
        <w:rPr>
          <w:rFonts w:ascii="Georgia" w:hAnsi="Georgia"/>
          <w:bCs/>
          <w:sz w:val="22"/>
          <w:szCs w:val="22"/>
        </w:rPr>
        <w:t xml:space="preserve">slutet av år 2022. </w:t>
      </w:r>
    </w:p>
    <w:p w14:paraId="5B5C70DF" w14:textId="77777777" w:rsidR="00DD25D6" w:rsidRDefault="00DD25D6" w:rsidP="000F2F98">
      <w:pPr>
        <w:spacing w:line="276" w:lineRule="auto"/>
        <w:rPr>
          <w:rFonts w:ascii="Georgia" w:hAnsi="Georgia"/>
          <w:bCs/>
          <w:sz w:val="22"/>
          <w:szCs w:val="22"/>
        </w:rPr>
      </w:pPr>
    </w:p>
    <w:p w14:paraId="04631320" w14:textId="28ABCE5B" w:rsidR="00DD25D6" w:rsidRPr="00DD25D6" w:rsidRDefault="000D2A7C" w:rsidP="000F2F98">
      <w:pPr>
        <w:spacing w:line="276" w:lineRule="auto"/>
        <w:rPr>
          <w:rFonts w:ascii="Georgia" w:hAnsi="Georgia"/>
          <w:bCs/>
          <w:sz w:val="22"/>
          <w:szCs w:val="22"/>
        </w:rPr>
      </w:pPr>
      <w:r>
        <w:rPr>
          <w:rFonts w:ascii="Georgia" w:hAnsi="Georgia"/>
          <w:bCs/>
          <w:sz w:val="22"/>
          <w:szCs w:val="22"/>
        </w:rPr>
        <w:t>N</w:t>
      </w:r>
      <w:r w:rsidR="00DD25D6">
        <w:rPr>
          <w:rFonts w:ascii="Georgia" w:hAnsi="Georgia"/>
          <w:bCs/>
          <w:sz w:val="22"/>
          <w:szCs w:val="22"/>
        </w:rPr>
        <w:t>ya Ford Puma är nu tillgänglig att beställa i hela Europa och är en del i Fords expanderade sortiment av SUV och SUV-inspirerade crossover-modeller i Europa.</w:t>
      </w:r>
    </w:p>
    <w:p w14:paraId="67E16C9E" w14:textId="77777777" w:rsidR="00833B6A" w:rsidRDefault="00833B6A" w:rsidP="00C94C01">
      <w:pPr>
        <w:pStyle w:val="p1"/>
        <w:spacing w:line="276" w:lineRule="auto"/>
        <w:rPr>
          <w:rFonts w:ascii="Georgia" w:hAnsi="Georgia"/>
          <w:b/>
          <w:bCs/>
          <w:color w:val="000000" w:themeColor="text1"/>
        </w:rPr>
      </w:pPr>
    </w:p>
    <w:p w14:paraId="4E10D9DE" w14:textId="77777777" w:rsidR="00053A78" w:rsidRDefault="00053A78" w:rsidP="00053A78">
      <w:pPr>
        <w:pBdr>
          <w:bottom w:val="single" w:sz="6" w:space="1" w:color="auto"/>
        </w:pBdr>
        <w:spacing w:line="276" w:lineRule="auto"/>
      </w:pPr>
    </w:p>
    <w:p w14:paraId="7782E5C6" w14:textId="77777777" w:rsidR="00053A78" w:rsidRPr="00136FE8" w:rsidRDefault="00053A78" w:rsidP="00053A78">
      <w:pPr>
        <w:rPr>
          <w:rFonts w:ascii="Georgia" w:hAnsi="Georgia"/>
          <w:sz w:val="20"/>
          <w:szCs w:val="22"/>
        </w:rPr>
      </w:pPr>
      <w:r w:rsidRPr="00136FE8">
        <w:rPr>
          <w:rFonts w:ascii="Georgia" w:hAnsi="Georgia"/>
          <w:sz w:val="20"/>
          <w:szCs w:val="22"/>
        </w:rPr>
        <w:t xml:space="preserve">För mer information och intervjuer, var vänlig kontakta </w:t>
      </w:r>
    </w:p>
    <w:p w14:paraId="73B5CBBF" w14:textId="77777777"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7"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2056511B" w14:textId="77777777" w:rsidR="00053A78" w:rsidRPr="00742BAF" w:rsidRDefault="00053A78" w:rsidP="00053A78">
      <w:pPr>
        <w:rPr>
          <w:rFonts w:ascii="Georgia" w:hAnsi="Georgia"/>
          <w:sz w:val="20"/>
          <w:szCs w:val="22"/>
        </w:rPr>
      </w:pPr>
      <w:r w:rsidRPr="00136FE8">
        <w:rPr>
          <w:rStyle w:val="Hyperlnk"/>
          <w:rFonts w:ascii="Georgia" w:hAnsi="Georgia"/>
          <w:color w:val="auto"/>
          <w:sz w:val="20"/>
          <w:szCs w:val="22"/>
          <w:u w:val="none"/>
        </w:rPr>
        <w:t xml:space="preserve">Pressbilder fria för publicering finns tillgängliga: </w:t>
      </w:r>
      <w:hyperlink r:id="rId8" w:history="1">
        <w:r w:rsidRPr="00005944">
          <w:rPr>
            <w:rStyle w:val="Hyperlnk"/>
            <w:rFonts w:ascii="Georgia" w:hAnsi="Georgia"/>
            <w:sz w:val="20"/>
            <w:szCs w:val="22"/>
          </w:rPr>
          <w:t>ford.mynewsdesk.com</w:t>
        </w:r>
      </w:hyperlink>
    </w:p>
    <w:p w14:paraId="2A722FE2" w14:textId="77777777" w:rsidR="00C94C01" w:rsidRDefault="00C94C01" w:rsidP="00E47955">
      <w:pPr>
        <w:spacing w:before="120" w:line="276" w:lineRule="auto"/>
        <w:rPr>
          <w:rFonts w:ascii="Georgia" w:hAnsi="Georgia"/>
          <w:sz w:val="21"/>
        </w:rPr>
      </w:pPr>
    </w:p>
    <w:p w14:paraId="79A3B7FB" w14:textId="77777777" w:rsidR="00946E52" w:rsidRPr="00946E52" w:rsidRDefault="00946E52" w:rsidP="00946E52">
      <w:pPr>
        <w:rPr>
          <w:rFonts w:ascii="Georgia" w:hAnsi="Georgia" w:cs="Times New Roman"/>
          <w:sz w:val="15"/>
          <w:szCs w:val="15"/>
          <w:lang w:eastAsia="sv-SE"/>
        </w:rPr>
      </w:pPr>
      <w:r w:rsidRPr="00946E52">
        <w:rPr>
          <w:rFonts w:ascii="Georgia" w:hAnsi="Georgia" w:cs="Times New Roman"/>
          <w:b/>
          <w:bCs/>
          <w:sz w:val="15"/>
          <w:szCs w:val="15"/>
          <w:lang w:eastAsia="sv-SE"/>
        </w:rPr>
        <w:t>Om Ford Motor Company</w:t>
      </w:r>
    </w:p>
    <w:p w14:paraId="18D611F2" w14:textId="77777777" w:rsidR="00946E52" w:rsidRPr="00946E52" w:rsidRDefault="00946E52" w:rsidP="00946E52">
      <w:pPr>
        <w:rPr>
          <w:rFonts w:ascii="Georgia" w:hAnsi="Georgia" w:cs="Times New Roman"/>
          <w:sz w:val="15"/>
          <w:szCs w:val="15"/>
          <w:lang w:eastAsia="sv-SE"/>
        </w:rPr>
      </w:pPr>
      <w:r w:rsidRPr="00946E52">
        <w:rPr>
          <w:rFonts w:ascii="Georgia" w:hAnsi="Georgia" w:cs="Times New Roman"/>
          <w:sz w:val="15"/>
          <w:szCs w:val="15"/>
          <w:lang w:eastAsia="sv-SE"/>
        </w:rPr>
        <w:t xml:space="preserve">Ford Motor Company är ett globalt bilföretag med huvudkontor i </w:t>
      </w:r>
      <w:proofErr w:type="spellStart"/>
      <w:r w:rsidRPr="00946E52">
        <w:rPr>
          <w:rFonts w:ascii="Georgia" w:hAnsi="Georgia" w:cs="Times New Roman"/>
          <w:sz w:val="15"/>
          <w:szCs w:val="15"/>
          <w:lang w:eastAsia="sv-SE"/>
        </w:rPr>
        <w:t>Dearborn</w:t>
      </w:r>
      <w:proofErr w:type="spellEnd"/>
      <w:r w:rsidRPr="00946E52">
        <w:rPr>
          <w:rFonts w:ascii="Georgia" w:hAnsi="Georgia" w:cs="Times New Roman"/>
          <w:sz w:val="15"/>
          <w:szCs w:val="15"/>
          <w:lang w:eastAsia="sv-SE"/>
        </w:rPr>
        <w:t xml:space="preserve"> i Michigan. Företaget designar, tillverkar, marknadsför och erbjuder service för Fords bilar, lastbilar, SUV:ar, elektriska fordon och Lincolns lyxfordon. Företaget erbjuder också finansiella tjänster genom Ford Motor Credit Company, och strävar efter ledande positioner inom elektrifiering, autonoma fordon och mobilitetslösningar. Koncernen har cirka 194 000 anställda världen över. För mer information om Ford, bolagets produkter och Ford Motor Credit Company, vänligen besök </w:t>
      </w:r>
      <w:hyperlink r:id="rId9" w:history="1">
        <w:r w:rsidRPr="00946E52">
          <w:rPr>
            <w:rFonts w:ascii="Georgia" w:hAnsi="Georgia" w:cs="Times New Roman"/>
            <w:color w:val="DCA10D"/>
            <w:sz w:val="15"/>
            <w:szCs w:val="15"/>
            <w:u w:val="single"/>
            <w:lang w:eastAsia="sv-SE"/>
          </w:rPr>
          <w:t>www.corporate.ford.com</w:t>
        </w:r>
      </w:hyperlink>
    </w:p>
    <w:p w14:paraId="677B2AD5" w14:textId="77777777" w:rsidR="00946E52" w:rsidRPr="00946E52" w:rsidRDefault="00946E52" w:rsidP="00946E52">
      <w:pPr>
        <w:rPr>
          <w:rFonts w:ascii="Georgia" w:hAnsi="Georgia" w:cs="Times New Roman"/>
          <w:sz w:val="15"/>
          <w:szCs w:val="15"/>
          <w:lang w:eastAsia="sv-SE"/>
        </w:rPr>
      </w:pPr>
    </w:p>
    <w:p w14:paraId="7B2716E0" w14:textId="77777777" w:rsidR="00946E52" w:rsidRPr="00946E52" w:rsidRDefault="00946E52" w:rsidP="00946E52">
      <w:pPr>
        <w:rPr>
          <w:rFonts w:ascii="Georgia" w:hAnsi="Georgia" w:cs="Times New Roman"/>
          <w:sz w:val="15"/>
          <w:szCs w:val="15"/>
          <w:lang w:eastAsia="sv-SE"/>
        </w:rPr>
      </w:pPr>
      <w:r w:rsidRPr="00946E52">
        <w:rPr>
          <w:rFonts w:ascii="Georgia" w:hAnsi="Georgia" w:cs="Times New Roman"/>
          <w:b/>
          <w:bCs/>
          <w:sz w:val="15"/>
          <w:szCs w:val="15"/>
          <w:lang w:eastAsia="sv-SE"/>
        </w:rPr>
        <w:t>Ford Europa</w:t>
      </w:r>
      <w:r w:rsidRPr="00946E52">
        <w:rPr>
          <w:rFonts w:ascii="Georgia" w:hAnsi="Georgia" w:cs="Times New Roman"/>
          <w:sz w:val="15"/>
          <w:szCs w:val="15"/>
          <w:lang w:eastAsia="sv-SE"/>
        </w:rPr>
        <w:t xml:space="preserve"> ansvarar för produktion, försäljning och service av Ford-fordon på 50 separata marknader och har cirka 50 000 anställda vid sina helägda anläggningar och konsoliderade joint </w:t>
      </w:r>
      <w:proofErr w:type="spellStart"/>
      <w:r w:rsidRPr="00946E52">
        <w:rPr>
          <w:rFonts w:ascii="Georgia" w:hAnsi="Georgia" w:cs="Times New Roman"/>
          <w:sz w:val="15"/>
          <w:szCs w:val="15"/>
          <w:lang w:eastAsia="sv-SE"/>
        </w:rPr>
        <w:t>ventures</w:t>
      </w:r>
      <w:proofErr w:type="spellEnd"/>
      <w:r w:rsidRPr="00946E52">
        <w:rPr>
          <w:rFonts w:ascii="Georgia" w:hAnsi="Georgia" w:cs="Times New Roman"/>
          <w:sz w:val="15"/>
          <w:szCs w:val="15"/>
          <w:lang w:eastAsia="sv-SE"/>
        </w:rPr>
        <w:t xml:space="preserve"> och cirka 64 000 anställda medräknat </w:t>
      </w:r>
      <w:proofErr w:type="spellStart"/>
      <w:r w:rsidRPr="00946E52">
        <w:rPr>
          <w:rFonts w:ascii="Georgia" w:hAnsi="Georgia" w:cs="Times New Roman"/>
          <w:sz w:val="15"/>
          <w:szCs w:val="15"/>
          <w:lang w:eastAsia="sv-SE"/>
        </w:rPr>
        <w:lastRenderedPageBreak/>
        <w:t>okonsoliderade</w:t>
      </w:r>
      <w:proofErr w:type="spellEnd"/>
      <w:r w:rsidRPr="00946E52">
        <w:rPr>
          <w:rFonts w:ascii="Georgia" w:hAnsi="Georgia" w:cs="Times New Roman"/>
          <w:sz w:val="15"/>
          <w:szCs w:val="15"/>
          <w:lang w:eastAsia="sv-SE"/>
        </w:rPr>
        <w:t xml:space="preserve"> företag. Vid sidan av Ford Motor Credit Company driver Ford Europa även Ford </w:t>
      </w:r>
      <w:proofErr w:type="spellStart"/>
      <w:r w:rsidRPr="00946E52">
        <w:rPr>
          <w:rFonts w:ascii="Georgia" w:hAnsi="Georgia" w:cs="Times New Roman"/>
          <w:sz w:val="15"/>
          <w:szCs w:val="15"/>
          <w:lang w:eastAsia="sv-SE"/>
        </w:rPr>
        <w:t>Customer</w:t>
      </w:r>
      <w:proofErr w:type="spellEnd"/>
      <w:r w:rsidRPr="00946E52">
        <w:rPr>
          <w:rFonts w:ascii="Georgia" w:hAnsi="Georgia" w:cs="Times New Roman"/>
          <w:sz w:val="15"/>
          <w:szCs w:val="15"/>
          <w:lang w:eastAsia="sv-SE"/>
        </w:rPr>
        <w:t xml:space="preserve"> Service Division och 20 produktionsanläggningar (13 helägda eller konsoliderade joint venture-anläggningar och sju </w:t>
      </w:r>
      <w:proofErr w:type="spellStart"/>
      <w:r w:rsidRPr="00946E52">
        <w:rPr>
          <w:rFonts w:ascii="Georgia" w:hAnsi="Georgia" w:cs="Times New Roman"/>
          <w:sz w:val="15"/>
          <w:szCs w:val="15"/>
          <w:lang w:eastAsia="sv-SE"/>
        </w:rPr>
        <w:t>okonsoliderade</w:t>
      </w:r>
      <w:proofErr w:type="spellEnd"/>
      <w:r w:rsidRPr="00946E52">
        <w:rPr>
          <w:rFonts w:ascii="Georgia" w:hAnsi="Georgia" w:cs="Times New Roman"/>
          <w:sz w:val="15"/>
          <w:szCs w:val="15"/>
          <w:lang w:eastAsia="sv-SE"/>
        </w:rPr>
        <w:t xml:space="preserve"> joint venture-anläggningar). De första </w:t>
      </w:r>
      <w:proofErr w:type="spellStart"/>
      <w:r w:rsidRPr="00946E52">
        <w:rPr>
          <w:rFonts w:ascii="Georgia" w:hAnsi="Georgia" w:cs="Times New Roman"/>
          <w:sz w:val="15"/>
          <w:szCs w:val="15"/>
          <w:lang w:eastAsia="sv-SE"/>
        </w:rPr>
        <w:t>Fordbilarna</w:t>
      </w:r>
      <w:proofErr w:type="spellEnd"/>
      <w:r w:rsidRPr="00946E52">
        <w:rPr>
          <w:rFonts w:ascii="Georgia" w:hAnsi="Georgia" w:cs="Times New Roman"/>
          <w:sz w:val="15"/>
          <w:szCs w:val="15"/>
          <w:lang w:eastAsia="sv-SE"/>
        </w:rPr>
        <w:t xml:space="preserve"> levererades till Europa 1903, samma år som Ford Motor Company grundades. Tillverkningen i Europa startade 1911.</w:t>
      </w:r>
    </w:p>
    <w:p w14:paraId="25A585FD" w14:textId="77777777" w:rsidR="00897086" w:rsidRPr="009F4797" w:rsidRDefault="00897086" w:rsidP="00897086">
      <w:pPr>
        <w:pStyle w:val="p1"/>
        <w:rPr>
          <w:rFonts w:ascii="Georgia" w:hAnsi="Georgia"/>
          <w:color w:val="000000" w:themeColor="text1"/>
          <w:sz w:val="20"/>
        </w:rPr>
      </w:pPr>
      <w:r w:rsidRPr="009F4797">
        <w:rPr>
          <w:rFonts w:ascii="Georgia" w:hAnsi="Georgia"/>
          <w:b/>
          <w:bCs/>
          <w:color w:val="000000" w:themeColor="text1"/>
          <w:sz w:val="20"/>
        </w:rPr>
        <w:t> </w:t>
      </w:r>
    </w:p>
    <w:p w14:paraId="5A120311"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92F83" w14:textId="77777777" w:rsidR="00FE5324" w:rsidRDefault="00FE5324" w:rsidP="00264FEC">
      <w:r>
        <w:separator/>
      </w:r>
    </w:p>
  </w:endnote>
  <w:endnote w:type="continuationSeparator" w:id="0">
    <w:p w14:paraId="4B74BE46" w14:textId="77777777" w:rsidR="00FE5324" w:rsidRDefault="00FE5324"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634FB" w14:textId="77777777" w:rsidR="00FE5324" w:rsidRDefault="00FE5324" w:rsidP="00264FEC">
      <w:r>
        <w:separator/>
      </w:r>
    </w:p>
  </w:footnote>
  <w:footnote w:type="continuationSeparator" w:id="0">
    <w:p w14:paraId="3D37F47D" w14:textId="77777777" w:rsidR="00FE5324" w:rsidRDefault="00FE5324"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D5B9" w14:textId="77777777" w:rsidR="003A6362" w:rsidRDefault="003A6362">
    <w:pPr>
      <w:pStyle w:val="Sidhuvud"/>
    </w:pPr>
    <w:r>
      <w:rPr>
        <w:noProof/>
        <w:lang w:eastAsia="sv-SE"/>
      </w:rPr>
      <w:drawing>
        <wp:anchor distT="0" distB="0" distL="114300" distR="114300" simplePos="0" relativeHeight="251658240" behindDoc="0" locked="0" layoutInCell="1" allowOverlap="1" wp14:anchorId="17CAD1F3" wp14:editId="5AE512D8">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3E68F" w14:textId="77777777" w:rsidR="003A6362" w:rsidRDefault="003A6362">
    <w:pPr>
      <w:pStyle w:val="Sidhuvud"/>
    </w:pPr>
  </w:p>
  <w:p w14:paraId="76D0D94F" w14:textId="09618552" w:rsidR="003A6362" w:rsidRPr="00DB1546" w:rsidRDefault="003A6362">
    <w:pPr>
      <w:pStyle w:val="Sidhuvud"/>
      <w:rPr>
        <w:sz w:val="22"/>
      </w:rPr>
    </w:pPr>
    <w:r>
      <w:tab/>
    </w:r>
    <w:r>
      <w:tab/>
    </w:r>
    <w:r w:rsidR="009756D5">
      <w:rPr>
        <w:sz w:val="22"/>
      </w:rPr>
      <w:t>Pressmeddelande 2019</w:t>
    </w:r>
    <w:r w:rsidR="00ED03A3">
      <w:rPr>
        <w:sz w:val="22"/>
      </w:rPr>
      <w:t>–</w:t>
    </w:r>
    <w:r w:rsidR="00C90D81">
      <w:rPr>
        <w:sz w:val="22"/>
      </w:rPr>
      <w:t>10</w:t>
    </w:r>
    <w:r w:rsidR="006142DA">
      <w:rPr>
        <w:sz w:val="22"/>
      </w:rPr>
      <w:t>–</w:t>
    </w:r>
    <w:r w:rsidR="000B6AFE">
      <w:rPr>
        <w:sz w:val="2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5CB"/>
    <w:multiLevelType w:val="hybridMultilevel"/>
    <w:tmpl w:val="AD18DDE8"/>
    <w:lvl w:ilvl="0" w:tplc="AC663CE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81"/>
    <w:rsid w:val="00005944"/>
    <w:rsid w:val="000214C7"/>
    <w:rsid w:val="000228FF"/>
    <w:rsid w:val="00033A55"/>
    <w:rsid w:val="0005357C"/>
    <w:rsid w:val="00053A78"/>
    <w:rsid w:val="00057038"/>
    <w:rsid w:val="00077065"/>
    <w:rsid w:val="000831DF"/>
    <w:rsid w:val="000A67F7"/>
    <w:rsid w:val="000B2899"/>
    <w:rsid w:val="000B6AFE"/>
    <w:rsid w:val="000C4EDD"/>
    <w:rsid w:val="000D2A7C"/>
    <w:rsid w:val="000E702E"/>
    <w:rsid w:val="000F1786"/>
    <w:rsid w:val="000F2F98"/>
    <w:rsid w:val="00113C48"/>
    <w:rsid w:val="0012185F"/>
    <w:rsid w:val="0013161A"/>
    <w:rsid w:val="00136FE8"/>
    <w:rsid w:val="00153DE0"/>
    <w:rsid w:val="00162FA0"/>
    <w:rsid w:val="00176C5A"/>
    <w:rsid w:val="00187260"/>
    <w:rsid w:val="001B6EA4"/>
    <w:rsid w:val="001D1731"/>
    <w:rsid w:val="00220FBE"/>
    <w:rsid w:val="00254D85"/>
    <w:rsid w:val="00264FEC"/>
    <w:rsid w:val="002739C1"/>
    <w:rsid w:val="002951CB"/>
    <w:rsid w:val="002A4A84"/>
    <w:rsid w:val="002A6EF6"/>
    <w:rsid w:val="002E237B"/>
    <w:rsid w:val="00371014"/>
    <w:rsid w:val="00375B8B"/>
    <w:rsid w:val="003A4034"/>
    <w:rsid w:val="003A6362"/>
    <w:rsid w:val="00417372"/>
    <w:rsid w:val="00463E4A"/>
    <w:rsid w:val="0048026E"/>
    <w:rsid w:val="00494AD6"/>
    <w:rsid w:val="004B0204"/>
    <w:rsid w:val="004F326F"/>
    <w:rsid w:val="004F382B"/>
    <w:rsid w:val="005115D9"/>
    <w:rsid w:val="00531408"/>
    <w:rsid w:val="00572EF1"/>
    <w:rsid w:val="00596A5F"/>
    <w:rsid w:val="005A69B3"/>
    <w:rsid w:val="005B2747"/>
    <w:rsid w:val="005D0C4B"/>
    <w:rsid w:val="005F6BC6"/>
    <w:rsid w:val="0060538B"/>
    <w:rsid w:val="006142DA"/>
    <w:rsid w:val="00623ADB"/>
    <w:rsid w:val="0066071D"/>
    <w:rsid w:val="00683A5E"/>
    <w:rsid w:val="006A0328"/>
    <w:rsid w:val="006B1A37"/>
    <w:rsid w:val="006B7C84"/>
    <w:rsid w:val="00717065"/>
    <w:rsid w:val="00742BAF"/>
    <w:rsid w:val="0074698B"/>
    <w:rsid w:val="00753304"/>
    <w:rsid w:val="007A6A19"/>
    <w:rsid w:val="007B008E"/>
    <w:rsid w:val="007C6592"/>
    <w:rsid w:val="00823953"/>
    <w:rsid w:val="00833B6A"/>
    <w:rsid w:val="00890A28"/>
    <w:rsid w:val="00897086"/>
    <w:rsid w:val="008A06BA"/>
    <w:rsid w:val="008A18EB"/>
    <w:rsid w:val="008B2755"/>
    <w:rsid w:val="008C2480"/>
    <w:rsid w:val="008E1179"/>
    <w:rsid w:val="008E2E51"/>
    <w:rsid w:val="00903156"/>
    <w:rsid w:val="00904CF2"/>
    <w:rsid w:val="00907DE0"/>
    <w:rsid w:val="00915896"/>
    <w:rsid w:val="0092514A"/>
    <w:rsid w:val="00937F30"/>
    <w:rsid w:val="009462A1"/>
    <w:rsid w:val="00946E52"/>
    <w:rsid w:val="0095475B"/>
    <w:rsid w:val="009756D5"/>
    <w:rsid w:val="009764A3"/>
    <w:rsid w:val="009B4819"/>
    <w:rsid w:val="009C2E64"/>
    <w:rsid w:val="009D62C7"/>
    <w:rsid w:val="009F4797"/>
    <w:rsid w:val="00A13F82"/>
    <w:rsid w:val="00A455A8"/>
    <w:rsid w:val="00A76FB2"/>
    <w:rsid w:val="00A81664"/>
    <w:rsid w:val="00A846D9"/>
    <w:rsid w:val="00AC225B"/>
    <w:rsid w:val="00AD02F5"/>
    <w:rsid w:val="00AD52FF"/>
    <w:rsid w:val="00AE3957"/>
    <w:rsid w:val="00AF7864"/>
    <w:rsid w:val="00B233EF"/>
    <w:rsid w:val="00B31635"/>
    <w:rsid w:val="00B46EB5"/>
    <w:rsid w:val="00B901A2"/>
    <w:rsid w:val="00B9091E"/>
    <w:rsid w:val="00B94681"/>
    <w:rsid w:val="00BA3171"/>
    <w:rsid w:val="00BC107D"/>
    <w:rsid w:val="00C162ED"/>
    <w:rsid w:val="00C26AD8"/>
    <w:rsid w:val="00C35DD6"/>
    <w:rsid w:val="00C42391"/>
    <w:rsid w:val="00C47B7F"/>
    <w:rsid w:val="00C62BB3"/>
    <w:rsid w:val="00C90D81"/>
    <w:rsid w:val="00C94C01"/>
    <w:rsid w:val="00CA284D"/>
    <w:rsid w:val="00CB3958"/>
    <w:rsid w:val="00CF6554"/>
    <w:rsid w:val="00D109A5"/>
    <w:rsid w:val="00D24113"/>
    <w:rsid w:val="00D4607D"/>
    <w:rsid w:val="00D5250D"/>
    <w:rsid w:val="00D731A2"/>
    <w:rsid w:val="00DB1546"/>
    <w:rsid w:val="00DC3D7F"/>
    <w:rsid w:val="00DC3F8A"/>
    <w:rsid w:val="00DD25D6"/>
    <w:rsid w:val="00E01B20"/>
    <w:rsid w:val="00E05D2F"/>
    <w:rsid w:val="00E11A63"/>
    <w:rsid w:val="00E3469F"/>
    <w:rsid w:val="00E47955"/>
    <w:rsid w:val="00E578F7"/>
    <w:rsid w:val="00E57F14"/>
    <w:rsid w:val="00E643E7"/>
    <w:rsid w:val="00E807F8"/>
    <w:rsid w:val="00EB76D5"/>
    <w:rsid w:val="00ED03A3"/>
    <w:rsid w:val="00ED7FF9"/>
    <w:rsid w:val="00EE13E1"/>
    <w:rsid w:val="00F15E04"/>
    <w:rsid w:val="00F31FF6"/>
    <w:rsid w:val="00FB1494"/>
    <w:rsid w:val="00FE26FB"/>
    <w:rsid w:val="00FE532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1B4679"/>
  <w14:defaultImageDpi w14:val="300"/>
  <w15:docId w15:val="{874AF62B-2DD0-9442-80BF-30196EC6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mynewsdesk.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njanystrom/Dropbox%20(Four%20PR)/Teammapp%20som%20tillho&#776;r%20Four%20PR/Kunder%20Four%20PR/Ford%20Motor%20Company/Produktion/Pressmeddelanden/PRM%20mall%20For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2019.dotx</Template>
  <TotalTime>45</TotalTime>
  <Pages>2</Pages>
  <Words>532</Words>
  <Characters>2821</Characters>
  <Application>Microsoft Office Word</Application>
  <DocSecurity>0</DocSecurity>
  <Lines>23</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Ronja Nyström</cp:lastModifiedBy>
  <cp:revision>4</cp:revision>
  <dcterms:created xsi:type="dcterms:W3CDTF">2019-10-09T08:17:00Z</dcterms:created>
  <dcterms:modified xsi:type="dcterms:W3CDTF">2019-10-09T11:22:00Z</dcterms:modified>
</cp:coreProperties>
</file>