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51A" w:rsidRPr="00CD43FA" w:rsidRDefault="00CD43FA" w:rsidP="00CD43FA">
      <w:pPr>
        <w:rPr>
          <w:b/>
          <w:sz w:val="28"/>
        </w:rPr>
      </w:pPr>
      <w:r w:rsidRPr="00CD43FA">
        <w:rPr>
          <w:b/>
          <w:sz w:val="28"/>
        </w:rPr>
        <w:t>Forbrukerfavoritten</w:t>
      </w:r>
    </w:p>
    <w:p w:rsidR="002A351A" w:rsidRDefault="002A351A">
      <w:r>
        <w:rPr>
          <w:noProof/>
          <w:lang w:eastAsia="nb-NO"/>
        </w:rPr>
        <w:drawing>
          <wp:inline distT="0" distB="0" distL="0" distR="0" wp14:anchorId="4DC741AD" wp14:editId="530FAF88">
            <wp:extent cx="4724400" cy="3152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3FA" w:rsidRPr="00CD43FA" w:rsidRDefault="00CD43FA">
      <w:pPr>
        <w:rPr>
          <w:sz w:val="16"/>
        </w:rPr>
      </w:pPr>
      <w:r w:rsidRPr="00CD43FA">
        <w:rPr>
          <w:sz w:val="16"/>
        </w:rPr>
        <w:t xml:space="preserve">Over: Henning Eriksen, administerende direktør i Specsavers. </w:t>
      </w:r>
    </w:p>
    <w:p w:rsidR="002A351A" w:rsidRDefault="002C70CB">
      <w:r>
        <w:t>Specsavers har d</w:t>
      </w:r>
      <w:r w:rsidR="002A351A">
        <w:t>e mest fornøyde kundene, viser resultatene fra Norsk K</w:t>
      </w:r>
      <w:r>
        <w:t xml:space="preserve">undebarometer 2018. </w:t>
      </w:r>
    </w:p>
    <w:p w:rsidR="002C70CB" w:rsidRDefault="002C70CB">
      <w:r>
        <w:t>─</w:t>
      </w:r>
      <w:r w:rsidR="002A351A">
        <w:t xml:space="preserve"> </w:t>
      </w:r>
      <w:r w:rsidRPr="002C70CB">
        <w:t>Dette er strålende nyheter for hele Specsavers-familien, og gir motivasjon til alle de dyktige medarbeiderne vå</w:t>
      </w:r>
      <w:r>
        <w:t>re</w:t>
      </w:r>
      <w:r w:rsidR="002A351A">
        <w:t xml:space="preserve">, </w:t>
      </w:r>
      <w:r>
        <w:t xml:space="preserve">sier Henning Eriksen, administrerende direktør i Specsavers Norge. </w:t>
      </w:r>
    </w:p>
    <w:p w:rsidR="002C70CB" w:rsidRDefault="002C70CB" w:rsidP="002C70CB">
      <w:r>
        <w:t>Verdens største privateide optikerkjede gjør et kjem</w:t>
      </w:r>
      <w:r w:rsidR="002A351A">
        <w:t>pebyks i Norsk K</w:t>
      </w:r>
      <w:r>
        <w:t xml:space="preserve">undebarometer, og går seirende ut som optikerkjeden med de mest fornøyde kundene. </w:t>
      </w:r>
      <w:r w:rsidRPr="002C70CB">
        <w:t>Specsavers klatrer 12 plasser opp fra fjorå</w:t>
      </w:r>
      <w:r>
        <w:t>r</w:t>
      </w:r>
      <w:r w:rsidRPr="002C70CB">
        <w:t>et, hvilket utgjør en forbedring på 24 plasser fra 2016.</w:t>
      </w:r>
      <w:r>
        <w:t xml:space="preserve"> </w:t>
      </w:r>
      <w:r w:rsidR="002A351A">
        <w:t xml:space="preserve">Dette gjenspeiles også i kjedens kundevekst, som </w:t>
      </w:r>
      <w:r w:rsidRPr="002C70CB">
        <w:t>viser en</w:t>
      </w:r>
      <w:r w:rsidR="002A351A">
        <w:t xml:space="preserve"> utvikling på 17,3 prosent så langt i år. </w:t>
      </w:r>
      <w:r w:rsidRPr="002C70CB">
        <w:t xml:space="preserve"> </w:t>
      </w:r>
    </w:p>
    <w:p w:rsidR="002A351A" w:rsidRDefault="002A351A" w:rsidP="002C70CB">
      <w:r>
        <w:t xml:space="preserve">─ </w:t>
      </w:r>
      <w:r w:rsidR="002C70CB">
        <w:t>Det er veldig gledelig å se at kundene våre blir stadig mer tilfredse med det vi tilbyr. Vi jobber hard</w:t>
      </w:r>
      <w:r>
        <w:t>t</w:t>
      </w:r>
      <w:r w:rsidR="002C70CB">
        <w:t xml:space="preserve"> hver eneste dag for å overgå kundenes forventninger til oss. Resul</w:t>
      </w:r>
      <w:r w:rsidR="00CD43FA">
        <w:t xml:space="preserve">tatene </w:t>
      </w:r>
      <w:r w:rsidR="002C70CB">
        <w:t>viser at Specsave</w:t>
      </w:r>
      <w:r>
        <w:t>rs er et konsept som folk liker, og at d</w:t>
      </w:r>
      <w:r w:rsidR="002C70CB">
        <w:t>e me</w:t>
      </w:r>
      <w:r>
        <w:t xml:space="preserve">rker fokuset vi har på øyehelse, sier Eriksen. </w:t>
      </w:r>
      <w:r w:rsidR="002C70CB">
        <w:t xml:space="preserve"> </w:t>
      </w:r>
    </w:p>
    <w:p w:rsidR="002C70CB" w:rsidRDefault="002A351A" w:rsidP="002C70CB">
      <w:r>
        <w:t>─</w:t>
      </w:r>
      <w:r w:rsidR="00CD43FA">
        <w:t xml:space="preserve"> </w:t>
      </w:r>
      <w:r w:rsidR="002C70CB">
        <w:t>Investeringene vi gjør i ny teknologi, som for eksempel førerkortsynstest, og faglig opplæring for våre medarbeidere, skape</w:t>
      </w:r>
      <w:r w:rsidR="00CD43FA">
        <w:t>r begeistring i et tøft marked.</w:t>
      </w:r>
    </w:p>
    <w:p w:rsidR="002C70CB" w:rsidRPr="002A351A" w:rsidRDefault="002A351A" w:rsidP="002C70CB">
      <w:pPr>
        <w:rPr>
          <w:b/>
        </w:rPr>
      </w:pPr>
      <w:r>
        <w:rPr>
          <w:b/>
        </w:rPr>
        <w:t>Om Norsk K</w:t>
      </w:r>
      <w:r w:rsidR="002C70CB" w:rsidRPr="002A351A">
        <w:rPr>
          <w:b/>
        </w:rPr>
        <w:t xml:space="preserve">undebarometer: </w:t>
      </w:r>
      <w:bookmarkStart w:id="0" w:name="_GoBack"/>
      <w:bookmarkEnd w:id="0"/>
    </w:p>
    <w:p w:rsidR="002C70CB" w:rsidRDefault="00CD43FA" w:rsidP="002A351A">
      <w:pPr>
        <w:pStyle w:val="Listeavsnitt"/>
        <w:numPr>
          <w:ilvl w:val="0"/>
          <w:numId w:val="1"/>
        </w:numPr>
      </w:pPr>
      <w:r>
        <w:t>Forskningsprosjektet Norsk K</w:t>
      </w:r>
      <w:r w:rsidR="002C70CB" w:rsidRPr="002C70CB">
        <w:t>undebarometer ved Handelshøyskolen BI har i over tjue år målt kundetilfredshet og lojalitet blant norske forbrukere</w:t>
      </w:r>
      <w:r w:rsidR="002C70CB">
        <w:t>.</w:t>
      </w:r>
    </w:p>
    <w:p w:rsidR="002C70CB" w:rsidRDefault="002A351A" w:rsidP="002A351A">
      <w:pPr>
        <w:pStyle w:val="Listeavsnitt"/>
        <w:numPr>
          <w:ilvl w:val="0"/>
          <w:numId w:val="1"/>
        </w:numPr>
      </w:pPr>
      <w:r>
        <w:t xml:space="preserve">Prosjektet </w:t>
      </w:r>
      <w:r w:rsidR="002C70CB" w:rsidRPr="002C70CB">
        <w:t>omfatter til sammen 160 bedrifter fra rundt 30 ulike bransjer. Undersøkelsen ble gjennomført i perioden fra januar til april 2018.</w:t>
      </w:r>
    </w:p>
    <w:p w:rsidR="002A351A" w:rsidRDefault="002A351A" w:rsidP="002A351A">
      <w:pPr>
        <w:pStyle w:val="Listeavsnitt"/>
        <w:numPr>
          <w:ilvl w:val="0"/>
          <w:numId w:val="1"/>
        </w:numPr>
      </w:pPr>
      <w:r>
        <w:t>Mer enn 6400 forbruker</w:t>
      </w:r>
      <w:r w:rsidR="00CD43FA">
        <w:t>e</w:t>
      </w:r>
      <w:r>
        <w:t xml:space="preserve"> har deltatt i undersøkelsen. </w:t>
      </w:r>
    </w:p>
    <w:p w:rsidR="002A351A" w:rsidRDefault="002A351A" w:rsidP="002A351A">
      <w:pPr>
        <w:pStyle w:val="Listeavsnitt"/>
        <w:numPr>
          <w:ilvl w:val="0"/>
          <w:numId w:val="1"/>
        </w:numPr>
      </w:pPr>
      <w:r>
        <w:t xml:space="preserve">Les årets resultater </w:t>
      </w:r>
      <w:hyperlink r:id="rId6" w:history="1">
        <w:r w:rsidRPr="002A351A">
          <w:rPr>
            <w:rStyle w:val="Hyperkobling"/>
          </w:rPr>
          <w:t>her.</w:t>
        </w:r>
      </w:hyperlink>
      <w:r>
        <w:t xml:space="preserve"> </w:t>
      </w:r>
    </w:p>
    <w:sectPr w:rsidR="002A3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06EBD"/>
    <w:multiLevelType w:val="hybridMultilevel"/>
    <w:tmpl w:val="2B6C3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CB"/>
    <w:rsid w:val="002008EB"/>
    <w:rsid w:val="002A351A"/>
    <w:rsid w:val="002C70CB"/>
    <w:rsid w:val="0041592F"/>
    <w:rsid w:val="004A4559"/>
    <w:rsid w:val="00CD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6FBF4-ACC1-43E3-B970-7DA2EB3A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A351A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A35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.no/forskning/norsk-kundebaromete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1366</Characters>
  <Application>Microsoft Office Word</Application>
  <DocSecurity>0</DocSecurity>
  <Lines>31</Lines>
  <Paragraphs>16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Gundhus</dc:creator>
  <cp:keywords/>
  <dc:description/>
  <cp:lastModifiedBy>Karen Brynildsen</cp:lastModifiedBy>
  <cp:revision>2</cp:revision>
  <dcterms:created xsi:type="dcterms:W3CDTF">2018-05-08T12:47:00Z</dcterms:created>
  <dcterms:modified xsi:type="dcterms:W3CDTF">2018-05-08T12:47:00Z</dcterms:modified>
</cp:coreProperties>
</file>