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29400" w14:textId="77777777" w:rsidR="00A7295D" w:rsidRDefault="00A7295D" w:rsidP="00B92D30">
      <w:pPr>
        <w:outlineLvl w:val="0"/>
        <w:rPr>
          <w:b/>
          <w:sz w:val="22"/>
        </w:rPr>
      </w:pPr>
    </w:p>
    <w:p w14:paraId="1B24AD6D" w14:textId="77777777" w:rsidR="00A7295D" w:rsidRDefault="00A7295D" w:rsidP="00B92D30">
      <w:pPr>
        <w:jc w:val="right"/>
        <w:outlineLvl w:val="0"/>
      </w:pPr>
      <w:r>
        <w:t>PRESSMEDDELANDE</w:t>
      </w:r>
    </w:p>
    <w:p w14:paraId="691DF7E0" w14:textId="77777777" w:rsidR="00A7295D" w:rsidRDefault="00A7295D" w:rsidP="00B92D30">
      <w:pPr>
        <w:jc w:val="right"/>
        <w:outlineLvl w:val="0"/>
      </w:pPr>
      <w:r>
        <w:t>Stockholm, 2012</w:t>
      </w:r>
    </w:p>
    <w:p w14:paraId="3DBB3EF1" w14:textId="77777777" w:rsidR="00A7295D" w:rsidRPr="00B92D30" w:rsidRDefault="00A7295D" w:rsidP="00B92D30">
      <w:pPr>
        <w:rPr>
          <w:sz w:val="28"/>
          <w:szCs w:val="28"/>
        </w:rPr>
      </w:pPr>
    </w:p>
    <w:p w14:paraId="536A72F9" w14:textId="77777777" w:rsidR="00A7295D" w:rsidRPr="00B92D30" w:rsidRDefault="00A7295D" w:rsidP="00B92D30">
      <w:pPr>
        <w:outlineLvl w:val="0"/>
        <w:rPr>
          <w:b/>
          <w:sz w:val="28"/>
          <w:szCs w:val="28"/>
        </w:rPr>
      </w:pPr>
      <w:r w:rsidRPr="00B92D30">
        <w:rPr>
          <w:b/>
          <w:sz w:val="28"/>
          <w:szCs w:val="28"/>
        </w:rPr>
        <w:t>Grönstedts Noël 2012 XO</w:t>
      </w:r>
    </w:p>
    <w:p w14:paraId="35C9A8FA" w14:textId="77777777" w:rsidR="00A7295D" w:rsidRPr="00B92D30" w:rsidRDefault="00B92D30" w:rsidP="00B92D30">
      <w:pPr>
        <w:rPr>
          <w:b/>
        </w:rPr>
      </w:pPr>
      <w:r w:rsidRPr="00B92D30">
        <w:rPr>
          <w:rStyle w:val="st"/>
          <w:rFonts w:eastAsia="Times New Roman"/>
          <w:sz w:val="22"/>
          <w:szCs w:val="22"/>
        </w:rPr>
        <w:t xml:space="preserve">– </w:t>
      </w:r>
      <w:r w:rsidR="001D6543">
        <w:rPr>
          <w:b/>
        </w:rPr>
        <w:t>T</w:t>
      </w:r>
      <w:r w:rsidR="00033DA7">
        <w:rPr>
          <w:b/>
        </w:rPr>
        <w:t xml:space="preserve">ydliga </w:t>
      </w:r>
      <w:r w:rsidR="001D6543" w:rsidRPr="00B92D30">
        <w:rPr>
          <w:b/>
        </w:rPr>
        <w:t>toner</w:t>
      </w:r>
      <w:r w:rsidR="00033DA7">
        <w:rPr>
          <w:b/>
        </w:rPr>
        <w:t xml:space="preserve"> av kola </w:t>
      </w:r>
      <w:r w:rsidR="001D6543">
        <w:rPr>
          <w:b/>
        </w:rPr>
        <w:t>i å</w:t>
      </w:r>
      <w:r w:rsidRPr="00B92D30">
        <w:rPr>
          <w:b/>
        </w:rPr>
        <w:t xml:space="preserve">rets julcognac </w:t>
      </w:r>
    </w:p>
    <w:p w14:paraId="14645597" w14:textId="77777777" w:rsidR="00AE1661" w:rsidRDefault="00AE1661" w:rsidP="00B92D30">
      <w:pPr>
        <w:pStyle w:val="Liststycke"/>
        <w:rPr>
          <w:b/>
        </w:rPr>
      </w:pPr>
    </w:p>
    <w:p w14:paraId="6834425E" w14:textId="77777777" w:rsidR="00EA2DA1" w:rsidRPr="00911B60" w:rsidRDefault="00AE1661" w:rsidP="00EA2DA1">
      <w:pPr>
        <w:pStyle w:val="Liststycke"/>
        <w:ind w:left="0"/>
        <w:rPr>
          <w:b/>
          <w:sz w:val="22"/>
          <w:szCs w:val="22"/>
        </w:rPr>
      </w:pPr>
      <w:r w:rsidRPr="00911B60">
        <w:rPr>
          <w:b/>
          <w:sz w:val="22"/>
          <w:szCs w:val="22"/>
        </w:rPr>
        <w:t>Grönstedts</w:t>
      </w:r>
      <w:r w:rsidR="00BD18DF" w:rsidRPr="00911B60">
        <w:rPr>
          <w:b/>
          <w:sz w:val="22"/>
          <w:szCs w:val="22"/>
        </w:rPr>
        <w:t xml:space="preserve"> Noël 2012 </w:t>
      </w:r>
      <w:r w:rsidRPr="00911B60">
        <w:rPr>
          <w:b/>
          <w:sz w:val="22"/>
          <w:szCs w:val="22"/>
        </w:rPr>
        <w:t>är den sjunde utgåvan av</w:t>
      </w:r>
      <w:r w:rsidR="00DD234B">
        <w:rPr>
          <w:b/>
          <w:sz w:val="22"/>
          <w:szCs w:val="22"/>
        </w:rPr>
        <w:t xml:space="preserve"> </w:t>
      </w:r>
      <w:r w:rsidR="00E61F3A" w:rsidRPr="00911B60">
        <w:rPr>
          <w:b/>
          <w:sz w:val="22"/>
          <w:szCs w:val="22"/>
        </w:rPr>
        <w:t xml:space="preserve">den populära </w:t>
      </w:r>
      <w:r w:rsidR="00033DA7">
        <w:rPr>
          <w:b/>
          <w:sz w:val="22"/>
          <w:szCs w:val="22"/>
        </w:rPr>
        <w:t>julcognacen</w:t>
      </w:r>
      <w:r w:rsidR="00DD234B">
        <w:rPr>
          <w:b/>
          <w:sz w:val="22"/>
          <w:szCs w:val="22"/>
        </w:rPr>
        <w:t xml:space="preserve"> </w:t>
      </w:r>
      <w:r w:rsidR="001D6543">
        <w:rPr>
          <w:b/>
          <w:sz w:val="22"/>
          <w:szCs w:val="22"/>
        </w:rPr>
        <w:t xml:space="preserve">från </w:t>
      </w:r>
      <w:r w:rsidRPr="00911B60">
        <w:rPr>
          <w:b/>
          <w:sz w:val="22"/>
          <w:szCs w:val="22"/>
        </w:rPr>
        <w:t>Grönstedts</w:t>
      </w:r>
      <w:r w:rsidR="001D6543">
        <w:rPr>
          <w:b/>
          <w:sz w:val="22"/>
          <w:szCs w:val="22"/>
        </w:rPr>
        <w:t xml:space="preserve">. </w:t>
      </w:r>
      <w:r w:rsidR="002129A3" w:rsidRPr="00911B60">
        <w:rPr>
          <w:b/>
          <w:sz w:val="22"/>
          <w:szCs w:val="22"/>
        </w:rPr>
        <w:t xml:space="preserve">Årets </w:t>
      </w:r>
      <w:r w:rsidR="00033DA7">
        <w:rPr>
          <w:b/>
          <w:sz w:val="22"/>
          <w:szCs w:val="22"/>
        </w:rPr>
        <w:t>upplaga</w:t>
      </w:r>
      <w:r w:rsidR="00EA2DA1" w:rsidRPr="00911B60">
        <w:rPr>
          <w:b/>
          <w:sz w:val="22"/>
          <w:szCs w:val="22"/>
        </w:rPr>
        <w:t xml:space="preserve"> kommer likt tidigare utgåvor från distrikten Grande</w:t>
      </w:r>
      <w:r w:rsidR="00E43E76">
        <w:rPr>
          <w:b/>
          <w:sz w:val="22"/>
          <w:szCs w:val="22"/>
        </w:rPr>
        <w:t>-</w:t>
      </w:r>
      <w:r w:rsidR="00EA2DA1" w:rsidRPr="00911B60">
        <w:rPr>
          <w:b/>
          <w:sz w:val="22"/>
          <w:szCs w:val="22"/>
        </w:rPr>
        <w:t xml:space="preserve"> och Petite Champagne men har i år även </w:t>
      </w:r>
      <w:r w:rsidR="00C402D3" w:rsidRPr="00911B60">
        <w:rPr>
          <w:b/>
          <w:sz w:val="22"/>
          <w:szCs w:val="22"/>
        </w:rPr>
        <w:t>komponenter</w:t>
      </w:r>
      <w:r w:rsidR="00EA2DA1" w:rsidRPr="00911B60">
        <w:rPr>
          <w:b/>
          <w:sz w:val="22"/>
          <w:szCs w:val="22"/>
        </w:rPr>
        <w:t xml:space="preserve"> från </w:t>
      </w:r>
      <w:r w:rsidR="00C402D3">
        <w:rPr>
          <w:b/>
          <w:sz w:val="22"/>
          <w:szCs w:val="22"/>
        </w:rPr>
        <w:t xml:space="preserve">det mindre </w:t>
      </w:r>
      <w:r w:rsidR="00EA2DA1" w:rsidRPr="00911B60">
        <w:rPr>
          <w:b/>
          <w:sz w:val="22"/>
          <w:szCs w:val="22"/>
        </w:rPr>
        <w:t xml:space="preserve">distriktet Borderies. </w:t>
      </w:r>
      <w:r w:rsidR="00C402D3" w:rsidRPr="00911B60">
        <w:rPr>
          <w:b/>
          <w:sz w:val="22"/>
          <w:szCs w:val="22"/>
        </w:rPr>
        <w:t xml:space="preserve">Grönstedts Noël 2012 </w:t>
      </w:r>
      <w:r w:rsidR="00192638">
        <w:rPr>
          <w:b/>
          <w:sz w:val="22"/>
          <w:szCs w:val="22"/>
        </w:rPr>
        <w:t xml:space="preserve">har ett angenämt </w:t>
      </w:r>
      <w:r w:rsidR="00C402D3">
        <w:rPr>
          <w:b/>
          <w:sz w:val="22"/>
          <w:szCs w:val="22"/>
        </w:rPr>
        <w:t>inslag</w:t>
      </w:r>
      <w:r w:rsidR="00EA2DA1" w:rsidRPr="00911B60">
        <w:rPr>
          <w:b/>
          <w:sz w:val="22"/>
          <w:szCs w:val="22"/>
        </w:rPr>
        <w:t xml:space="preserve"> av kola vilket </w:t>
      </w:r>
      <w:r w:rsidR="00C402D3">
        <w:rPr>
          <w:b/>
          <w:sz w:val="22"/>
          <w:szCs w:val="22"/>
        </w:rPr>
        <w:t xml:space="preserve">gör den </w:t>
      </w:r>
      <w:r w:rsidR="00EA2DA1" w:rsidRPr="00911B60">
        <w:rPr>
          <w:b/>
          <w:sz w:val="22"/>
          <w:szCs w:val="22"/>
        </w:rPr>
        <w:t xml:space="preserve">söt och rund </w:t>
      </w:r>
      <w:r w:rsidR="00C402D3">
        <w:rPr>
          <w:b/>
          <w:sz w:val="22"/>
          <w:szCs w:val="22"/>
        </w:rPr>
        <w:t>i smaken</w:t>
      </w:r>
      <w:r w:rsidR="00EA2DA1" w:rsidRPr="00911B60">
        <w:rPr>
          <w:b/>
          <w:sz w:val="22"/>
          <w:szCs w:val="22"/>
        </w:rPr>
        <w:t>.</w:t>
      </w:r>
    </w:p>
    <w:p w14:paraId="37E2F90D" w14:textId="77777777" w:rsidR="001C7851" w:rsidRDefault="001C7851" w:rsidP="00B92D30">
      <w:pPr>
        <w:rPr>
          <w:b/>
          <w:sz w:val="22"/>
        </w:rPr>
      </w:pPr>
    </w:p>
    <w:p w14:paraId="19792697" w14:textId="71CADD02" w:rsidR="001953D7" w:rsidRPr="00B92D30" w:rsidRDefault="00AA2E50" w:rsidP="00B92D30">
      <w:pPr>
        <w:rPr>
          <w:sz w:val="22"/>
          <w:szCs w:val="22"/>
        </w:rPr>
      </w:pPr>
      <w:r>
        <w:rPr>
          <w:noProof/>
          <w:sz w:val="22"/>
          <w:szCs w:val="22"/>
          <w:lang w:eastAsia="sv-SE"/>
        </w:rPr>
        <w:drawing>
          <wp:anchor distT="0" distB="0" distL="114300" distR="114300" simplePos="0" relativeHeight="251658240" behindDoc="0" locked="0" layoutInCell="1" allowOverlap="1" wp14:anchorId="6F5A88D1" wp14:editId="7F3FB328">
            <wp:simplePos x="0" y="0"/>
            <wp:positionH relativeFrom="column">
              <wp:posOffset>3086100</wp:posOffset>
            </wp:positionH>
            <wp:positionV relativeFrom="paragraph">
              <wp:posOffset>971550</wp:posOffset>
            </wp:positionV>
            <wp:extent cx="2557780" cy="3089910"/>
            <wp:effectExtent l="0" t="0" r="7620" b="8890"/>
            <wp:wrapSquare wrapText="bothSides"/>
            <wp:docPr id="1" name="Bildobjekt 1" descr="Jung:Kunder:Altia :Grönstedts:Noël 2012 :Pressmaterial:Pressbilder:Låg:Jung 120830 16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g:Kunder:Altia :Grönstedts:Noël 2012 :Pressmaterial:Pressbilder:Låg:Jung 120830 163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63"/>
                    <a:stretch/>
                  </pic:blipFill>
                  <pic:spPr bwMode="auto">
                    <a:xfrm>
                      <a:off x="0" y="0"/>
                      <a:ext cx="255778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2D30" w:rsidRPr="00B92D30">
        <w:rPr>
          <w:rStyle w:val="st"/>
          <w:rFonts w:eastAsia="Times New Roman"/>
          <w:sz w:val="22"/>
          <w:szCs w:val="22"/>
        </w:rPr>
        <w:t xml:space="preserve">– </w:t>
      </w:r>
      <w:r w:rsidR="00BD18DF" w:rsidRPr="00B92D30">
        <w:rPr>
          <w:sz w:val="22"/>
          <w:szCs w:val="22"/>
        </w:rPr>
        <w:t xml:space="preserve">Grönstedts Noël 2012 </w:t>
      </w:r>
      <w:r w:rsidR="001953D7" w:rsidRPr="00B92D30">
        <w:rPr>
          <w:sz w:val="22"/>
          <w:szCs w:val="22"/>
        </w:rPr>
        <w:t xml:space="preserve">har </w:t>
      </w:r>
      <w:r w:rsidR="002968B3">
        <w:rPr>
          <w:sz w:val="22"/>
          <w:szCs w:val="22"/>
        </w:rPr>
        <w:t xml:space="preserve">inslag av torkad frukt, nötter, </w:t>
      </w:r>
      <w:r w:rsidR="001953D7" w:rsidRPr="00B92D30">
        <w:rPr>
          <w:sz w:val="22"/>
          <w:szCs w:val="22"/>
        </w:rPr>
        <w:t>choklad</w:t>
      </w:r>
      <w:r w:rsidR="002968B3">
        <w:rPr>
          <w:sz w:val="22"/>
          <w:szCs w:val="22"/>
        </w:rPr>
        <w:t xml:space="preserve"> och kola</w:t>
      </w:r>
      <w:r w:rsidR="001953D7" w:rsidRPr="00B92D30">
        <w:rPr>
          <w:sz w:val="22"/>
          <w:szCs w:val="22"/>
        </w:rPr>
        <w:t xml:space="preserve">. </w:t>
      </w:r>
      <w:r w:rsidR="005B4C71" w:rsidRPr="00B92D30">
        <w:rPr>
          <w:sz w:val="22"/>
          <w:szCs w:val="22"/>
        </w:rPr>
        <w:t>Jag har strävat efter att ta fram</w:t>
      </w:r>
      <w:r w:rsidR="00B92D30" w:rsidRPr="00B92D30">
        <w:rPr>
          <w:sz w:val="22"/>
          <w:szCs w:val="22"/>
        </w:rPr>
        <w:t xml:space="preserve"> en julcognac med </w:t>
      </w:r>
      <w:r w:rsidR="002968B3">
        <w:rPr>
          <w:sz w:val="22"/>
          <w:szCs w:val="22"/>
        </w:rPr>
        <w:t xml:space="preserve">just </w:t>
      </w:r>
      <w:r w:rsidR="00B92D30" w:rsidRPr="00B92D30">
        <w:rPr>
          <w:sz w:val="22"/>
          <w:szCs w:val="22"/>
        </w:rPr>
        <w:t>söta</w:t>
      </w:r>
      <w:r w:rsidR="003776EB">
        <w:rPr>
          <w:sz w:val="22"/>
          <w:szCs w:val="22"/>
        </w:rPr>
        <w:t xml:space="preserve"> </w:t>
      </w:r>
      <w:bookmarkStart w:id="0" w:name="_GoBack"/>
      <w:bookmarkEnd w:id="0"/>
      <w:r w:rsidR="00B92D30" w:rsidRPr="00B92D30">
        <w:rPr>
          <w:sz w:val="22"/>
          <w:szCs w:val="22"/>
        </w:rPr>
        <w:t xml:space="preserve">kolainslag </w:t>
      </w:r>
      <w:r w:rsidR="001C7851" w:rsidRPr="00B92D30">
        <w:rPr>
          <w:sz w:val="22"/>
          <w:szCs w:val="22"/>
        </w:rPr>
        <w:t>vilket</w:t>
      </w:r>
      <w:r w:rsidR="001953D7" w:rsidRPr="00B92D30">
        <w:rPr>
          <w:sz w:val="22"/>
          <w:szCs w:val="22"/>
        </w:rPr>
        <w:t xml:space="preserve"> särskiljer </w:t>
      </w:r>
      <w:r w:rsidR="005B4C71" w:rsidRPr="00B92D30">
        <w:rPr>
          <w:sz w:val="22"/>
          <w:szCs w:val="22"/>
        </w:rPr>
        <w:t xml:space="preserve">årets utgåva </w:t>
      </w:r>
      <w:r w:rsidR="001953D7" w:rsidRPr="00B92D30">
        <w:rPr>
          <w:sz w:val="22"/>
          <w:szCs w:val="22"/>
        </w:rPr>
        <w:t xml:space="preserve">från fjolårets som </w:t>
      </w:r>
      <w:r w:rsidR="002968B3">
        <w:rPr>
          <w:sz w:val="22"/>
          <w:szCs w:val="22"/>
        </w:rPr>
        <w:t xml:space="preserve">till exempel hade </w:t>
      </w:r>
      <w:r w:rsidR="001953D7" w:rsidRPr="00B92D30">
        <w:rPr>
          <w:sz w:val="22"/>
          <w:szCs w:val="22"/>
        </w:rPr>
        <w:t>pomerans</w:t>
      </w:r>
      <w:r w:rsidR="002968B3">
        <w:rPr>
          <w:sz w:val="22"/>
          <w:szCs w:val="22"/>
        </w:rPr>
        <w:t>karaktär</w:t>
      </w:r>
      <w:r w:rsidR="001953D7" w:rsidRPr="00B92D30">
        <w:rPr>
          <w:sz w:val="22"/>
          <w:szCs w:val="22"/>
        </w:rPr>
        <w:t xml:space="preserve">. </w:t>
      </w:r>
      <w:r w:rsidR="002968B3">
        <w:rPr>
          <w:sz w:val="22"/>
          <w:szCs w:val="22"/>
        </w:rPr>
        <w:t xml:space="preserve">Jag arbetar så att jag från </w:t>
      </w:r>
      <w:r w:rsidR="005B4C71" w:rsidRPr="00B92D30">
        <w:rPr>
          <w:sz w:val="22"/>
          <w:szCs w:val="22"/>
        </w:rPr>
        <w:t>år till år s</w:t>
      </w:r>
      <w:r w:rsidR="002968B3">
        <w:rPr>
          <w:sz w:val="22"/>
          <w:szCs w:val="22"/>
        </w:rPr>
        <w:t>parar</w:t>
      </w:r>
      <w:r w:rsidR="00352BC9">
        <w:rPr>
          <w:sz w:val="22"/>
          <w:szCs w:val="22"/>
        </w:rPr>
        <w:t xml:space="preserve"> delar av fjolårets cognac,</w:t>
      </w:r>
      <w:r w:rsidR="00DD234B">
        <w:rPr>
          <w:sz w:val="22"/>
          <w:szCs w:val="22"/>
        </w:rPr>
        <w:t xml:space="preserve"> </w:t>
      </w:r>
      <w:r w:rsidR="005B4C71" w:rsidRPr="00B92D30">
        <w:rPr>
          <w:sz w:val="22"/>
          <w:szCs w:val="22"/>
        </w:rPr>
        <w:t xml:space="preserve">som sedan </w:t>
      </w:r>
      <w:r w:rsidR="002968B3">
        <w:rPr>
          <w:sz w:val="22"/>
          <w:szCs w:val="22"/>
        </w:rPr>
        <w:t xml:space="preserve">får </w:t>
      </w:r>
      <w:r w:rsidR="005B4C71" w:rsidRPr="00B92D30">
        <w:rPr>
          <w:sz w:val="22"/>
          <w:szCs w:val="22"/>
        </w:rPr>
        <w:t>utgör</w:t>
      </w:r>
      <w:r w:rsidR="002968B3">
        <w:rPr>
          <w:sz w:val="22"/>
          <w:szCs w:val="22"/>
        </w:rPr>
        <w:t>a</w:t>
      </w:r>
      <w:r w:rsidR="005B4C71" w:rsidRPr="00B92D30">
        <w:rPr>
          <w:sz w:val="22"/>
          <w:szCs w:val="22"/>
        </w:rPr>
        <w:t xml:space="preserve"> basen för nästkommande års utgåva</w:t>
      </w:r>
      <w:r w:rsidR="00130C86">
        <w:rPr>
          <w:sz w:val="22"/>
          <w:szCs w:val="22"/>
        </w:rPr>
        <w:t>. Detta</w:t>
      </w:r>
      <w:r w:rsidR="00BD18DF" w:rsidRPr="00B92D30">
        <w:rPr>
          <w:sz w:val="22"/>
          <w:szCs w:val="22"/>
        </w:rPr>
        <w:t xml:space="preserve"> leder till att </w:t>
      </w:r>
      <w:r w:rsidR="005B4C71" w:rsidRPr="00B92D30">
        <w:rPr>
          <w:sz w:val="22"/>
          <w:szCs w:val="22"/>
        </w:rPr>
        <w:t xml:space="preserve">julcognacen </w:t>
      </w:r>
      <w:r w:rsidR="000C5ED9">
        <w:rPr>
          <w:sz w:val="22"/>
          <w:szCs w:val="22"/>
        </w:rPr>
        <w:t xml:space="preserve">har </w:t>
      </w:r>
      <w:r w:rsidR="005B4C71" w:rsidRPr="00B92D30">
        <w:rPr>
          <w:sz w:val="22"/>
          <w:szCs w:val="22"/>
        </w:rPr>
        <w:t>samma grundkaraktär</w:t>
      </w:r>
      <w:r w:rsidR="00BD18DF" w:rsidRPr="00B92D30">
        <w:rPr>
          <w:sz w:val="22"/>
          <w:szCs w:val="22"/>
        </w:rPr>
        <w:t xml:space="preserve"> men </w:t>
      </w:r>
      <w:r w:rsidR="002968B3">
        <w:rPr>
          <w:sz w:val="22"/>
          <w:szCs w:val="22"/>
        </w:rPr>
        <w:t>topp</w:t>
      </w:r>
      <w:r w:rsidR="00BD18DF" w:rsidRPr="00B92D30">
        <w:rPr>
          <w:sz w:val="22"/>
          <w:szCs w:val="22"/>
        </w:rPr>
        <w:t>noter</w:t>
      </w:r>
      <w:r w:rsidR="000C5ED9">
        <w:rPr>
          <w:sz w:val="22"/>
          <w:szCs w:val="22"/>
        </w:rPr>
        <w:t>na varierar</w:t>
      </w:r>
      <w:r w:rsidR="005B4C71" w:rsidRPr="00B92D30">
        <w:rPr>
          <w:sz w:val="22"/>
          <w:szCs w:val="22"/>
        </w:rPr>
        <w:t>, berättar Stefan Mårtensson, Master Blender på Grönstedts.</w:t>
      </w:r>
    </w:p>
    <w:p w14:paraId="57CA318A" w14:textId="77777777" w:rsidR="00B92D30" w:rsidRDefault="00B92D30" w:rsidP="00B92D30">
      <w:pPr>
        <w:rPr>
          <w:sz w:val="22"/>
          <w:szCs w:val="22"/>
        </w:rPr>
      </w:pPr>
    </w:p>
    <w:p w14:paraId="02DB6E4D" w14:textId="77777777" w:rsidR="00241890" w:rsidRPr="00352BC9" w:rsidRDefault="00241890" w:rsidP="00352BC9">
      <w:pPr>
        <w:rPr>
          <w:sz w:val="22"/>
          <w:szCs w:val="22"/>
        </w:rPr>
      </w:pPr>
      <w:r w:rsidRPr="00352BC9">
        <w:rPr>
          <w:sz w:val="22"/>
          <w:szCs w:val="22"/>
        </w:rPr>
        <w:t xml:space="preserve">Årets utgåva </w:t>
      </w:r>
      <w:r w:rsidR="00352BC9">
        <w:rPr>
          <w:sz w:val="22"/>
          <w:szCs w:val="22"/>
        </w:rPr>
        <w:t xml:space="preserve">är likt tidigare utgåvor en </w:t>
      </w:r>
      <w:r w:rsidR="00352BC9" w:rsidRPr="00B92D30">
        <w:rPr>
          <w:sz w:val="22"/>
          <w:szCs w:val="22"/>
        </w:rPr>
        <w:t xml:space="preserve">blend från distrikten Grande och Petite Champagne, berömda för sin </w:t>
      </w:r>
      <w:r w:rsidR="000C5ED9">
        <w:rPr>
          <w:sz w:val="22"/>
          <w:szCs w:val="22"/>
        </w:rPr>
        <w:t xml:space="preserve">finstämda och eleganta cognac. </w:t>
      </w:r>
      <w:r w:rsidR="00352BC9">
        <w:rPr>
          <w:sz w:val="22"/>
          <w:szCs w:val="22"/>
        </w:rPr>
        <w:t xml:space="preserve">Årets julcognac har </w:t>
      </w:r>
      <w:r w:rsidRPr="00352BC9">
        <w:rPr>
          <w:sz w:val="22"/>
          <w:szCs w:val="22"/>
        </w:rPr>
        <w:t xml:space="preserve">till skillnad från </w:t>
      </w:r>
      <w:r w:rsidR="00352BC9">
        <w:rPr>
          <w:sz w:val="22"/>
          <w:szCs w:val="22"/>
        </w:rPr>
        <w:t xml:space="preserve">tidigare versioner </w:t>
      </w:r>
      <w:r w:rsidR="00DD234B">
        <w:rPr>
          <w:sz w:val="22"/>
          <w:szCs w:val="22"/>
        </w:rPr>
        <w:t>också</w:t>
      </w:r>
      <w:r w:rsidR="00DD234B" w:rsidRPr="00352BC9">
        <w:rPr>
          <w:sz w:val="22"/>
          <w:szCs w:val="22"/>
        </w:rPr>
        <w:t xml:space="preserve"> </w:t>
      </w:r>
      <w:r w:rsidR="00DD234B">
        <w:rPr>
          <w:sz w:val="22"/>
          <w:szCs w:val="22"/>
        </w:rPr>
        <w:t xml:space="preserve">inslag </w:t>
      </w:r>
      <w:r w:rsidR="00B92D30" w:rsidRPr="00352BC9">
        <w:rPr>
          <w:sz w:val="22"/>
          <w:szCs w:val="22"/>
        </w:rPr>
        <w:t xml:space="preserve">från distriktet Borderies </w:t>
      </w:r>
      <w:r w:rsidR="007249F6" w:rsidRPr="00352BC9">
        <w:rPr>
          <w:sz w:val="22"/>
          <w:szCs w:val="22"/>
        </w:rPr>
        <w:t xml:space="preserve">där en karaktäristisk blommig och aromatisk cognac produceras. </w:t>
      </w:r>
      <w:r w:rsidRPr="00352BC9">
        <w:rPr>
          <w:sz w:val="22"/>
          <w:szCs w:val="22"/>
        </w:rPr>
        <w:t>Kombinationen av dessa tre distrikt resul</w:t>
      </w:r>
      <w:r w:rsidR="007249F6" w:rsidRPr="00352BC9">
        <w:rPr>
          <w:sz w:val="22"/>
          <w:szCs w:val="22"/>
        </w:rPr>
        <w:t xml:space="preserve">terar i en rund och söt </w:t>
      </w:r>
      <w:r w:rsidR="00B92D30" w:rsidRPr="00352BC9">
        <w:rPr>
          <w:sz w:val="22"/>
          <w:szCs w:val="22"/>
        </w:rPr>
        <w:t xml:space="preserve">julcognac </w:t>
      </w:r>
      <w:r w:rsidR="00F725F4" w:rsidRPr="00352BC9">
        <w:rPr>
          <w:sz w:val="22"/>
          <w:szCs w:val="22"/>
        </w:rPr>
        <w:t xml:space="preserve">med </w:t>
      </w:r>
      <w:r w:rsidR="00DD234B">
        <w:rPr>
          <w:sz w:val="22"/>
          <w:szCs w:val="22"/>
        </w:rPr>
        <w:t>angenäma</w:t>
      </w:r>
      <w:r w:rsidR="00DD234B" w:rsidRPr="00352BC9">
        <w:rPr>
          <w:sz w:val="22"/>
          <w:szCs w:val="22"/>
        </w:rPr>
        <w:t xml:space="preserve"> </w:t>
      </w:r>
      <w:r w:rsidR="00F725F4" w:rsidRPr="00352BC9">
        <w:rPr>
          <w:sz w:val="22"/>
          <w:szCs w:val="22"/>
        </w:rPr>
        <w:t xml:space="preserve">inslag av </w:t>
      </w:r>
      <w:r w:rsidR="00B92D30" w:rsidRPr="00352BC9">
        <w:rPr>
          <w:sz w:val="22"/>
          <w:szCs w:val="22"/>
        </w:rPr>
        <w:t>kola.</w:t>
      </w:r>
    </w:p>
    <w:p w14:paraId="37233A6B" w14:textId="77777777" w:rsidR="009574C1" w:rsidRPr="00B92D30" w:rsidRDefault="009574C1" w:rsidP="00B92D30">
      <w:pPr>
        <w:pStyle w:val="Liststycke"/>
        <w:ind w:left="0"/>
        <w:rPr>
          <w:sz w:val="22"/>
          <w:szCs w:val="22"/>
        </w:rPr>
      </w:pPr>
    </w:p>
    <w:p w14:paraId="5D84E86C" w14:textId="77777777" w:rsidR="00746D9A" w:rsidRPr="00B92D30" w:rsidRDefault="001C7851" w:rsidP="00B92D30">
      <w:pPr>
        <w:rPr>
          <w:sz w:val="22"/>
          <w:szCs w:val="22"/>
        </w:rPr>
      </w:pPr>
      <w:r w:rsidRPr="00B92D30">
        <w:rPr>
          <w:sz w:val="22"/>
          <w:szCs w:val="22"/>
        </w:rPr>
        <w:t xml:space="preserve">År 2011 tillträdde Stefan Mårtensson som </w:t>
      </w:r>
      <w:r w:rsidR="00130C86">
        <w:rPr>
          <w:sz w:val="22"/>
          <w:szCs w:val="22"/>
        </w:rPr>
        <w:t xml:space="preserve">ensam ansvarig </w:t>
      </w:r>
      <w:r w:rsidR="00B92D30">
        <w:rPr>
          <w:sz w:val="22"/>
          <w:szCs w:val="22"/>
        </w:rPr>
        <w:t xml:space="preserve">Master Blender på Grönstedts och under det senaste året har han </w:t>
      </w:r>
      <w:r w:rsidRPr="00B92D30">
        <w:rPr>
          <w:sz w:val="22"/>
          <w:szCs w:val="22"/>
        </w:rPr>
        <w:t xml:space="preserve">noterat ett allt </w:t>
      </w:r>
      <w:r w:rsidR="00B92D30">
        <w:rPr>
          <w:sz w:val="22"/>
          <w:szCs w:val="22"/>
        </w:rPr>
        <w:t xml:space="preserve">tilltagande intresse för cognac. Han har exempelvis </w:t>
      </w:r>
      <w:r w:rsidRPr="00B92D30">
        <w:rPr>
          <w:sz w:val="22"/>
          <w:szCs w:val="22"/>
        </w:rPr>
        <w:t>upptäckt en trend att personer med ett stort whiskyintresse</w:t>
      </w:r>
      <w:r w:rsidR="00B92D30">
        <w:rPr>
          <w:sz w:val="22"/>
          <w:szCs w:val="22"/>
        </w:rPr>
        <w:t xml:space="preserve"> nu även </w:t>
      </w:r>
      <w:r w:rsidRPr="00B92D30">
        <w:rPr>
          <w:sz w:val="22"/>
          <w:szCs w:val="22"/>
        </w:rPr>
        <w:t xml:space="preserve">har börjat intressera sig </w:t>
      </w:r>
      <w:r w:rsidR="00130C86">
        <w:rPr>
          <w:sz w:val="22"/>
          <w:szCs w:val="22"/>
        </w:rPr>
        <w:t xml:space="preserve">mer </w:t>
      </w:r>
      <w:r w:rsidRPr="00B92D30">
        <w:rPr>
          <w:sz w:val="22"/>
          <w:szCs w:val="22"/>
        </w:rPr>
        <w:t>för cognac.</w:t>
      </w:r>
    </w:p>
    <w:p w14:paraId="4ED56800" w14:textId="77777777" w:rsidR="00F967E6" w:rsidRPr="00B92D30" w:rsidRDefault="00F967E6" w:rsidP="00B92D30">
      <w:pPr>
        <w:rPr>
          <w:sz w:val="22"/>
          <w:szCs w:val="22"/>
        </w:rPr>
      </w:pPr>
    </w:p>
    <w:p w14:paraId="6C03B000" w14:textId="4BBD2B83" w:rsidR="00F967E6" w:rsidRPr="00352BC9" w:rsidRDefault="00430B91" w:rsidP="00352BC9">
      <w:pPr>
        <w:rPr>
          <w:sz w:val="22"/>
          <w:szCs w:val="22"/>
        </w:rPr>
      </w:pPr>
      <w:r w:rsidRPr="00B92D30">
        <w:rPr>
          <w:rStyle w:val="st"/>
          <w:rFonts w:eastAsia="Times New Roman"/>
          <w:sz w:val="22"/>
          <w:szCs w:val="22"/>
        </w:rPr>
        <w:t>–</w:t>
      </w:r>
      <w:r w:rsidR="000B0A4B">
        <w:rPr>
          <w:rStyle w:val="st"/>
          <w:rFonts w:eastAsia="Times New Roman"/>
          <w:sz w:val="22"/>
          <w:szCs w:val="22"/>
        </w:rPr>
        <w:t xml:space="preserve"> </w:t>
      </w:r>
      <w:r w:rsidR="00F967E6" w:rsidRPr="00352BC9">
        <w:rPr>
          <w:sz w:val="22"/>
          <w:szCs w:val="22"/>
        </w:rPr>
        <w:t xml:space="preserve">Cognac </w:t>
      </w:r>
      <w:r w:rsidR="00495DA1" w:rsidRPr="00352BC9">
        <w:rPr>
          <w:sz w:val="22"/>
          <w:szCs w:val="22"/>
        </w:rPr>
        <w:t xml:space="preserve">är </w:t>
      </w:r>
      <w:r w:rsidR="00F967E6" w:rsidRPr="00352BC9">
        <w:rPr>
          <w:sz w:val="22"/>
          <w:szCs w:val="22"/>
        </w:rPr>
        <w:t>rent generellt e</w:t>
      </w:r>
      <w:r w:rsidR="001C7851" w:rsidRPr="00352BC9">
        <w:rPr>
          <w:sz w:val="22"/>
          <w:szCs w:val="22"/>
        </w:rPr>
        <w:t xml:space="preserve">n underskattad dryck i Sverige. </w:t>
      </w:r>
      <w:r w:rsidR="00F967E6" w:rsidRPr="00352BC9">
        <w:rPr>
          <w:sz w:val="22"/>
          <w:szCs w:val="22"/>
        </w:rPr>
        <w:t xml:space="preserve">Det som är så fascinerande med </w:t>
      </w:r>
      <w:r w:rsidR="001C7851" w:rsidRPr="00352BC9">
        <w:rPr>
          <w:sz w:val="22"/>
          <w:szCs w:val="22"/>
        </w:rPr>
        <w:t>cognac</w:t>
      </w:r>
      <w:r w:rsidR="00F967E6" w:rsidRPr="00352BC9">
        <w:rPr>
          <w:sz w:val="22"/>
          <w:szCs w:val="22"/>
        </w:rPr>
        <w:t xml:space="preserve"> är att det finns fler nyansskillnader att u</w:t>
      </w:r>
      <w:r w:rsidR="001C7851" w:rsidRPr="00352BC9">
        <w:rPr>
          <w:sz w:val="22"/>
          <w:szCs w:val="22"/>
        </w:rPr>
        <w:t>pptäcka i jämförelse med</w:t>
      </w:r>
      <w:r w:rsidR="00192638">
        <w:rPr>
          <w:sz w:val="22"/>
          <w:szCs w:val="22"/>
        </w:rPr>
        <w:t xml:space="preserve"> andra destillat</w:t>
      </w:r>
      <w:r w:rsidR="001C7851" w:rsidRPr="00352BC9">
        <w:rPr>
          <w:sz w:val="22"/>
          <w:szCs w:val="22"/>
        </w:rPr>
        <w:t>, och</w:t>
      </w:r>
      <w:r w:rsidR="002401F1" w:rsidRPr="00352BC9">
        <w:rPr>
          <w:sz w:val="22"/>
          <w:szCs w:val="22"/>
        </w:rPr>
        <w:t xml:space="preserve"> här är</w:t>
      </w:r>
      <w:r w:rsidR="001C7851" w:rsidRPr="00352BC9">
        <w:rPr>
          <w:sz w:val="22"/>
          <w:szCs w:val="22"/>
        </w:rPr>
        <w:t xml:space="preserve"> årets julcognac inget undantag. </w:t>
      </w:r>
      <w:r w:rsidR="00352BC9" w:rsidRPr="00352BC9">
        <w:rPr>
          <w:sz w:val="22"/>
          <w:szCs w:val="22"/>
        </w:rPr>
        <w:t xml:space="preserve">I en </w:t>
      </w:r>
      <w:r w:rsidR="00F967E6" w:rsidRPr="00352BC9">
        <w:rPr>
          <w:sz w:val="22"/>
          <w:szCs w:val="22"/>
        </w:rPr>
        <w:t xml:space="preserve">äldre </w:t>
      </w:r>
      <w:r w:rsidR="001C7851" w:rsidRPr="00352BC9">
        <w:rPr>
          <w:sz w:val="22"/>
          <w:szCs w:val="22"/>
        </w:rPr>
        <w:t>cognac</w:t>
      </w:r>
      <w:r w:rsidR="00F967E6" w:rsidRPr="00352BC9">
        <w:rPr>
          <w:sz w:val="22"/>
          <w:szCs w:val="22"/>
        </w:rPr>
        <w:t xml:space="preserve"> har alkoholen bundits in och blivit rundare och </w:t>
      </w:r>
      <w:r w:rsidR="001C7851" w:rsidRPr="00352BC9">
        <w:rPr>
          <w:sz w:val="22"/>
          <w:szCs w:val="22"/>
        </w:rPr>
        <w:t xml:space="preserve">mjukare </w:t>
      </w:r>
      <w:r w:rsidR="000C5ED9">
        <w:rPr>
          <w:sz w:val="22"/>
          <w:szCs w:val="22"/>
        </w:rPr>
        <w:t xml:space="preserve">i smaken, </w:t>
      </w:r>
      <w:r w:rsidR="00352BC9" w:rsidRPr="00352BC9">
        <w:rPr>
          <w:sz w:val="22"/>
          <w:szCs w:val="22"/>
        </w:rPr>
        <w:t>på så sätt kan Grönstedts Noël 2012 tilltala en inbiten cognacs</w:t>
      </w:r>
      <w:r w:rsidR="00DD234B">
        <w:rPr>
          <w:sz w:val="22"/>
          <w:szCs w:val="22"/>
        </w:rPr>
        <w:t>kännare</w:t>
      </w:r>
      <w:r w:rsidR="00352BC9" w:rsidRPr="00352BC9">
        <w:rPr>
          <w:sz w:val="22"/>
          <w:szCs w:val="22"/>
        </w:rPr>
        <w:t xml:space="preserve"> lika mycket som en ovan cognacsdrickare</w:t>
      </w:r>
      <w:r w:rsidR="002401F1" w:rsidRPr="00352BC9">
        <w:rPr>
          <w:sz w:val="22"/>
          <w:szCs w:val="22"/>
        </w:rPr>
        <w:t>, säger Stefan Mårtensson.</w:t>
      </w:r>
    </w:p>
    <w:p w14:paraId="6483CE55" w14:textId="77777777" w:rsidR="00A7295D" w:rsidRPr="00B92D30" w:rsidRDefault="00A7295D" w:rsidP="00B92D30">
      <w:pPr>
        <w:outlineLvl w:val="0"/>
        <w:rPr>
          <w:b/>
          <w:sz w:val="22"/>
          <w:szCs w:val="22"/>
        </w:rPr>
      </w:pPr>
    </w:p>
    <w:p w14:paraId="2F8F8718" w14:textId="5F708AB8" w:rsidR="005B1447" w:rsidRDefault="001C7851" w:rsidP="00B92D30">
      <w:pPr>
        <w:rPr>
          <w:sz w:val="22"/>
          <w:szCs w:val="22"/>
        </w:rPr>
      </w:pPr>
      <w:r w:rsidRPr="00B92D30">
        <w:rPr>
          <w:sz w:val="22"/>
          <w:szCs w:val="22"/>
        </w:rPr>
        <w:t xml:space="preserve">Grönstedts Noël 2012 bör avnjutas efter julbordet eller tillsammans med sötsakerna på godisbordet – cognacens söta noter med inslag av knäck och mandel kommer till sin fulla rätt tillsammans med exempelvis en mörk tryffel. </w:t>
      </w:r>
    </w:p>
    <w:p w14:paraId="303E72FF" w14:textId="77777777" w:rsidR="00E3399C" w:rsidRDefault="00E3399C" w:rsidP="00B92D30">
      <w:pPr>
        <w:rPr>
          <w:sz w:val="22"/>
          <w:szCs w:val="22"/>
        </w:rPr>
      </w:pPr>
    </w:p>
    <w:p w14:paraId="66CE5ADB" w14:textId="77777777" w:rsidR="00E3399C" w:rsidRDefault="00E3399C" w:rsidP="00B92D30">
      <w:pPr>
        <w:rPr>
          <w:sz w:val="22"/>
          <w:szCs w:val="22"/>
        </w:rPr>
      </w:pPr>
      <w:r>
        <w:rPr>
          <w:sz w:val="22"/>
          <w:szCs w:val="22"/>
        </w:rPr>
        <w:t xml:space="preserve">Grönstedts </w:t>
      </w:r>
      <w:r w:rsidRPr="00B92D30">
        <w:rPr>
          <w:sz w:val="22"/>
          <w:szCs w:val="22"/>
        </w:rPr>
        <w:t>Noël 2012</w:t>
      </w:r>
      <w:r>
        <w:rPr>
          <w:sz w:val="22"/>
          <w:szCs w:val="22"/>
        </w:rPr>
        <w:t xml:space="preserve"> lanseras 1 december i Systembolagets exklusiva sortiment och priset är 399 kr för en flaska om 500 ml. Artikelnumret är </w:t>
      </w:r>
      <w:r w:rsidRPr="00D10965">
        <w:rPr>
          <w:rFonts w:asciiTheme="minorHAnsi" w:eastAsiaTheme="minorEastAsia" w:hAnsiTheme="minorHAnsi" w:cs="Calibri"/>
          <w:color w:val="000000" w:themeColor="text1"/>
          <w:sz w:val="22"/>
          <w:szCs w:val="22"/>
          <w:lang w:eastAsia="sv-SE"/>
        </w:rPr>
        <w:t>40410</w:t>
      </w:r>
      <w:r>
        <w:rPr>
          <w:rFonts w:asciiTheme="minorHAnsi" w:eastAsiaTheme="minorEastAsia" w:hAnsiTheme="minorHAnsi" w:cs="Calibri"/>
          <w:color w:val="000000" w:themeColor="text1"/>
          <w:sz w:val="22"/>
          <w:szCs w:val="22"/>
          <w:lang w:eastAsia="sv-SE"/>
        </w:rPr>
        <w:t>.</w:t>
      </w:r>
    </w:p>
    <w:p w14:paraId="79523ACD" w14:textId="77777777" w:rsidR="00A7295D" w:rsidRPr="00B92D30" w:rsidRDefault="00A7295D" w:rsidP="00B92D30">
      <w:pPr>
        <w:outlineLvl w:val="0"/>
        <w:rPr>
          <w:b/>
          <w:sz w:val="22"/>
          <w:szCs w:val="22"/>
        </w:rPr>
      </w:pPr>
    </w:p>
    <w:p w14:paraId="62A6BA6A" w14:textId="77777777" w:rsidR="00A7295D" w:rsidRPr="00B92D30" w:rsidRDefault="00352BC9" w:rsidP="00B92D30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Kort om Grönstedts Noël 2012</w:t>
      </w:r>
      <w:r w:rsidR="00A7295D" w:rsidRPr="00B92D30">
        <w:rPr>
          <w:b/>
          <w:sz w:val="22"/>
          <w:szCs w:val="22"/>
        </w:rPr>
        <w:t xml:space="preserve"> XO</w:t>
      </w:r>
    </w:p>
    <w:p w14:paraId="314A5CBC" w14:textId="77777777" w:rsidR="00A7295D" w:rsidRPr="00B92D30" w:rsidRDefault="00A7295D" w:rsidP="00B92D30">
      <w:pPr>
        <w:numPr>
          <w:ilvl w:val="0"/>
          <w:numId w:val="1"/>
        </w:numPr>
        <w:rPr>
          <w:sz w:val="22"/>
          <w:szCs w:val="22"/>
        </w:rPr>
      </w:pPr>
      <w:r w:rsidRPr="00B92D30">
        <w:rPr>
          <w:sz w:val="22"/>
          <w:szCs w:val="22"/>
        </w:rPr>
        <w:t>Grönstedts Cognac grundades av Johan Daniel Grönstedt 1846.</w:t>
      </w:r>
    </w:p>
    <w:p w14:paraId="0CD4652D" w14:textId="77777777" w:rsidR="00DB5632" w:rsidRDefault="00DB5632" w:rsidP="00457A7F">
      <w:pPr>
        <w:ind w:left="360"/>
        <w:rPr>
          <w:sz w:val="22"/>
          <w:szCs w:val="22"/>
        </w:rPr>
      </w:pPr>
    </w:p>
    <w:p w14:paraId="4B8A1C98" w14:textId="77777777" w:rsidR="006D667C" w:rsidRDefault="006D667C" w:rsidP="00457A7F">
      <w:pPr>
        <w:ind w:left="360"/>
        <w:rPr>
          <w:sz w:val="22"/>
          <w:szCs w:val="22"/>
        </w:rPr>
      </w:pPr>
    </w:p>
    <w:p w14:paraId="0C77C2F2" w14:textId="77777777" w:rsidR="00DB5632" w:rsidRDefault="00DB5632" w:rsidP="006D667C">
      <w:pPr>
        <w:numPr>
          <w:ilvl w:val="0"/>
          <w:numId w:val="1"/>
        </w:numPr>
        <w:rPr>
          <w:sz w:val="22"/>
          <w:szCs w:val="22"/>
        </w:rPr>
      </w:pPr>
      <w:r w:rsidRPr="00B92D30">
        <w:rPr>
          <w:sz w:val="22"/>
          <w:szCs w:val="22"/>
        </w:rPr>
        <w:t>Årets upplaga av Grönstedts julcognac är den 7:e i ordningen.</w:t>
      </w:r>
    </w:p>
    <w:p w14:paraId="697E7B94" w14:textId="29253AF8" w:rsidR="006D667C" w:rsidRDefault="00A7295D" w:rsidP="006D667C">
      <w:pPr>
        <w:numPr>
          <w:ilvl w:val="0"/>
          <w:numId w:val="1"/>
        </w:numPr>
        <w:rPr>
          <w:sz w:val="22"/>
          <w:szCs w:val="22"/>
        </w:rPr>
      </w:pPr>
      <w:r w:rsidRPr="006D667C">
        <w:rPr>
          <w:sz w:val="22"/>
          <w:szCs w:val="22"/>
        </w:rPr>
        <w:t>Grönstedts Noël 2012 XO består huvudsakligen av cognac från Grande Champagne som är ett distrikt inom området Cognac i södra Frankrike</w:t>
      </w:r>
      <w:r w:rsidR="00DB5632">
        <w:rPr>
          <w:sz w:val="22"/>
          <w:szCs w:val="22"/>
        </w:rPr>
        <w:t>.</w:t>
      </w:r>
    </w:p>
    <w:p w14:paraId="3457C96A" w14:textId="77777777" w:rsidR="006D667C" w:rsidRDefault="00A7295D" w:rsidP="006D667C">
      <w:pPr>
        <w:numPr>
          <w:ilvl w:val="0"/>
          <w:numId w:val="1"/>
        </w:numPr>
        <w:rPr>
          <w:sz w:val="22"/>
          <w:szCs w:val="22"/>
        </w:rPr>
      </w:pPr>
      <w:r w:rsidRPr="006D667C">
        <w:rPr>
          <w:sz w:val="22"/>
          <w:szCs w:val="22"/>
        </w:rPr>
        <w:t>Grönstedts Noël 2012 XO har en snittålder på 30 år och är lagrad på Limousin-fat.</w:t>
      </w:r>
    </w:p>
    <w:p w14:paraId="26D6A986" w14:textId="77777777" w:rsidR="00A7295D" w:rsidRDefault="00A7295D" w:rsidP="006D667C">
      <w:pPr>
        <w:numPr>
          <w:ilvl w:val="0"/>
          <w:numId w:val="1"/>
        </w:numPr>
        <w:rPr>
          <w:sz w:val="22"/>
          <w:szCs w:val="22"/>
        </w:rPr>
      </w:pPr>
      <w:r w:rsidRPr="006D667C">
        <w:rPr>
          <w:sz w:val="22"/>
          <w:szCs w:val="22"/>
        </w:rPr>
        <w:t>Master Blender på Grönstedts är Stefan Mårtensson.</w:t>
      </w:r>
    </w:p>
    <w:p w14:paraId="64208785" w14:textId="77777777" w:rsidR="00352BC9" w:rsidRDefault="00352BC9" w:rsidP="00B92D30">
      <w:pPr>
        <w:rPr>
          <w:sz w:val="22"/>
        </w:rPr>
      </w:pPr>
    </w:p>
    <w:p w14:paraId="4EFBE9DC" w14:textId="77777777" w:rsidR="00A7295D" w:rsidRDefault="00A7295D" w:rsidP="00B92D30">
      <w:pPr>
        <w:rPr>
          <w:sz w:val="18"/>
          <w:lang w:val="de-DE"/>
        </w:rPr>
      </w:pPr>
      <w:r w:rsidRPr="00590043">
        <w:rPr>
          <w:b/>
          <w:sz w:val="18"/>
        </w:rPr>
        <w:t>För mer information vänligen kontakta:</w:t>
      </w:r>
      <w:r w:rsidRPr="00590043">
        <w:rPr>
          <w:sz w:val="18"/>
        </w:rPr>
        <w:br/>
      </w:r>
      <w:r w:rsidRPr="00590043">
        <w:rPr>
          <w:sz w:val="18"/>
          <w:lang w:val="de-DE"/>
        </w:rPr>
        <w:t xml:space="preserve">Anna Brynge, Altia Sweden AB, tel: 0703-05 85 40,e-post: </w:t>
      </w:r>
      <w:hyperlink r:id="rId9" w:history="1">
        <w:r w:rsidRPr="00385653">
          <w:rPr>
            <w:rStyle w:val="Hyperlnk"/>
            <w:sz w:val="18"/>
            <w:lang w:val="de-DE"/>
          </w:rPr>
          <w:t>anna.brynge@altiacorporation.com</w:t>
        </w:r>
      </w:hyperlink>
    </w:p>
    <w:p w14:paraId="31477005" w14:textId="77777777" w:rsidR="00A7295D" w:rsidRPr="00EA50FE" w:rsidRDefault="00A7295D" w:rsidP="00B92D30">
      <w:pPr>
        <w:rPr>
          <w:sz w:val="22"/>
          <w:lang w:val="en-US"/>
        </w:rPr>
      </w:pPr>
      <w:r>
        <w:rPr>
          <w:sz w:val="18"/>
          <w:lang w:val="en-US"/>
        </w:rPr>
        <w:t>My Morinder, Jung, tel: 0704-98 14 62</w:t>
      </w:r>
      <w:r w:rsidRPr="00EA50FE">
        <w:rPr>
          <w:sz w:val="18"/>
          <w:lang w:val="en-US"/>
        </w:rPr>
        <w:t xml:space="preserve">, e-post: </w:t>
      </w:r>
      <w:hyperlink r:id="rId10" w:history="1">
        <w:r w:rsidRPr="003806A8">
          <w:rPr>
            <w:rStyle w:val="Hyperlnk"/>
            <w:sz w:val="18"/>
            <w:lang w:val="en-US"/>
          </w:rPr>
          <w:t>my.morinder@jungrelations.com</w:t>
        </w:r>
      </w:hyperlink>
    </w:p>
    <w:p w14:paraId="1CA13427" w14:textId="77777777" w:rsidR="003107AF" w:rsidRPr="00457A7F" w:rsidRDefault="003107AF" w:rsidP="00B92D30">
      <w:pPr>
        <w:rPr>
          <w:lang w:val="en-US"/>
        </w:rPr>
      </w:pPr>
    </w:p>
    <w:sectPr w:rsidR="003107AF" w:rsidRPr="00457A7F" w:rsidSect="003107AF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13233" w14:textId="77777777" w:rsidR="00E3399C" w:rsidRDefault="00E3399C" w:rsidP="00A7295D">
      <w:r>
        <w:separator/>
      </w:r>
    </w:p>
  </w:endnote>
  <w:endnote w:type="continuationSeparator" w:id="0">
    <w:p w14:paraId="47F8927B" w14:textId="77777777" w:rsidR="00E3399C" w:rsidRDefault="00E3399C" w:rsidP="00A7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901D6" w14:textId="77777777" w:rsidR="00E3399C" w:rsidRDefault="00E3399C" w:rsidP="00A7295D">
      <w:r>
        <w:separator/>
      </w:r>
    </w:p>
  </w:footnote>
  <w:footnote w:type="continuationSeparator" w:id="0">
    <w:p w14:paraId="3ADF370A" w14:textId="77777777" w:rsidR="00E3399C" w:rsidRDefault="00E3399C" w:rsidP="00A729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AFF19" w14:textId="77777777" w:rsidR="00E3399C" w:rsidRDefault="00E3399C" w:rsidP="00A7295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5E04F7B9" wp14:editId="7FA065B8">
          <wp:simplePos x="0" y="0"/>
          <wp:positionH relativeFrom="column">
            <wp:posOffset>-538480</wp:posOffset>
          </wp:positionH>
          <wp:positionV relativeFrom="paragraph">
            <wp:posOffset>-448945</wp:posOffset>
          </wp:positionV>
          <wp:extent cx="1600200" cy="934720"/>
          <wp:effectExtent l="0" t="0" r="0" b="5080"/>
          <wp:wrapSquare wrapText="bothSides"/>
          <wp:docPr id="3" name="Kuva 2" descr="altia_first_logo_linja_CM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altia_first_logo_linja_CMY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791E8D" w14:textId="77777777" w:rsidR="00E3399C" w:rsidRDefault="00E3399C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C03"/>
    <w:multiLevelType w:val="hybridMultilevel"/>
    <w:tmpl w:val="AB3CAAD8"/>
    <w:lvl w:ilvl="0" w:tplc="8CC4B874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121AD"/>
    <w:multiLevelType w:val="hybridMultilevel"/>
    <w:tmpl w:val="CF3E36CA"/>
    <w:lvl w:ilvl="0" w:tplc="CF92C1F0">
      <w:start w:val="15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5688A"/>
    <w:multiLevelType w:val="hybridMultilevel"/>
    <w:tmpl w:val="84E0EFB2"/>
    <w:lvl w:ilvl="0" w:tplc="C3148A92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503152"/>
    <w:multiLevelType w:val="hybridMultilevel"/>
    <w:tmpl w:val="64C41C7E"/>
    <w:lvl w:ilvl="0" w:tplc="206E6B14">
      <w:start w:val="15"/>
      <w:numFmt w:val="bullet"/>
      <w:lvlText w:val="–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7E32A8"/>
    <w:multiLevelType w:val="hybridMultilevel"/>
    <w:tmpl w:val="3F24CCD8"/>
    <w:lvl w:ilvl="0" w:tplc="99C22D7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11A6"/>
    <w:multiLevelType w:val="hybridMultilevel"/>
    <w:tmpl w:val="28F828B0"/>
    <w:lvl w:ilvl="0" w:tplc="42D65C52">
      <w:numFmt w:val="bullet"/>
      <w:lvlText w:val="–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F04B5"/>
    <w:multiLevelType w:val="hybridMultilevel"/>
    <w:tmpl w:val="FF4CB3C4"/>
    <w:lvl w:ilvl="0" w:tplc="3F2A85D0">
      <w:start w:val="15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572B7"/>
    <w:multiLevelType w:val="hybridMultilevel"/>
    <w:tmpl w:val="2CC61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BA"/>
    <w:rsid w:val="00026226"/>
    <w:rsid w:val="00033DA7"/>
    <w:rsid w:val="000B0A4B"/>
    <w:rsid w:val="000C5ED9"/>
    <w:rsid w:val="00130C86"/>
    <w:rsid w:val="00192638"/>
    <w:rsid w:val="001953D7"/>
    <w:rsid w:val="001C7851"/>
    <w:rsid w:val="001D6543"/>
    <w:rsid w:val="002129A3"/>
    <w:rsid w:val="002401F1"/>
    <w:rsid w:val="00241890"/>
    <w:rsid w:val="00246FE0"/>
    <w:rsid w:val="0025767C"/>
    <w:rsid w:val="002968B3"/>
    <w:rsid w:val="003107AF"/>
    <w:rsid w:val="00352BC9"/>
    <w:rsid w:val="003776EB"/>
    <w:rsid w:val="00427241"/>
    <w:rsid w:val="00430B91"/>
    <w:rsid w:val="004311BA"/>
    <w:rsid w:val="00457A7F"/>
    <w:rsid w:val="00495DA1"/>
    <w:rsid w:val="00576D7A"/>
    <w:rsid w:val="005B1447"/>
    <w:rsid w:val="005B4C71"/>
    <w:rsid w:val="006B0325"/>
    <w:rsid w:val="006D667C"/>
    <w:rsid w:val="007249F6"/>
    <w:rsid w:val="00746D9A"/>
    <w:rsid w:val="007B43EC"/>
    <w:rsid w:val="007E474F"/>
    <w:rsid w:val="00911B60"/>
    <w:rsid w:val="00924A37"/>
    <w:rsid w:val="009574C1"/>
    <w:rsid w:val="009761AC"/>
    <w:rsid w:val="00A7295D"/>
    <w:rsid w:val="00AA2E50"/>
    <w:rsid w:val="00AE1661"/>
    <w:rsid w:val="00B639DB"/>
    <w:rsid w:val="00B92D30"/>
    <w:rsid w:val="00BC79BA"/>
    <w:rsid w:val="00BC7DE0"/>
    <w:rsid w:val="00BD18DF"/>
    <w:rsid w:val="00C1338A"/>
    <w:rsid w:val="00C402D3"/>
    <w:rsid w:val="00CC1A24"/>
    <w:rsid w:val="00CD76E8"/>
    <w:rsid w:val="00CE61B7"/>
    <w:rsid w:val="00DB5632"/>
    <w:rsid w:val="00DD234B"/>
    <w:rsid w:val="00E3399C"/>
    <w:rsid w:val="00E43E76"/>
    <w:rsid w:val="00E61F3A"/>
    <w:rsid w:val="00EA2DA1"/>
    <w:rsid w:val="00EE2C2C"/>
    <w:rsid w:val="00F725F4"/>
    <w:rsid w:val="00F86A84"/>
    <w:rsid w:val="00F9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2F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5D"/>
    <w:rPr>
      <w:rFonts w:ascii="Cambria" w:eastAsia="Cambria" w:hAnsi="Cambria" w:cs="Times New Roman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nhideWhenUsed/>
    <w:rsid w:val="00A7295D"/>
    <w:rPr>
      <w:color w:val="0000FF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A7295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7295D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A7295D"/>
    <w:rPr>
      <w:rFonts w:ascii="Cambria" w:eastAsia="Cambria" w:hAnsi="Cambria" w:cs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295D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295D"/>
    <w:rPr>
      <w:rFonts w:ascii="Cambria" w:eastAsia="Cambria" w:hAnsi="Cambria" w:cs="Times New Roman"/>
      <w:b/>
      <w:bCs/>
      <w:sz w:val="20"/>
      <w:szCs w:val="20"/>
      <w:lang w:eastAsia="en-US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A7295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7295D"/>
    <w:rPr>
      <w:rFonts w:ascii="Lucida Grande" w:eastAsia="Cambria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729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A7295D"/>
    <w:rPr>
      <w:rFonts w:ascii="Cambria" w:eastAsia="Cambria" w:hAnsi="Cambria" w:cs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729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A7295D"/>
    <w:rPr>
      <w:rFonts w:ascii="Cambria" w:eastAsia="Cambria" w:hAnsi="Cambria" w:cs="Times New Roman"/>
      <w:lang w:eastAsia="en-US"/>
    </w:rPr>
  </w:style>
  <w:style w:type="paragraph" w:styleId="Liststycke">
    <w:name w:val="List Paragraph"/>
    <w:basedOn w:val="Normal"/>
    <w:uiPriority w:val="34"/>
    <w:qFormat/>
    <w:rsid w:val="00A7295D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24189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character" w:customStyle="1" w:styleId="body">
    <w:name w:val="body"/>
    <w:basedOn w:val="Standardstycketypsnitt"/>
    <w:rsid w:val="00241890"/>
  </w:style>
  <w:style w:type="character" w:styleId="Betoning2">
    <w:name w:val="Strong"/>
    <w:basedOn w:val="Standardstycketypsnitt"/>
    <w:uiPriority w:val="22"/>
    <w:qFormat/>
    <w:rsid w:val="00241890"/>
    <w:rPr>
      <w:b/>
      <w:bCs/>
    </w:rPr>
  </w:style>
  <w:style w:type="character" w:customStyle="1" w:styleId="st">
    <w:name w:val="st"/>
    <w:basedOn w:val="Standardstycketypsnitt"/>
    <w:rsid w:val="00B92D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5D"/>
    <w:rPr>
      <w:rFonts w:ascii="Cambria" w:eastAsia="Cambria" w:hAnsi="Cambria" w:cs="Times New Roman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nhideWhenUsed/>
    <w:rsid w:val="00A7295D"/>
    <w:rPr>
      <w:color w:val="0000FF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A7295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7295D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A7295D"/>
    <w:rPr>
      <w:rFonts w:ascii="Cambria" w:eastAsia="Cambria" w:hAnsi="Cambria" w:cs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295D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295D"/>
    <w:rPr>
      <w:rFonts w:ascii="Cambria" w:eastAsia="Cambria" w:hAnsi="Cambria" w:cs="Times New Roman"/>
      <w:b/>
      <w:bCs/>
      <w:sz w:val="20"/>
      <w:szCs w:val="20"/>
      <w:lang w:eastAsia="en-US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A7295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7295D"/>
    <w:rPr>
      <w:rFonts w:ascii="Lucida Grande" w:eastAsia="Cambria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729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A7295D"/>
    <w:rPr>
      <w:rFonts w:ascii="Cambria" w:eastAsia="Cambria" w:hAnsi="Cambria" w:cs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729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A7295D"/>
    <w:rPr>
      <w:rFonts w:ascii="Cambria" w:eastAsia="Cambria" w:hAnsi="Cambria" w:cs="Times New Roman"/>
      <w:lang w:eastAsia="en-US"/>
    </w:rPr>
  </w:style>
  <w:style w:type="paragraph" w:styleId="Liststycke">
    <w:name w:val="List Paragraph"/>
    <w:basedOn w:val="Normal"/>
    <w:uiPriority w:val="34"/>
    <w:qFormat/>
    <w:rsid w:val="00A7295D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24189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character" w:customStyle="1" w:styleId="body">
    <w:name w:val="body"/>
    <w:basedOn w:val="Standardstycketypsnitt"/>
    <w:rsid w:val="00241890"/>
  </w:style>
  <w:style w:type="character" w:styleId="Betoning2">
    <w:name w:val="Strong"/>
    <w:basedOn w:val="Standardstycketypsnitt"/>
    <w:uiPriority w:val="22"/>
    <w:qFormat/>
    <w:rsid w:val="00241890"/>
    <w:rPr>
      <w:b/>
      <w:bCs/>
    </w:rPr>
  </w:style>
  <w:style w:type="character" w:customStyle="1" w:styleId="st">
    <w:name w:val="st"/>
    <w:basedOn w:val="Standardstycketypsnitt"/>
    <w:rsid w:val="00B9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nna.brynge@altiacorporation.com" TargetMode="External"/><Relationship Id="rId10" Type="http://schemas.openxmlformats.org/officeDocument/2006/relationships/hyperlink" Target="mailto:my.morinder@jungrela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2703</Characters>
  <Application>Microsoft Macintosh Word</Application>
  <DocSecurity>0</DocSecurity>
  <Lines>22</Lines>
  <Paragraphs>6</Paragraphs>
  <ScaleCrop>false</ScaleCrop>
  <Company>Jung Relations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Morinder</dc:creator>
  <cp:keywords/>
  <dc:description/>
  <cp:lastModifiedBy>My Morinder</cp:lastModifiedBy>
  <cp:revision>6</cp:revision>
  <cp:lastPrinted>2012-09-07T07:26:00Z</cp:lastPrinted>
  <dcterms:created xsi:type="dcterms:W3CDTF">2012-09-04T14:48:00Z</dcterms:created>
  <dcterms:modified xsi:type="dcterms:W3CDTF">2012-09-07T08:11:00Z</dcterms:modified>
</cp:coreProperties>
</file>