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C0166" w14:textId="77777777" w:rsidR="00085EE6" w:rsidRPr="00085EE6" w:rsidRDefault="00085EE6">
      <w:pPr>
        <w:rPr>
          <w:rFonts w:ascii="Arial" w:hAnsi="Arial" w:cs="Arial"/>
          <w:b/>
          <w:color w:val="000000" w:themeColor="text1"/>
          <w:sz w:val="32"/>
          <w:szCs w:val="32"/>
        </w:rPr>
      </w:pPr>
      <w:r w:rsidRPr="00085EE6">
        <w:rPr>
          <w:rFonts w:ascii="Arial" w:hAnsi="Arial" w:cs="Arial"/>
          <w:b/>
          <w:color w:val="000000" w:themeColor="text1"/>
          <w:sz w:val="32"/>
          <w:szCs w:val="32"/>
        </w:rPr>
        <w:t xml:space="preserve">Text from </w:t>
      </w:r>
      <w:proofErr w:type="spellStart"/>
      <w:r w:rsidRPr="00085EE6">
        <w:rPr>
          <w:rFonts w:ascii="Arial" w:hAnsi="Arial" w:cs="Arial"/>
          <w:b/>
          <w:color w:val="000000" w:themeColor="text1"/>
          <w:sz w:val="32"/>
          <w:szCs w:val="32"/>
        </w:rPr>
        <w:t>Knauf</w:t>
      </w:r>
      <w:proofErr w:type="spellEnd"/>
      <w:r w:rsidRPr="00085EE6">
        <w:rPr>
          <w:rFonts w:ascii="Arial" w:hAnsi="Arial" w:cs="Arial"/>
          <w:b/>
          <w:color w:val="000000" w:themeColor="text1"/>
          <w:sz w:val="32"/>
          <w:szCs w:val="32"/>
        </w:rPr>
        <w:t xml:space="preserve"> </w:t>
      </w:r>
      <w:proofErr w:type="spellStart"/>
      <w:r w:rsidRPr="00085EE6">
        <w:rPr>
          <w:rFonts w:ascii="Arial" w:hAnsi="Arial" w:cs="Arial"/>
          <w:b/>
          <w:color w:val="000000" w:themeColor="text1"/>
          <w:sz w:val="32"/>
          <w:szCs w:val="32"/>
        </w:rPr>
        <w:t>Insulation</w:t>
      </w:r>
      <w:proofErr w:type="spellEnd"/>
      <w:r w:rsidRPr="00085EE6">
        <w:rPr>
          <w:rFonts w:ascii="Arial" w:hAnsi="Arial" w:cs="Arial"/>
          <w:b/>
          <w:color w:val="000000" w:themeColor="text1"/>
          <w:sz w:val="32"/>
          <w:szCs w:val="32"/>
        </w:rPr>
        <w:t xml:space="preserve"> </w:t>
      </w:r>
      <w:proofErr w:type="spellStart"/>
      <w:r w:rsidRPr="00085EE6">
        <w:rPr>
          <w:rFonts w:ascii="Arial" w:hAnsi="Arial" w:cs="Arial"/>
          <w:b/>
          <w:color w:val="000000" w:themeColor="text1"/>
          <w:sz w:val="32"/>
          <w:szCs w:val="32"/>
        </w:rPr>
        <w:t>free</w:t>
      </w:r>
      <w:proofErr w:type="spellEnd"/>
      <w:r w:rsidRPr="00085EE6">
        <w:rPr>
          <w:rFonts w:ascii="Arial" w:hAnsi="Arial" w:cs="Arial"/>
          <w:b/>
          <w:color w:val="000000" w:themeColor="text1"/>
          <w:sz w:val="32"/>
          <w:szCs w:val="32"/>
        </w:rPr>
        <w:t xml:space="preserve"> for </w:t>
      </w:r>
      <w:proofErr w:type="spellStart"/>
      <w:r w:rsidRPr="00085EE6">
        <w:rPr>
          <w:rFonts w:ascii="Arial" w:hAnsi="Arial" w:cs="Arial"/>
          <w:b/>
          <w:color w:val="000000" w:themeColor="text1"/>
          <w:sz w:val="32"/>
          <w:szCs w:val="32"/>
        </w:rPr>
        <w:t>use</w:t>
      </w:r>
      <w:proofErr w:type="spellEnd"/>
      <w:r w:rsidRPr="00085EE6">
        <w:rPr>
          <w:rFonts w:ascii="Arial" w:hAnsi="Arial" w:cs="Arial"/>
          <w:b/>
          <w:color w:val="000000" w:themeColor="text1"/>
          <w:sz w:val="32"/>
          <w:szCs w:val="32"/>
        </w:rPr>
        <w:t>:</w:t>
      </w:r>
      <w:r w:rsidRPr="00085EE6">
        <w:rPr>
          <w:rFonts w:ascii="Arial" w:hAnsi="Arial" w:cs="Arial"/>
          <w:b/>
          <w:color w:val="000000" w:themeColor="text1"/>
          <w:sz w:val="32"/>
          <w:szCs w:val="32"/>
        </w:rPr>
        <w:br/>
      </w:r>
    </w:p>
    <w:p w14:paraId="436E9805" w14:textId="77777777" w:rsidR="00085EE6" w:rsidRPr="00085EE6" w:rsidRDefault="00085EE6">
      <w:pPr>
        <w:rPr>
          <w:rFonts w:ascii="Arial" w:hAnsi="Arial" w:cs="Arial"/>
          <w:b/>
          <w:color w:val="000000" w:themeColor="text1"/>
          <w:sz w:val="32"/>
          <w:szCs w:val="32"/>
        </w:rPr>
      </w:pPr>
      <w:proofErr w:type="spellStart"/>
      <w:r w:rsidRPr="00085EE6">
        <w:rPr>
          <w:rFonts w:ascii="Arial" w:hAnsi="Arial" w:cs="Arial"/>
          <w:b/>
          <w:color w:val="000000" w:themeColor="text1"/>
          <w:sz w:val="32"/>
          <w:szCs w:val="32"/>
        </w:rPr>
        <w:t>EcoBatt</w:t>
      </w:r>
      <w:proofErr w:type="spellEnd"/>
      <w:r w:rsidRPr="00085EE6">
        <w:rPr>
          <w:rFonts w:ascii="Arial" w:hAnsi="Arial" w:cs="Arial"/>
          <w:b/>
          <w:color w:val="000000" w:themeColor="text1"/>
          <w:sz w:val="32"/>
          <w:szCs w:val="32"/>
        </w:rPr>
        <w:t xml:space="preserve"> isolerar i Trädgårdsstaden</w:t>
      </w:r>
    </w:p>
    <w:p w14:paraId="04CADC4D" w14:textId="77777777" w:rsidR="00085EE6" w:rsidRPr="00085EE6" w:rsidRDefault="00085EE6">
      <w:pPr>
        <w:rPr>
          <w:rFonts w:ascii="Arial" w:hAnsi="Arial" w:cs="Arial"/>
          <w:color w:val="000000" w:themeColor="text1"/>
          <w:sz w:val="22"/>
          <w:szCs w:val="22"/>
        </w:rPr>
      </w:pPr>
    </w:p>
    <w:p w14:paraId="75721956" w14:textId="77777777" w:rsidR="00085EE6" w:rsidRPr="00085EE6" w:rsidRDefault="00085EE6" w:rsidP="00085EE6">
      <w:pPr>
        <w:widowControl w:val="0"/>
        <w:autoSpaceDE w:val="0"/>
        <w:autoSpaceDN w:val="0"/>
        <w:adjustRightInd w:val="0"/>
        <w:spacing w:after="240" w:line="276" w:lineRule="auto"/>
        <w:rPr>
          <w:rFonts w:ascii="Arial" w:hAnsi="Arial" w:cs="Arial"/>
          <w:b/>
          <w:color w:val="000000" w:themeColor="text1"/>
          <w:sz w:val="22"/>
          <w:szCs w:val="22"/>
        </w:rPr>
      </w:pPr>
      <w:r w:rsidRPr="00085EE6">
        <w:rPr>
          <w:rFonts w:ascii="Arial" w:hAnsi="Arial" w:cs="Arial"/>
          <w:b/>
          <w:color w:val="000000" w:themeColor="text1"/>
          <w:sz w:val="22"/>
          <w:szCs w:val="22"/>
        </w:rPr>
        <w:t xml:space="preserve">Själv har Martin Pålsson, arbetsledare på </w:t>
      </w:r>
      <w:proofErr w:type="spellStart"/>
      <w:r w:rsidRPr="00085EE6">
        <w:rPr>
          <w:rFonts w:ascii="Arial" w:hAnsi="Arial" w:cs="Arial"/>
          <w:b/>
          <w:color w:val="000000" w:themeColor="text1"/>
          <w:sz w:val="22"/>
          <w:szCs w:val="22"/>
        </w:rPr>
        <w:t>Serneke</w:t>
      </w:r>
      <w:proofErr w:type="spellEnd"/>
      <w:r w:rsidRPr="00085EE6">
        <w:rPr>
          <w:rFonts w:ascii="Arial" w:hAnsi="Arial" w:cs="Arial"/>
          <w:b/>
          <w:color w:val="000000" w:themeColor="text1"/>
          <w:sz w:val="22"/>
          <w:szCs w:val="22"/>
        </w:rPr>
        <w:t xml:space="preserve">, ingen bakgrund som snickare eller personlig erfarenhet av olika sorters isolering. </w:t>
      </w:r>
      <w:r w:rsidRPr="00085EE6">
        <w:rPr>
          <w:rFonts w:ascii="Arial" w:hAnsi="Arial" w:cs="Arial"/>
          <w:b/>
          <w:color w:val="000000" w:themeColor="text1"/>
          <w:sz w:val="22"/>
          <w:szCs w:val="22"/>
        </w:rPr>
        <w:br/>
      </w:r>
      <w:r w:rsidRPr="00085EE6">
        <w:rPr>
          <w:rFonts w:ascii="Arial" w:hAnsi="Arial" w:cs="Arial"/>
          <w:b/>
          <w:color w:val="000000" w:themeColor="text1"/>
          <w:sz w:val="22"/>
          <w:szCs w:val="22"/>
        </w:rPr>
        <w:br/>
      </w:r>
      <w:r w:rsidRPr="00085EE6">
        <w:rPr>
          <w:rFonts w:ascii="Arial" w:hAnsi="Arial" w:cs="Arial"/>
          <w:b/>
          <w:color w:val="000000" w:themeColor="text1"/>
          <w:sz w:val="22"/>
          <w:szCs w:val="22"/>
        </w:rPr>
        <w:t xml:space="preserve">– Men jag litar ju på mina kollegor, säger han. </w:t>
      </w:r>
      <w:proofErr w:type="spellStart"/>
      <w:r w:rsidRPr="00085EE6">
        <w:rPr>
          <w:rFonts w:ascii="Arial" w:hAnsi="Arial" w:cs="Arial"/>
          <w:b/>
          <w:color w:val="000000" w:themeColor="text1"/>
          <w:sz w:val="22"/>
          <w:szCs w:val="22"/>
        </w:rPr>
        <w:t>EcoBatt</w:t>
      </w:r>
      <w:proofErr w:type="spellEnd"/>
      <w:r w:rsidRPr="00085EE6">
        <w:rPr>
          <w:rFonts w:ascii="Arial" w:hAnsi="Arial" w:cs="Arial"/>
          <w:b/>
          <w:color w:val="000000" w:themeColor="text1"/>
          <w:sz w:val="22"/>
          <w:szCs w:val="22"/>
        </w:rPr>
        <w:t xml:space="preserve"> 35 är en bra isolering. Det är naturligtvis grundläggande. Att det sedan dammar och kliar mindre är förstås också en fördel.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Sakta med säkert fortsätter stadsdelen Hestra Parkstad, i nordvästra Borås,</w:t>
      </w:r>
      <w:r w:rsidRPr="00085EE6">
        <w:rPr>
          <w:rFonts w:ascii="Arial" w:eastAsia="MS Mincho" w:hAnsi="Arial" w:cs="Arial"/>
          <w:color w:val="000000" w:themeColor="text1"/>
          <w:sz w:val="22"/>
          <w:szCs w:val="22"/>
        </w:rPr>
        <w:t xml:space="preserve"> </w:t>
      </w:r>
      <w:r w:rsidRPr="00085EE6">
        <w:rPr>
          <w:rFonts w:ascii="Arial" w:hAnsi="Arial" w:cs="Arial"/>
          <w:color w:val="000000" w:themeColor="text1"/>
          <w:sz w:val="22"/>
          <w:szCs w:val="22"/>
        </w:rPr>
        <w:t>att växa fram. För drygt 20 år sedan, 1994, stod stadsdelen som värd för Bomässan. Hestra skulle ges en nordisk karaktär och inför bomässan bjöds arkitekter från hela Norden in för att formge stadsdelen.</w:t>
      </w:r>
      <w:r>
        <w:rPr>
          <w:rFonts w:ascii="Arial" w:hAnsi="Arial" w:cs="Arial"/>
          <w:color w:val="000000" w:themeColor="text1"/>
          <w:sz w:val="22"/>
          <w:szCs w:val="22"/>
        </w:rPr>
        <w:br/>
      </w:r>
      <w:r>
        <w:rPr>
          <w:rFonts w:ascii="Arial" w:hAnsi="Arial" w:cs="Arial"/>
          <w:color w:val="000000" w:themeColor="text1"/>
          <w:sz w:val="22"/>
          <w:szCs w:val="22"/>
        </w:rPr>
        <w:br/>
      </w:r>
      <w:r w:rsidRPr="00085EE6">
        <w:rPr>
          <w:rFonts w:ascii="Arial" w:hAnsi="Arial" w:cs="Arial"/>
          <w:color w:val="000000" w:themeColor="text1"/>
          <w:sz w:val="22"/>
          <w:szCs w:val="22"/>
        </w:rPr>
        <w:t xml:space="preserve">Men Hestra blev inte färdigbyggt. I maj 2015 togs det första spadtaget på Trädgårdsstaden Hestra som byggs av </w:t>
      </w:r>
      <w:proofErr w:type="spellStart"/>
      <w:r w:rsidRPr="00085EE6">
        <w:rPr>
          <w:rFonts w:ascii="Arial" w:hAnsi="Arial" w:cs="Arial"/>
          <w:color w:val="000000" w:themeColor="text1"/>
          <w:sz w:val="22"/>
          <w:szCs w:val="22"/>
        </w:rPr>
        <w:t>Serneke</w:t>
      </w:r>
      <w:proofErr w:type="spellEnd"/>
      <w:r w:rsidRPr="00085EE6">
        <w:rPr>
          <w:rFonts w:ascii="Arial" w:hAnsi="Arial" w:cs="Arial"/>
          <w:color w:val="000000" w:themeColor="text1"/>
          <w:sz w:val="22"/>
          <w:szCs w:val="22"/>
        </w:rPr>
        <w:t xml:space="preserve"> på uppdrag av Mjöbäcks Entreprenad och Cernera AB. I somras var etapp ett – nio radhus och 27 lägenheter – klara för inflyttning. Strax innan startade etapp två med ytterligare 48 bostadsrätter.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xml:space="preserve">– Ytterligare två etapper ska byggas. När allt är klart består Trädgårdsstaden av 164 bostäder, säger Martin Pålsson.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b/>
          <w:color w:val="000000" w:themeColor="text1"/>
          <w:sz w:val="22"/>
          <w:szCs w:val="22"/>
        </w:rPr>
        <w:t>Gröna värden</w:t>
      </w:r>
      <w:r w:rsidRPr="00085EE6">
        <w:rPr>
          <w:rFonts w:ascii="Arial" w:hAnsi="Arial" w:cs="Arial"/>
          <w:color w:val="000000" w:themeColor="text1"/>
          <w:sz w:val="22"/>
          <w:szCs w:val="22"/>
        </w:rPr>
        <w:t xml:space="preserve"> </w:t>
      </w:r>
      <w:r>
        <w:rPr>
          <w:rFonts w:ascii="Arial" w:hAnsi="Arial" w:cs="Arial"/>
          <w:color w:val="000000" w:themeColor="text1"/>
          <w:sz w:val="22"/>
          <w:szCs w:val="22"/>
        </w:rPr>
        <w:br/>
      </w:r>
      <w:r w:rsidRPr="00085EE6">
        <w:rPr>
          <w:rFonts w:ascii="Arial" w:hAnsi="Arial" w:cs="Arial"/>
          <w:color w:val="000000" w:themeColor="text1"/>
          <w:sz w:val="22"/>
          <w:szCs w:val="22"/>
        </w:rPr>
        <w:t xml:space="preserve">Trädgårdsstaden premierar, som namnet antyder, insprängda gröna naturvärden, vilket förstärks av många trädetaljer på fasaderna. En känsla av mångfald skapas dessutom av att husen har fyra olika typer av panel och målas i fyra olika färger.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xml:space="preserve">När det gäller värme och isolering har </w:t>
      </w:r>
      <w:proofErr w:type="spellStart"/>
      <w:r w:rsidRPr="00085EE6">
        <w:rPr>
          <w:rFonts w:ascii="Arial" w:hAnsi="Arial" w:cs="Arial"/>
          <w:color w:val="000000" w:themeColor="text1"/>
          <w:sz w:val="22"/>
          <w:szCs w:val="22"/>
        </w:rPr>
        <w:t>Serneke</w:t>
      </w:r>
      <w:proofErr w:type="spellEnd"/>
      <w:r w:rsidRPr="00085EE6">
        <w:rPr>
          <w:rFonts w:ascii="Arial" w:hAnsi="Arial" w:cs="Arial"/>
          <w:color w:val="000000" w:themeColor="text1"/>
          <w:sz w:val="22"/>
          <w:szCs w:val="22"/>
        </w:rPr>
        <w:t xml:space="preserve"> satsat på enkla och effektiva lösningar.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Ytterväggarna byggs av Mjöbäck Entreprenad enligt anvisningar och krav, de kommer som färdiga väggelement</w:t>
      </w:r>
      <w:r w:rsidRPr="00085EE6">
        <w:rPr>
          <w:rFonts w:ascii="MS Mincho" w:eastAsia="MS Mincho" w:hAnsi="MS Mincho" w:cs="MS Mincho"/>
          <w:color w:val="000000" w:themeColor="text1"/>
          <w:sz w:val="22"/>
          <w:szCs w:val="22"/>
        </w:rPr>
        <w:t> </w:t>
      </w:r>
      <w:r w:rsidRPr="00085EE6">
        <w:rPr>
          <w:rFonts w:ascii="Arial" w:hAnsi="Arial" w:cs="Arial"/>
          <w:color w:val="000000" w:themeColor="text1"/>
          <w:sz w:val="22"/>
          <w:szCs w:val="22"/>
        </w:rPr>
        <w:t xml:space="preserve">till oss. I innerväggarna har vi enbart EcoBatt35, 45 mm, från XL Bygg här i stan, berättar Martin Pålsson.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b/>
          <w:color w:val="000000" w:themeColor="text1"/>
          <w:sz w:val="22"/>
          <w:szCs w:val="22"/>
        </w:rPr>
        <w:t>”Bara positiva reaktioner”</w:t>
      </w:r>
      <w:r w:rsidRPr="00085EE6">
        <w:rPr>
          <w:rFonts w:ascii="Arial" w:hAnsi="Arial" w:cs="Arial"/>
          <w:color w:val="000000" w:themeColor="text1"/>
          <w:sz w:val="22"/>
          <w:szCs w:val="22"/>
        </w:rPr>
        <w:t xml:space="preserve"> </w:t>
      </w:r>
      <w:r>
        <w:rPr>
          <w:rFonts w:ascii="Arial" w:hAnsi="Arial" w:cs="Arial"/>
          <w:color w:val="000000" w:themeColor="text1"/>
          <w:sz w:val="22"/>
          <w:szCs w:val="22"/>
        </w:rPr>
        <w:br/>
      </w:r>
      <w:r w:rsidRPr="00085EE6">
        <w:rPr>
          <w:rFonts w:ascii="Arial" w:hAnsi="Arial" w:cs="Arial"/>
          <w:color w:val="000000" w:themeColor="text1"/>
          <w:sz w:val="22"/>
          <w:szCs w:val="22"/>
        </w:rPr>
        <w:t xml:space="preserve">Och det blir en hel del leveranser, totalt handlar det om isolering till 3 800 kvadratmeter innervägg samt 3 500 kvadratmeter träregelstomme.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xml:space="preserve">– Som sagt, vi är väldigt nöjda med </w:t>
      </w:r>
      <w:proofErr w:type="spellStart"/>
      <w:r w:rsidRPr="00085EE6">
        <w:rPr>
          <w:rFonts w:ascii="Arial" w:hAnsi="Arial" w:cs="Arial"/>
          <w:color w:val="000000" w:themeColor="text1"/>
          <w:sz w:val="22"/>
          <w:szCs w:val="22"/>
        </w:rPr>
        <w:t>EcoBatt</w:t>
      </w:r>
      <w:proofErr w:type="spellEnd"/>
      <w:r w:rsidRPr="00085EE6">
        <w:rPr>
          <w:rFonts w:ascii="Arial" w:hAnsi="Arial" w:cs="Arial"/>
          <w:color w:val="000000" w:themeColor="text1"/>
          <w:sz w:val="22"/>
          <w:szCs w:val="22"/>
        </w:rPr>
        <w:t xml:space="preserve">. Jag har bara hört positiva reaktioner: att den är lätt att jobba med samt att ullen dammar och kliar mindre.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xml:space="preserve">– Jag har själv ingen erfarenhet av att jobba med isolering, men det är viktigt att snickarna är nöjda med materialet, säger Martin Pålsson.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xml:space="preserve">Den erfarenheten har dock jobbarkompisen och snickaren Henrik ”Henke” Abrahamsson.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lastRenderedPageBreak/>
        <w:t xml:space="preserve">– Ja, jag gillar </w:t>
      </w:r>
      <w:proofErr w:type="spellStart"/>
      <w:r w:rsidRPr="00085EE6">
        <w:rPr>
          <w:rFonts w:ascii="Arial" w:hAnsi="Arial" w:cs="Arial"/>
          <w:color w:val="000000" w:themeColor="text1"/>
          <w:sz w:val="22"/>
          <w:szCs w:val="22"/>
        </w:rPr>
        <w:t>EcoBatt</w:t>
      </w:r>
      <w:proofErr w:type="spellEnd"/>
      <w:r w:rsidRPr="00085EE6">
        <w:rPr>
          <w:rFonts w:ascii="Arial" w:hAnsi="Arial" w:cs="Arial"/>
          <w:color w:val="000000" w:themeColor="text1"/>
          <w:sz w:val="22"/>
          <w:szCs w:val="22"/>
        </w:rPr>
        <w:t xml:space="preserve">. Jag är faktiskt inte så känslig för ull som kliar, men jag uppskattar att den dammar så lite. Bäst ändå är nog att den är så draghållfast. När man fyllt facken, så kan man dra i ullen och justera den, utan att den går sönder.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Just nu pågår försäljningen</w:t>
      </w:r>
      <w:r w:rsidRPr="00085EE6">
        <w:rPr>
          <w:rFonts w:ascii="MS Mincho" w:eastAsia="MS Mincho" w:hAnsi="MS Mincho" w:cs="MS Mincho"/>
          <w:color w:val="000000" w:themeColor="text1"/>
          <w:sz w:val="22"/>
          <w:szCs w:val="22"/>
        </w:rPr>
        <w:t> </w:t>
      </w:r>
      <w:r w:rsidRPr="00085EE6">
        <w:rPr>
          <w:rFonts w:ascii="Arial" w:hAnsi="Arial" w:cs="Arial"/>
          <w:color w:val="000000" w:themeColor="text1"/>
          <w:sz w:val="22"/>
          <w:szCs w:val="22"/>
        </w:rPr>
        <w:t xml:space="preserve">av bostäderna i etapp tre av Trädgårdsstaden och projektet ska avslutas med en sista fjärde etapp. </w:t>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hAnsi="Arial" w:cs="Arial"/>
          <w:color w:val="000000" w:themeColor="text1"/>
          <w:sz w:val="22"/>
          <w:szCs w:val="22"/>
        </w:rPr>
        <w:t>– Man vet ju aldrig vad som händer i framtiden, men</w:t>
      </w:r>
      <w:r w:rsidRPr="00085EE6">
        <w:rPr>
          <w:rFonts w:ascii="MS Mincho" w:eastAsia="MS Mincho" w:hAnsi="MS Mincho" w:cs="MS Mincho"/>
          <w:color w:val="000000" w:themeColor="text1"/>
          <w:sz w:val="22"/>
          <w:szCs w:val="22"/>
        </w:rPr>
        <w:t> </w:t>
      </w:r>
      <w:r w:rsidRPr="00085EE6">
        <w:rPr>
          <w:rFonts w:ascii="Arial" w:hAnsi="Arial" w:cs="Arial"/>
          <w:color w:val="000000" w:themeColor="text1"/>
          <w:sz w:val="22"/>
          <w:szCs w:val="22"/>
        </w:rPr>
        <w:t>för egen del ser jag gärna</w:t>
      </w:r>
      <w:r w:rsidRPr="00085EE6">
        <w:rPr>
          <w:rFonts w:ascii="MS Mincho" w:eastAsia="MS Mincho" w:hAnsi="MS Mincho" w:cs="MS Mincho"/>
          <w:color w:val="000000" w:themeColor="text1"/>
          <w:sz w:val="22"/>
          <w:szCs w:val="22"/>
        </w:rPr>
        <w:t> </w:t>
      </w:r>
      <w:r w:rsidRPr="00085EE6">
        <w:rPr>
          <w:rFonts w:ascii="Arial" w:hAnsi="Arial" w:cs="Arial"/>
          <w:color w:val="000000" w:themeColor="text1"/>
          <w:sz w:val="22"/>
          <w:szCs w:val="22"/>
        </w:rPr>
        <w:t>att vi fortsätter att jobba</w:t>
      </w:r>
      <w:r w:rsidRPr="00085EE6">
        <w:rPr>
          <w:rFonts w:ascii="MS Mincho" w:eastAsia="MS Mincho" w:hAnsi="MS Mincho" w:cs="MS Mincho"/>
          <w:color w:val="000000" w:themeColor="text1"/>
          <w:sz w:val="22"/>
          <w:szCs w:val="22"/>
        </w:rPr>
        <w:t> </w:t>
      </w:r>
      <w:r w:rsidRPr="00085EE6">
        <w:rPr>
          <w:rFonts w:ascii="Arial" w:hAnsi="Arial" w:cs="Arial"/>
          <w:color w:val="000000" w:themeColor="text1"/>
          <w:sz w:val="22"/>
          <w:szCs w:val="22"/>
        </w:rPr>
        <w:t xml:space="preserve">med </w:t>
      </w:r>
      <w:proofErr w:type="spellStart"/>
      <w:r w:rsidRPr="00085EE6">
        <w:rPr>
          <w:rFonts w:ascii="Arial" w:hAnsi="Arial" w:cs="Arial"/>
          <w:color w:val="000000" w:themeColor="text1"/>
          <w:sz w:val="22"/>
          <w:szCs w:val="22"/>
        </w:rPr>
        <w:t>EcoBatt</w:t>
      </w:r>
      <w:proofErr w:type="spellEnd"/>
      <w:r w:rsidRPr="00085EE6">
        <w:rPr>
          <w:rFonts w:ascii="Arial" w:hAnsi="Arial" w:cs="Arial"/>
          <w:color w:val="000000" w:themeColor="text1"/>
          <w:sz w:val="22"/>
          <w:szCs w:val="22"/>
        </w:rPr>
        <w:t xml:space="preserve">. Jag vill ha nöjda jobbarkompisar på arbetsplatsen, skrattar Martin. </w:t>
      </w:r>
      <w:r>
        <w:rPr>
          <w:rFonts w:ascii="Arial" w:hAnsi="Arial" w:cs="Arial"/>
          <w:b/>
          <w:color w:val="000000" w:themeColor="text1"/>
          <w:sz w:val="22"/>
          <w:szCs w:val="22"/>
        </w:rPr>
        <w:br/>
      </w:r>
      <w:r>
        <w:rPr>
          <w:rFonts w:ascii="Arial" w:hAnsi="Arial" w:cs="Arial"/>
          <w:b/>
          <w:color w:val="000000" w:themeColor="text1"/>
          <w:sz w:val="22"/>
          <w:szCs w:val="22"/>
        </w:rPr>
        <w:br/>
      </w:r>
      <w:r>
        <w:rPr>
          <w:rFonts w:ascii="Arial" w:hAnsi="Arial" w:cs="Arial"/>
          <w:b/>
          <w:color w:val="000000" w:themeColor="text1"/>
          <w:sz w:val="22"/>
          <w:szCs w:val="22"/>
        </w:rPr>
        <w:br/>
      </w:r>
      <w:r w:rsidRPr="00085EE6">
        <w:rPr>
          <w:rFonts w:ascii="Arial" w:eastAsia="Times New Roman" w:hAnsi="Arial" w:cs="Arial"/>
          <w:b/>
          <w:color w:val="000000" w:themeColor="text1"/>
          <w:sz w:val="20"/>
          <w:szCs w:val="20"/>
          <w:lang w:eastAsia="sv-SE"/>
        </w:rPr>
        <w:t>Kontakt:</w:t>
      </w:r>
      <w:r>
        <w:rPr>
          <w:rFonts w:ascii="Arial" w:eastAsia="Times New Roman" w:hAnsi="Arial" w:cs="Arial"/>
          <w:color w:val="000000" w:themeColor="text1"/>
          <w:sz w:val="20"/>
          <w:szCs w:val="20"/>
          <w:lang w:eastAsia="sv-SE"/>
        </w:rPr>
        <w:br/>
      </w:r>
      <w:r w:rsidRPr="00085EE6">
        <w:rPr>
          <w:rFonts w:ascii="Arial" w:eastAsia="Times New Roman" w:hAnsi="Arial" w:cs="Arial"/>
          <w:color w:val="000000" w:themeColor="text1"/>
          <w:sz w:val="20"/>
          <w:szCs w:val="20"/>
          <w:shd w:val="clear" w:color="auto" w:fill="FFFFFF"/>
          <w:lang w:eastAsia="sv-SE"/>
        </w:rPr>
        <w:t>Peter Isacsson, Nordic General Manager | +46 (0)706 45 00 06</w:t>
      </w:r>
      <w:r>
        <w:rPr>
          <w:rFonts w:ascii="Arial" w:eastAsia="Times New Roman" w:hAnsi="Arial" w:cs="Arial"/>
          <w:color w:val="000000" w:themeColor="text1"/>
          <w:sz w:val="20"/>
          <w:szCs w:val="20"/>
          <w:lang w:eastAsia="sv-SE"/>
        </w:rPr>
        <w:br/>
      </w:r>
      <w:r w:rsidRPr="00085EE6">
        <w:rPr>
          <w:rFonts w:ascii="Arial" w:eastAsia="Times New Roman" w:hAnsi="Arial" w:cs="Arial"/>
          <w:color w:val="000000" w:themeColor="text1"/>
          <w:sz w:val="20"/>
          <w:szCs w:val="20"/>
          <w:shd w:val="clear" w:color="auto" w:fill="FFFFFF"/>
          <w:lang w:eastAsia="sv-SE"/>
        </w:rPr>
        <w:t>Fredrik Stengarn, Press O</w:t>
      </w:r>
      <w:bookmarkStart w:id="0" w:name="_GoBack"/>
      <w:bookmarkEnd w:id="0"/>
      <w:r w:rsidRPr="00085EE6">
        <w:rPr>
          <w:rFonts w:ascii="Arial" w:eastAsia="Times New Roman" w:hAnsi="Arial" w:cs="Arial"/>
          <w:color w:val="000000" w:themeColor="text1"/>
          <w:sz w:val="20"/>
          <w:szCs w:val="20"/>
          <w:shd w:val="clear" w:color="auto" w:fill="FFFFFF"/>
          <w:lang w:eastAsia="sv-SE"/>
        </w:rPr>
        <w:t>fficer | +46 (0)735 23 23 32</w:t>
      </w:r>
      <w:r>
        <w:rPr>
          <w:rFonts w:ascii="Arial" w:eastAsia="Times New Roman" w:hAnsi="Arial" w:cs="Arial"/>
          <w:color w:val="000000" w:themeColor="text1"/>
          <w:sz w:val="20"/>
          <w:szCs w:val="20"/>
          <w:lang w:eastAsia="sv-SE"/>
        </w:rPr>
        <w:br/>
      </w:r>
      <w:r w:rsidRPr="00085EE6">
        <w:rPr>
          <w:rFonts w:ascii="Arial" w:eastAsia="Times New Roman" w:hAnsi="Arial" w:cs="Arial"/>
          <w:color w:val="000000" w:themeColor="text1"/>
          <w:sz w:val="20"/>
          <w:szCs w:val="20"/>
          <w:shd w:val="clear" w:color="auto" w:fill="FFFFFF"/>
          <w:lang w:eastAsia="sv-SE"/>
        </w:rPr>
        <w:t>Thomas Pompe, Management assistent | +46 (0)703 35 54 43</w:t>
      </w:r>
      <w:r>
        <w:rPr>
          <w:rFonts w:ascii="Arial" w:eastAsia="Times New Roman" w:hAnsi="Arial" w:cs="Arial"/>
          <w:color w:val="000000" w:themeColor="text1"/>
          <w:sz w:val="20"/>
          <w:szCs w:val="20"/>
          <w:lang w:eastAsia="sv-SE"/>
        </w:rPr>
        <w:br/>
      </w:r>
      <w:r w:rsidRPr="00085EE6">
        <w:rPr>
          <w:rFonts w:ascii="Arial" w:eastAsia="Times New Roman" w:hAnsi="Arial" w:cs="Arial"/>
          <w:color w:val="000000" w:themeColor="text1"/>
          <w:sz w:val="20"/>
          <w:szCs w:val="20"/>
          <w:shd w:val="clear" w:color="auto" w:fill="FFFFFF"/>
          <w:lang w:eastAsia="sv-SE"/>
        </w:rPr>
        <w:t xml:space="preserve">Elin Gustafsson, Nordic Marketing </w:t>
      </w:r>
      <w:proofErr w:type="spellStart"/>
      <w:r w:rsidRPr="00085EE6">
        <w:rPr>
          <w:rFonts w:ascii="Arial" w:eastAsia="Times New Roman" w:hAnsi="Arial" w:cs="Arial"/>
          <w:color w:val="000000" w:themeColor="text1"/>
          <w:sz w:val="20"/>
          <w:szCs w:val="20"/>
          <w:shd w:val="clear" w:color="auto" w:fill="FFFFFF"/>
          <w:lang w:eastAsia="sv-SE"/>
        </w:rPr>
        <w:t>Coordinator</w:t>
      </w:r>
      <w:proofErr w:type="spellEnd"/>
      <w:r w:rsidRPr="00085EE6">
        <w:rPr>
          <w:rFonts w:ascii="Arial" w:eastAsia="Times New Roman" w:hAnsi="Arial" w:cs="Arial"/>
          <w:color w:val="000000" w:themeColor="text1"/>
          <w:sz w:val="20"/>
          <w:szCs w:val="20"/>
          <w:shd w:val="clear" w:color="auto" w:fill="FFFFFF"/>
          <w:lang w:eastAsia="sv-SE"/>
        </w:rPr>
        <w:t xml:space="preserve"> | +46 (0)703 65 66 04</w:t>
      </w:r>
    </w:p>
    <w:sectPr w:rsidR="00085EE6" w:rsidRPr="00085EE6" w:rsidSect="00A168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E6"/>
    <w:rsid w:val="0008521E"/>
    <w:rsid w:val="00085EE6"/>
    <w:rsid w:val="002930C9"/>
    <w:rsid w:val="008D5681"/>
    <w:rsid w:val="00A16810"/>
    <w:rsid w:val="00E71A2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F6AE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2572</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Nilsen</dc:creator>
  <cp:keywords/>
  <dc:description/>
  <cp:lastModifiedBy>Elin Nilsen</cp:lastModifiedBy>
  <cp:revision>4</cp:revision>
  <dcterms:created xsi:type="dcterms:W3CDTF">2017-04-24T12:47:00Z</dcterms:created>
  <dcterms:modified xsi:type="dcterms:W3CDTF">2017-04-24T13:01:00Z</dcterms:modified>
</cp:coreProperties>
</file>