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0120E2" w14:textId="77777777" w:rsidR="0037731D" w:rsidRDefault="0037731D" w:rsidP="00915BB0">
      <w:pPr>
        <w:spacing w:afterLines="50" w:after="120"/>
        <w:jc w:val="both"/>
        <w:rPr>
          <w:rFonts w:ascii="CorpoS" w:hAnsi="CorpoS"/>
          <w:szCs w:val="22"/>
        </w:rPr>
      </w:pPr>
    </w:p>
    <w:p w14:paraId="4FF2CB75" w14:textId="77777777" w:rsidR="001204BF" w:rsidRPr="0053166A" w:rsidRDefault="00FE6A20" w:rsidP="00A53FE8">
      <w:pPr>
        <w:widowControl/>
        <w:suppressAutoHyphens w:val="0"/>
        <w:autoSpaceDE w:val="0"/>
        <w:autoSpaceDN w:val="0"/>
        <w:adjustRightInd w:val="0"/>
        <w:spacing w:after="160"/>
        <w:rPr>
          <w:rFonts w:ascii="CorpoS" w:eastAsia="Times New Roman" w:hAnsi="CorpoS" w:cs="Arial"/>
          <w:b/>
          <w:color w:val="000000" w:themeColor="text1"/>
          <w:sz w:val="26"/>
          <w:szCs w:val="26"/>
        </w:rPr>
      </w:pPr>
      <w:r>
        <w:rPr>
          <w:rFonts w:ascii="CorpoS" w:eastAsia="Times New Roman" w:hAnsi="CorpoS" w:cs="Arial"/>
          <w:b/>
          <w:color w:val="000000" w:themeColor="text1"/>
          <w:sz w:val="26"/>
          <w:szCs w:val="26"/>
        </w:rPr>
        <w:t xml:space="preserve">Vorstand </w:t>
      </w:r>
      <w:r w:rsidR="00CB5C65">
        <w:rPr>
          <w:rFonts w:ascii="CorpoS" w:eastAsia="Times New Roman" w:hAnsi="CorpoS" w:cs="Arial"/>
          <w:b/>
          <w:color w:val="000000" w:themeColor="text1"/>
          <w:sz w:val="26"/>
          <w:szCs w:val="26"/>
        </w:rPr>
        <w:t>der</w:t>
      </w:r>
      <w:r>
        <w:rPr>
          <w:rFonts w:ascii="CorpoS" w:eastAsia="Times New Roman" w:hAnsi="CorpoS" w:cs="Arial"/>
          <w:b/>
          <w:color w:val="000000" w:themeColor="text1"/>
          <w:sz w:val="26"/>
          <w:szCs w:val="26"/>
        </w:rPr>
        <w:t xml:space="preserve"> </w:t>
      </w:r>
      <w:proofErr w:type="spellStart"/>
      <w:r>
        <w:rPr>
          <w:rFonts w:ascii="CorpoS" w:eastAsia="Times New Roman" w:hAnsi="CorpoS" w:cs="Arial"/>
          <w:b/>
          <w:color w:val="000000" w:themeColor="text1"/>
          <w:sz w:val="26"/>
          <w:szCs w:val="26"/>
        </w:rPr>
        <w:t>naontek</w:t>
      </w:r>
      <w:proofErr w:type="spellEnd"/>
      <w:r>
        <w:rPr>
          <w:rFonts w:ascii="CorpoS" w:eastAsia="Times New Roman" w:hAnsi="CorpoS" w:cs="Arial"/>
          <w:b/>
          <w:color w:val="000000" w:themeColor="text1"/>
          <w:sz w:val="26"/>
          <w:szCs w:val="26"/>
        </w:rPr>
        <w:t xml:space="preserve"> AG komplett</w:t>
      </w:r>
    </w:p>
    <w:p w14:paraId="30743833" w14:textId="77777777" w:rsidR="00FE6A20" w:rsidRPr="00A53FE8" w:rsidRDefault="00FE6A20" w:rsidP="0053166A">
      <w:pPr>
        <w:spacing w:afterLines="50" w:after="120" w:line="280" w:lineRule="atLeast"/>
        <w:rPr>
          <w:rFonts w:ascii="CorpoS" w:eastAsia="Times New Roman" w:hAnsi="CorpoS" w:cs="Arial"/>
          <w:b/>
          <w:color w:val="auto"/>
          <w:spacing w:val="1"/>
        </w:rPr>
      </w:pPr>
      <w:r w:rsidRPr="00A53FE8">
        <w:rPr>
          <w:rFonts w:ascii="CorpoS" w:eastAsia="Times New Roman" w:hAnsi="CorpoS" w:cs="Arial"/>
          <w:b/>
          <w:color w:val="auto"/>
          <w:spacing w:val="1"/>
        </w:rPr>
        <w:t xml:space="preserve">Dr. Christian </w:t>
      </w:r>
      <w:proofErr w:type="spellStart"/>
      <w:r w:rsidRPr="00A53FE8">
        <w:rPr>
          <w:rFonts w:ascii="CorpoS" w:eastAsia="Times New Roman" w:hAnsi="CorpoS" w:cs="Arial"/>
          <w:b/>
          <w:color w:val="auto"/>
          <w:spacing w:val="1"/>
        </w:rPr>
        <w:t>Wiermann</w:t>
      </w:r>
      <w:proofErr w:type="spellEnd"/>
      <w:r w:rsidRPr="00A53FE8">
        <w:rPr>
          <w:rFonts w:ascii="CorpoS" w:eastAsia="Times New Roman" w:hAnsi="CorpoS" w:cs="Arial"/>
          <w:b/>
          <w:color w:val="auto"/>
          <w:spacing w:val="1"/>
        </w:rPr>
        <w:t xml:space="preserve"> und David </w:t>
      </w:r>
      <w:proofErr w:type="spellStart"/>
      <w:r w:rsidRPr="00A53FE8">
        <w:rPr>
          <w:rFonts w:ascii="CorpoS" w:eastAsia="Times New Roman" w:hAnsi="CorpoS" w:cs="Arial"/>
          <w:b/>
          <w:color w:val="auto"/>
          <w:spacing w:val="1"/>
        </w:rPr>
        <w:t>Krüsemann</w:t>
      </w:r>
      <w:proofErr w:type="spellEnd"/>
      <w:r w:rsidRPr="00A53FE8">
        <w:rPr>
          <w:rFonts w:ascii="CorpoS" w:eastAsia="Times New Roman" w:hAnsi="CorpoS" w:cs="Arial"/>
          <w:b/>
          <w:color w:val="auto"/>
          <w:spacing w:val="1"/>
        </w:rPr>
        <w:t xml:space="preserve"> werden als </w:t>
      </w:r>
      <w:r w:rsidR="00427B0F" w:rsidRPr="00A53FE8">
        <w:rPr>
          <w:rFonts w:ascii="CorpoS" w:eastAsia="Times New Roman" w:hAnsi="CorpoS" w:cs="Arial"/>
          <w:b/>
          <w:color w:val="auto"/>
          <w:spacing w:val="1"/>
        </w:rPr>
        <w:t>Vorstand</w:t>
      </w:r>
      <w:r w:rsidRPr="00A53FE8">
        <w:rPr>
          <w:rFonts w:ascii="CorpoS" w:eastAsia="Times New Roman" w:hAnsi="CorpoS" w:cs="Arial"/>
          <w:b/>
          <w:color w:val="auto"/>
          <w:spacing w:val="1"/>
        </w:rPr>
        <w:t xml:space="preserve"> die Geschäfte der naontek AG</w:t>
      </w:r>
      <w:r w:rsidR="004F0D58" w:rsidRPr="00A53FE8">
        <w:rPr>
          <w:rFonts w:ascii="CorpoS" w:eastAsia="Times New Roman" w:hAnsi="CorpoS" w:cs="Arial"/>
          <w:b/>
          <w:color w:val="auto"/>
          <w:spacing w:val="1"/>
        </w:rPr>
        <w:t xml:space="preserve">, eine Tochtergesellschaft der Deutschen Apotheker- und Ärztebank (apoBank), </w:t>
      </w:r>
      <w:r w:rsidR="004204A0" w:rsidRPr="00A53FE8">
        <w:rPr>
          <w:rFonts w:ascii="CorpoS" w:eastAsia="Times New Roman" w:hAnsi="CorpoS" w:cs="Arial"/>
          <w:b/>
          <w:color w:val="auto"/>
          <w:spacing w:val="1"/>
        </w:rPr>
        <w:t xml:space="preserve">führen. </w:t>
      </w:r>
    </w:p>
    <w:p w14:paraId="759CB731" w14:textId="3843BF38" w:rsidR="000F1881" w:rsidRDefault="002F1BFF" w:rsidP="000F1881">
      <w:pPr>
        <w:spacing w:afterLines="50" w:after="120" w:line="280" w:lineRule="atLeast"/>
        <w:rPr>
          <w:rFonts w:ascii="CorpoS" w:eastAsia="Times New Roman" w:hAnsi="CorpoS" w:cs="Arial"/>
          <w:color w:val="auto"/>
          <w:spacing w:val="1"/>
        </w:rPr>
      </w:pPr>
      <w:r>
        <w:rPr>
          <w:rFonts w:ascii="CorpoS" w:eastAsia="Times New Roman" w:hAnsi="CorpoS" w:cs="Arial"/>
          <w:color w:val="auto"/>
          <w:spacing w:val="1"/>
        </w:rPr>
        <w:t>Dr. Christian Wiermann war zuvor in leitenden Pos</w:t>
      </w:r>
      <w:r w:rsidR="00DA4475">
        <w:rPr>
          <w:rFonts w:ascii="CorpoS" w:eastAsia="Times New Roman" w:hAnsi="CorpoS" w:cs="Arial"/>
          <w:color w:val="auto"/>
          <w:spacing w:val="1"/>
        </w:rPr>
        <w:t xml:space="preserve">itionen in der apoBank </w:t>
      </w:r>
      <w:r w:rsidR="00BA7FCE">
        <w:rPr>
          <w:rFonts w:ascii="CorpoS" w:eastAsia="Times New Roman" w:hAnsi="CorpoS" w:cs="Arial"/>
          <w:color w:val="auto"/>
          <w:spacing w:val="1"/>
        </w:rPr>
        <w:t>tätig</w:t>
      </w:r>
      <w:r w:rsidR="00DA4475">
        <w:rPr>
          <w:rFonts w:ascii="CorpoS" w:eastAsia="Times New Roman" w:hAnsi="CorpoS" w:cs="Arial"/>
          <w:color w:val="auto"/>
          <w:spacing w:val="1"/>
        </w:rPr>
        <w:t xml:space="preserve">, zuletzt als </w:t>
      </w:r>
      <w:r>
        <w:rPr>
          <w:rFonts w:ascii="CorpoS" w:eastAsia="Times New Roman" w:hAnsi="CorpoS" w:cs="Arial"/>
          <w:color w:val="auto"/>
          <w:spacing w:val="1"/>
        </w:rPr>
        <w:t xml:space="preserve">Leiter des Bereichs </w:t>
      </w:r>
      <w:r w:rsidR="00AA490E" w:rsidRPr="00AA490E">
        <w:rPr>
          <w:rFonts w:ascii="CorpoS" w:eastAsia="Times New Roman" w:hAnsi="CorpoS" w:cs="Arial"/>
          <w:color w:val="auto"/>
          <w:spacing w:val="1"/>
        </w:rPr>
        <w:t>Unternehmensorganisation</w:t>
      </w:r>
      <w:r w:rsidR="00DA4475">
        <w:rPr>
          <w:rFonts w:ascii="CorpoS" w:eastAsia="Times New Roman" w:hAnsi="CorpoS" w:cs="Arial"/>
          <w:color w:val="auto"/>
          <w:spacing w:val="1"/>
        </w:rPr>
        <w:t xml:space="preserve">. </w:t>
      </w:r>
      <w:r w:rsidR="00FE6A20">
        <w:rPr>
          <w:rFonts w:ascii="CorpoS" w:eastAsia="Times New Roman" w:hAnsi="CorpoS" w:cs="Arial"/>
          <w:color w:val="auto"/>
          <w:spacing w:val="1"/>
        </w:rPr>
        <w:t xml:space="preserve">David </w:t>
      </w:r>
      <w:proofErr w:type="spellStart"/>
      <w:r w:rsidR="000F1881">
        <w:rPr>
          <w:rFonts w:ascii="CorpoS" w:eastAsia="Times New Roman" w:hAnsi="CorpoS" w:cs="Arial"/>
          <w:color w:val="auto"/>
          <w:spacing w:val="1"/>
        </w:rPr>
        <w:t>Krüsemann</w:t>
      </w:r>
      <w:proofErr w:type="spellEnd"/>
      <w:r w:rsidR="007A0553">
        <w:rPr>
          <w:rFonts w:ascii="CorpoS" w:eastAsia="Times New Roman" w:hAnsi="CorpoS" w:cs="Arial"/>
          <w:color w:val="auto"/>
          <w:spacing w:val="1"/>
        </w:rPr>
        <w:t xml:space="preserve"> </w:t>
      </w:r>
      <w:r w:rsidR="007A069C">
        <w:rPr>
          <w:rFonts w:ascii="CorpoS" w:eastAsia="Times New Roman" w:hAnsi="CorpoS" w:cs="Arial"/>
          <w:color w:val="auto"/>
          <w:spacing w:val="1"/>
        </w:rPr>
        <w:t xml:space="preserve">ist Arzt und </w:t>
      </w:r>
      <w:r w:rsidR="000F1881" w:rsidRPr="000F1881">
        <w:rPr>
          <w:rFonts w:ascii="CorpoS" w:eastAsia="Times New Roman" w:hAnsi="CorpoS" w:cs="Arial"/>
          <w:color w:val="auto"/>
          <w:spacing w:val="1"/>
        </w:rPr>
        <w:t>verfügt über mehr als 15 Jahre Erfahrung in der Entwicklung von digitalen Produkten und Geschäft</w:t>
      </w:r>
      <w:r w:rsidR="000F1881">
        <w:rPr>
          <w:rFonts w:ascii="CorpoS" w:eastAsia="Times New Roman" w:hAnsi="CorpoS" w:cs="Arial"/>
          <w:color w:val="auto"/>
          <w:spacing w:val="1"/>
        </w:rPr>
        <w:t xml:space="preserve">smodellen im </w:t>
      </w:r>
      <w:r w:rsidR="00685CCB">
        <w:rPr>
          <w:rFonts w:ascii="CorpoS" w:eastAsia="Times New Roman" w:hAnsi="CorpoS" w:cs="Arial"/>
          <w:color w:val="auto"/>
          <w:spacing w:val="1"/>
        </w:rPr>
        <w:t>Gesundheitsmarkt</w:t>
      </w:r>
      <w:r w:rsidR="007A069C">
        <w:rPr>
          <w:rFonts w:ascii="CorpoS" w:eastAsia="Times New Roman" w:hAnsi="CorpoS" w:cs="Arial"/>
          <w:color w:val="auto"/>
          <w:spacing w:val="1"/>
        </w:rPr>
        <w:t xml:space="preserve">, unter anderem als </w:t>
      </w:r>
      <w:r w:rsidR="000F1881">
        <w:rPr>
          <w:rFonts w:ascii="CorpoS" w:eastAsia="Times New Roman" w:hAnsi="CorpoS" w:cs="Arial"/>
          <w:color w:val="auto"/>
          <w:spacing w:val="1"/>
        </w:rPr>
        <w:t xml:space="preserve">Venture Partner bei </w:t>
      </w:r>
      <w:r w:rsidR="007A069C">
        <w:rPr>
          <w:rFonts w:ascii="CorpoS" w:eastAsia="Times New Roman" w:hAnsi="CorpoS" w:cs="Arial"/>
          <w:color w:val="auto"/>
          <w:spacing w:val="1"/>
        </w:rPr>
        <w:t xml:space="preserve">der </w:t>
      </w:r>
      <w:proofErr w:type="spellStart"/>
      <w:r w:rsidR="000F1881">
        <w:rPr>
          <w:rFonts w:ascii="CorpoS" w:eastAsia="Times New Roman" w:hAnsi="CorpoS" w:cs="Arial"/>
          <w:color w:val="auto"/>
          <w:spacing w:val="1"/>
        </w:rPr>
        <w:t>Heartbeat</w:t>
      </w:r>
      <w:proofErr w:type="spellEnd"/>
      <w:r w:rsidR="000F1881">
        <w:rPr>
          <w:rFonts w:ascii="CorpoS" w:eastAsia="Times New Roman" w:hAnsi="CorpoS" w:cs="Arial"/>
          <w:color w:val="auto"/>
          <w:spacing w:val="1"/>
        </w:rPr>
        <w:t xml:space="preserve"> Labs GmbH</w:t>
      </w:r>
      <w:r w:rsidR="007A069C">
        <w:rPr>
          <w:rFonts w:ascii="CorpoS" w:eastAsia="Times New Roman" w:hAnsi="CorpoS" w:cs="Arial"/>
          <w:color w:val="auto"/>
          <w:spacing w:val="1"/>
        </w:rPr>
        <w:t xml:space="preserve"> </w:t>
      </w:r>
      <w:r w:rsidR="00214757">
        <w:rPr>
          <w:rFonts w:ascii="CorpoS" w:eastAsia="Times New Roman" w:hAnsi="CorpoS" w:cs="Arial"/>
          <w:color w:val="auto"/>
          <w:spacing w:val="1"/>
        </w:rPr>
        <w:t>sowie</w:t>
      </w:r>
      <w:r w:rsidR="00BA7FCE">
        <w:rPr>
          <w:rFonts w:ascii="CorpoS" w:eastAsia="Times New Roman" w:hAnsi="CorpoS" w:cs="Arial"/>
          <w:color w:val="auto"/>
          <w:spacing w:val="1"/>
        </w:rPr>
        <w:t xml:space="preserve"> </w:t>
      </w:r>
      <w:r w:rsidR="000F1881">
        <w:rPr>
          <w:rFonts w:ascii="CorpoS" w:eastAsia="Times New Roman" w:hAnsi="CorpoS" w:cs="Arial"/>
          <w:color w:val="auto"/>
          <w:spacing w:val="1"/>
        </w:rPr>
        <w:t xml:space="preserve">Gründer und Geschäftsführer der </w:t>
      </w:r>
      <w:proofErr w:type="spellStart"/>
      <w:r w:rsidR="000F1881">
        <w:rPr>
          <w:rFonts w:ascii="CorpoS" w:eastAsia="Times New Roman" w:hAnsi="CorpoS" w:cs="Arial"/>
          <w:color w:val="auto"/>
          <w:spacing w:val="1"/>
        </w:rPr>
        <w:t>Asclepio</w:t>
      </w:r>
      <w:proofErr w:type="spellEnd"/>
      <w:r w:rsidR="000F1881">
        <w:rPr>
          <w:rFonts w:ascii="CorpoS" w:eastAsia="Times New Roman" w:hAnsi="CorpoS" w:cs="Arial"/>
          <w:color w:val="auto"/>
          <w:spacing w:val="1"/>
        </w:rPr>
        <w:t xml:space="preserve"> Digital GmbH. </w:t>
      </w:r>
      <w:proofErr w:type="spellStart"/>
      <w:r w:rsidR="00000EB9">
        <w:rPr>
          <w:rFonts w:ascii="CorpoS" w:eastAsia="Times New Roman" w:hAnsi="CorpoS" w:cs="Arial"/>
          <w:color w:val="auto"/>
          <w:spacing w:val="1"/>
        </w:rPr>
        <w:t>Krüsemann</w:t>
      </w:r>
      <w:proofErr w:type="spellEnd"/>
      <w:r w:rsidR="007A0553">
        <w:rPr>
          <w:rFonts w:ascii="CorpoS" w:eastAsia="Times New Roman" w:hAnsi="CorpoS" w:cs="Arial"/>
          <w:color w:val="auto"/>
          <w:spacing w:val="1"/>
        </w:rPr>
        <w:t xml:space="preserve"> </w:t>
      </w:r>
      <w:r w:rsidR="00F217A6">
        <w:rPr>
          <w:rFonts w:ascii="CorpoS" w:eastAsia="Times New Roman" w:hAnsi="CorpoS" w:cs="Arial"/>
          <w:color w:val="auto"/>
          <w:spacing w:val="1"/>
        </w:rPr>
        <w:t xml:space="preserve">wird </w:t>
      </w:r>
      <w:r w:rsidR="007A0553">
        <w:rPr>
          <w:rFonts w:ascii="CorpoS" w:eastAsia="Times New Roman" w:hAnsi="CorpoS" w:cs="Arial"/>
          <w:color w:val="auto"/>
          <w:spacing w:val="1"/>
        </w:rPr>
        <w:t xml:space="preserve">ab dem 1. Juli 2019 den Vorstand der </w:t>
      </w:r>
      <w:proofErr w:type="spellStart"/>
      <w:r w:rsidR="007A0553">
        <w:rPr>
          <w:rFonts w:ascii="CorpoS" w:eastAsia="Times New Roman" w:hAnsi="CorpoS" w:cs="Arial"/>
          <w:color w:val="auto"/>
          <w:spacing w:val="1"/>
        </w:rPr>
        <w:t>naontek</w:t>
      </w:r>
      <w:proofErr w:type="spellEnd"/>
      <w:r w:rsidR="007A0553">
        <w:rPr>
          <w:rFonts w:ascii="CorpoS" w:eastAsia="Times New Roman" w:hAnsi="CorpoS" w:cs="Arial"/>
          <w:color w:val="auto"/>
          <w:spacing w:val="1"/>
        </w:rPr>
        <w:t xml:space="preserve"> AG</w:t>
      </w:r>
      <w:r w:rsidR="00F217A6">
        <w:rPr>
          <w:rFonts w:ascii="CorpoS" w:eastAsia="Times New Roman" w:hAnsi="CorpoS" w:cs="Arial"/>
          <w:color w:val="auto"/>
          <w:spacing w:val="1"/>
        </w:rPr>
        <w:t xml:space="preserve"> komplettieren</w:t>
      </w:r>
      <w:r w:rsidR="007A0553">
        <w:rPr>
          <w:rFonts w:ascii="CorpoS" w:eastAsia="Times New Roman" w:hAnsi="CorpoS" w:cs="Arial"/>
          <w:color w:val="auto"/>
          <w:spacing w:val="1"/>
        </w:rPr>
        <w:t>.</w:t>
      </w:r>
    </w:p>
    <w:p w14:paraId="05309CEA" w14:textId="77777777" w:rsidR="00AA3B1B" w:rsidRDefault="00AA3B1B" w:rsidP="00427B0F">
      <w:pPr>
        <w:spacing w:afterLines="50" w:after="120" w:line="280" w:lineRule="atLeast"/>
        <w:rPr>
          <w:rFonts w:ascii="CorpoS" w:eastAsia="Times New Roman" w:hAnsi="CorpoS" w:cs="Arial"/>
          <w:color w:val="auto"/>
          <w:spacing w:val="1"/>
        </w:rPr>
      </w:pPr>
      <w:r w:rsidRPr="00AA3B1B">
        <w:rPr>
          <w:rFonts w:ascii="CorpoS" w:eastAsia="Times New Roman" w:hAnsi="CorpoS" w:cs="Arial"/>
          <w:color w:val="auto"/>
          <w:spacing w:val="1"/>
        </w:rPr>
        <w:t xml:space="preserve">Die </w:t>
      </w:r>
      <w:proofErr w:type="spellStart"/>
      <w:r w:rsidRPr="00AA3B1B">
        <w:rPr>
          <w:rFonts w:ascii="CorpoS" w:eastAsia="Times New Roman" w:hAnsi="CorpoS" w:cs="Arial"/>
          <w:color w:val="auto"/>
          <w:spacing w:val="1"/>
        </w:rPr>
        <w:t>naontek</w:t>
      </w:r>
      <w:proofErr w:type="spellEnd"/>
      <w:r w:rsidRPr="00AA3B1B">
        <w:rPr>
          <w:rFonts w:ascii="CorpoS" w:eastAsia="Times New Roman" w:hAnsi="CorpoS" w:cs="Arial"/>
          <w:color w:val="auto"/>
          <w:spacing w:val="1"/>
        </w:rPr>
        <w:t xml:space="preserve"> AG wird digitale Produkte und Dienste jenseits von klassischen Bankdienstleistungen entwickeln, um Ärzten, Zahnärzten und Apothekern den Arbeitsalltag zu erleichtern. In einem ersten Schritt sollen Anbieter von Dienstleistungen und Waren für </w:t>
      </w:r>
      <w:proofErr w:type="spellStart"/>
      <w:r w:rsidRPr="00AA3B1B">
        <w:rPr>
          <w:rFonts w:ascii="CorpoS" w:eastAsia="Times New Roman" w:hAnsi="CorpoS" w:cs="Arial"/>
          <w:color w:val="auto"/>
          <w:spacing w:val="1"/>
        </w:rPr>
        <w:t>Heilberufler</w:t>
      </w:r>
      <w:proofErr w:type="spellEnd"/>
      <w:r w:rsidRPr="00AA3B1B">
        <w:rPr>
          <w:rFonts w:ascii="CorpoS" w:eastAsia="Times New Roman" w:hAnsi="CorpoS" w:cs="Arial"/>
          <w:color w:val="auto"/>
          <w:spacing w:val="1"/>
        </w:rPr>
        <w:t xml:space="preserve"> auf der neuen digitalen Plattform </w:t>
      </w:r>
      <w:proofErr w:type="spellStart"/>
      <w:r w:rsidRPr="00AA3B1B">
        <w:rPr>
          <w:rFonts w:ascii="CorpoS" w:eastAsia="Times New Roman" w:hAnsi="CorpoS" w:cs="Arial"/>
          <w:i/>
          <w:color w:val="auto"/>
          <w:spacing w:val="1"/>
        </w:rPr>
        <w:t>univiva</w:t>
      </w:r>
      <w:proofErr w:type="spellEnd"/>
      <w:r w:rsidRPr="00AA3B1B">
        <w:rPr>
          <w:rFonts w:ascii="CorpoS" w:eastAsia="Times New Roman" w:hAnsi="CorpoS" w:cs="Arial"/>
          <w:color w:val="auto"/>
          <w:spacing w:val="1"/>
        </w:rPr>
        <w:t xml:space="preserve"> zusammengeführt werden. Von der Praxis- und Apothekenbörse bis zur Personalsuche, vom Steuerberater bis zum Rechtsanwalt, vom Medizingerät bis zum Praxismarketing, alles, was </w:t>
      </w:r>
      <w:proofErr w:type="spellStart"/>
      <w:r w:rsidRPr="00AA3B1B">
        <w:rPr>
          <w:rFonts w:ascii="CorpoS" w:eastAsia="Times New Roman" w:hAnsi="CorpoS" w:cs="Arial"/>
          <w:color w:val="auto"/>
          <w:spacing w:val="1"/>
        </w:rPr>
        <w:t>Heilberufler</w:t>
      </w:r>
      <w:proofErr w:type="spellEnd"/>
      <w:r w:rsidRPr="00AA3B1B">
        <w:rPr>
          <w:rFonts w:ascii="CorpoS" w:eastAsia="Times New Roman" w:hAnsi="CorpoS" w:cs="Arial"/>
          <w:color w:val="auto"/>
          <w:spacing w:val="1"/>
        </w:rPr>
        <w:t xml:space="preserve"> für ihren Job brauchen, sollen sie perspektivisch auf der neuen Plattform finden und buchen können. Beginnen wird </w:t>
      </w:r>
      <w:proofErr w:type="spellStart"/>
      <w:r w:rsidRPr="00AA3B1B">
        <w:rPr>
          <w:rFonts w:ascii="CorpoS" w:eastAsia="Times New Roman" w:hAnsi="CorpoS" w:cs="Arial"/>
          <w:i/>
          <w:color w:val="auto"/>
          <w:spacing w:val="1"/>
        </w:rPr>
        <w:t>univiva</w:t>
      </w:r>
      <w:proofErr w:type="spellEnd"/>
      <w:r w:rsidRPr="00AA3B1B">
        <w:rPr>
          <w:rFonts w:ascii="CorpoS" w:eastAsia="Times New Roman" w:hAnsi="CorpoS" w:cs="Arial"/>
          <w:color w:val="auto"/>
          <w:spacing w:val="1"/>
        </w:rPr>
        <w:t xml:space="preserve"> mit der heilberuflichen Fort- und Weiterbildung.</w:t>
      </w:r>
      <w:r>
        <w:rPr>
          <w:rFonts w:ascii="CorpoS" w:eastAsia="Times New Roman" w:hAnsi="CorpoS" w:cs="Arial"/>
          <w:color w:val="auto"/>
          <w:spacing w:val="1"/>
        </w:rPr>
        <w:t xml:space="preserve"> </w:t>
      </w:r>
      <w:bookmarkStart w:id="0" w:name="_GoBack"/>
      <w:bookmarkEnd w:id="0"/>
    </w:p>
    <w:p w14:paraId="0BF23051" w14:textId="350070EF" w:rsidR="00427B0F" w:rsidRDefault="00427B0F" w:rsidP="00427B0F">
      <w:pPr>
        <w:spacing w:afterLines="50" w:after="120" w:line="280" w:lineRule="atLeast"/>
        <w:rPr>
          <w:rFonts w:ascii="CorpoS" w:eastAsia="Times New Roman" w:hAnsi="CorpoS" w:cs="Arial"/>
          <w:color w:val="auto"/>
          <w:spacing w:val="1"/>
        </w:rPr>
      </w:pPr>
      <w:r>
        <w:rPr>
          <w:rFonts w:ascii="CorpoS" w:eastAsia="Times New Roman" w:hAnsi="CorpoS" w:cs="Arial"/>
          <w:color w:val="auto"/>
          <w:spacing w:val="1"/>
        </w:rPr>
        <w:t xml:space="preserve">Ulrich Sommer, Vorsitzender des Vorstands der apoBank: </w:t>
      </w:r>
      <w:r w:rsidRPr="005504FB">
        <w:rPr>
          <w:rFonts w:ascii="CorpoS" w:eastAsia="Times New Roman" w:hAnsi="CorpoS" w:cs="Arial"/>
          <w:color w:val="auto"/>
          <w:spacing w:val="1"/>
        </w:rPr>
        <w:t xml:space="preserve">„naontek steht für </w:t>
      </w:r>
      <w:r w:rsidR="00EB5006">
        <w:rPr>
          <w:rFonts w:ascii="CorpoS" w:eastAsia="Times New Roman" w:hAnsi="CorpoS" w:cs="Arial"/>
          <w:color w:val="auto"/>
          <w:spacing w:val="1"/>
        </w:rPr>
        <w:t xml:space="preserve">den </w:t>
      </w:r>
      <w:r w:rsidRPr="005504FB">
        <w:rPr>
          <w:rFonts w:ascii="CorpoS" w:eastAsia="Times New Roman" w:hAnsi="CorpoS" w:cs="Arial"/>
          <w:color w:val="auto"/>
          <w:spacing w:val="1"/>
        </w:rPr>
        <w:t>Anspru</w:t>
      </w:r>
      <w:r w:rsidR="004F0D58" w:rsidRPr="005504FB">
        <w:rPr>
          <w:rFonts w:ascii="CorpoS" w:eastAsia="Times New Roman" w:hAnsi="CorpoS" w:cs="Arial"/>
          <w:color w:val="auto"/>
          <w:spacing w:val="1"/>
        </w:rPr>
        <w:t>ch</w:t>
      </w:r>
      <w:r w:rsidR="00EB5006">
        <w:rPr>
          <w:rFonts w:ascii="CorpoS" w:eastAsia="Times New Roman" w:hAnsi="CorpoS" w:cs="Arial"/>
          <w:color w:val="auto"/>
          <w:spacing w:val="1"/>
        </w:rPr>
        <w:t xml:space="preserve"> der apoBank</w:t>
      </w:r>
      <w:r w:rsidR="004F0D58" w:rsidRPr="005504FB">
        <w:rPr>
          <w:rFonts w:ascii="CorpoS" w:eastAsia="Times New Roman" w:hAnsi="CorpoS" w:cs="Arial"/>
          <w:color w:val="auto"/>
          <w:spacing w:val="1"/>
        </w:rPr>
        <w:t>, mehr zu sein als eine Bank</w:t>
      </w:r>
      <w:r w:rsidR="002214E4" w:rsidRPr="005504FB">
        <w:rPr>
          <w:rFonts w:ascii="CorpoS" w:eastAsia="Times New Roman" w:hAnsi="CorpoS" w:cs="Arial"/>
          <w:color w:val="auto"/>
          <w:spacing w:val="1"/>
        </w:rPr>
        <w:t xml:space="preserve">. </w:t>
      </w:r>
      <w:r w:rsidR="00776AD2">
        <w:rPr>
          <w:rFonts w:ascii="CorpoS" w:eastAsia="Times New Roman" w:hAnsi="CorpoS" w:cs="Arial"/>
          <w:color w:val="auto"/>
          <w:spacing w:val="1"/>
        </w:rPr>
        <w:t xml:space="preserve">Wir </w:t>
      </w:r>
      <w:r w:rsidR="00910A94" w:rsidRPr="00910A94">
        <w:rPr>
          <w:rFonts w:ascii="CorpoS" w:eastAsia="Times New Roman" w:hAnsi="CorpoS" w:cs="Arial"/>
          <w:color w:val="auto"/>
          <w:spacing w:val="1"/>
        </w:rPr>
        <w:t xml:space="preserve">wollen </w:t>
      </w:r>
      <w:r w:rsidR="00E66308">
        <w:rPr>
          <w:rFonts w:ascii="CorpoS" w:eastAsia="Times New Roman" w:hAnsi="CorpoS" w:cs="Arial"/>
          <w:color w:val="auto"/>
          <w:spacing w:val="1"/>
        </w:rPr>
        <w:t xml:space="preserve">den Gesundheitsmarkt mitgestalten und </w:t>
      </w:r>
      <w:r w:rsidR="00910A94" w:rsidRPr="00910A94">
        <w:rPr>
          <w:rFonts w:ascii="CorpoS" w:eastAsia="Times New Roman" w:hAnsi="CorpoS" w:cs="Arial"/>
          <w:color w:val="auto"/>
          <w:spacing w:val="1"/>
        </w:rPr>
        <w:t>unseren heilberuflichen Kunden Lösungen für ihre Bedürfnisse bieten, im Banken- wie im Gesundheitsmarkt.</w:t>
      </w:r>
      <w:r w:rsidRPr="005504FB">
        <w:rPr>
          <w:rFonts w:ascii="CorpoS" w:eastAsia="Times New Roman" w:hAnsi="CorpoS" w:cs="Arial"/>
          <w:color w:val="auto"/>
          <w:spacing w:val="1"/>
        </w:rPr>
        <w:t>“</w:t>
      </w:r>
    </w:p>
    <w:p w14:paraId="218DFDB9" w14:textId="1C3EAD57" w:rsidR="00AA490E" w:rsidRDefault="00AA3B1B" w:rsidP="00263104">
      <w:pPr>
        <w:rPr>
          <w:rFonts w:ascii="CorpoS" w:eastAsia="Times New Roman" w:hAnsi="CorpoS" w:cs="Arial"/>
          <w:b/>
          <w:spacing w:val="1"/>
        </w:rPr>
      </w:pPr>
      <w:r w:rsidRPr="00AA3B1B">
        <w:rPr>
          <w:rFonts w:ascii="CorpoS" w:eastAsia="Times New Roman" w:hAnsi="CorpoS" w:cs="Arial"/>
          <w:color w:val="auto"/>
          <w:spacing w:val="1"/>
        </w:rPr>
        <w:t xml:space="preserve">Der Start von </w:t>
      </w:r>
      <w:proofErr w:type="spellStart"/>
      <w:r w:rsidRPr="00AA3B1B">
        <w:rPr>
          <w:rFonts w:ascii="CorpoS" w:eastAsia="Times New Roman" w:hAnsi="CorpoS" w:cs="Arial"/>
          <w:i/>
          <w:color w:val="auto"/>
          <w:spacing w:val="1"/>
        </w:rPr>
        <w:t>univiva</w:t>
      </w:r>
      <w:proofErr w:type="spellEnd"/>
      <w:r w:rsidRPr="00AA3B1B">
        <w:rPr>
          <w:rFonts w:ascii="CorpoS" w:eastAsia="Times New Roman" w:hAnsi="CorpoS" w:cs="Arial"/>
          <w:color w:val="auto"/>
          <w:spacing w:val="1"/>
        </w:rPr>
        <w:t xml:space="preserve"> ist im Sommer 2019 geplant. Sukzessive soll die digitale Plattform für den Gesundheitsmarkt dann ausgebaut und weitere digitale Produkte und Dienste entwickelt werden.</w:t>
      </w:r>
    </w:p>
    <w:p w14:paraId="5F4B595A" w14:textId="77777777" w:rsidR="00AA490E" w:rsidRDefault="00AA490E" w:rsidP="00263104">
      <w:pPr>
        <w:rPr>
          <w:rFonts w:ascii="CorpoS" w:eastAsia="Times New Roman" w:hAnsi="CorpoS" w:cs="Arial"/>
          <w:b/>
          <w:spacing w:val="1"/>
        </w:rPr>
      </w:pPr>
    </w:p>
    <w:p w14:paraId="093CB852" w14:textId="77777777" w:rsidR="00FA2A07" w:rsidRDefault="00FA2A07" w:rsidP="00263104">
      <w:pPr>
        <w:rPr>
          <w:rFonts w:ascii="CorpoS" w:eastAsia="Times New Roman" w:hAnsi="CorpoS" w:cs="Arial"/>
          <w:b/>
          <w:spacing w:val="1"/>
        </w:rPr>
      </w:pPr>
    </w:p>
    <w:p w14:paraId="68AFC5E8" w14:textId="77777777" w:rsidR="003C52B2" w:rsidRDefault="00DF7049" w:rsidP="00263104">
      <w:pPr>
        <w:rPr>
          <w:rFonts w:ascii="CorpoS" w:eastAsia="Times New Roman" w:hAnsi="CorpoS" w:cs="Arial"/>
          <w:b/>
          <w:spacing w:val="1"/>
        </w:rPr>
      </w:pPr>
      <w:r w:rsidRPr="00C93F25">
        <w:rPr>
          <w:rFonts w:ascii="CorpoS" w:eastAsia="Times New Roman" w:hAnsi="CorpoS" w:cs="Arial"/>
          <w:b/>
          <w:spacing w:val="1"/>
        </w:rPr>
        <w:t>Pressekontakt</w:t>
      </w:r>
      <w:r w:rsidR="00C65254">
        <w:rPr>
          <w:rFonts w:ascii="CorpoS" w:eastAsia="Times New Roman" w:hAnsi="CorpoS" w:cs="Arial"/>
          <w:b/>
          <w:spacing w:val="1"/>
        </w:rPr>
        <w:t xml:space="preserve"> apoBank</w:t>
      </w:r>
      <w:r w:rsidRPr="00C93F25">
        <w:rPr>
          <w:rFonts w:ascii="CorpoS" w:eastAsia="Times New Roman" w:hAnsi="CorpoS" w:cs="Arial"/>
          <w:b/>
          <w:spacing w:val="1"/>
        </w:rPr>
        <w:t>:</w:t>
      </w:r>
      <w:r w:rsidR="003C52B2">
        <w:rPr>
          <w:rFonts w:ascii="CorpoS" w:eastAsia="Times New Roman" w:hAnsi="CorpoS" w:cs="Arial"/>
          <w:b/>
          <w:spacing w:val="1"/>
        </w:rPr>
        <w:t xml:space="preserve"> </w:t>
      </w:r>
    </w:p>
    <w:p w14:paraId="3A484AEB" w14:textId="5472D812" w:rsidR="00DF7049" w:rsidRDefault="00C65254" w:rsidP="00263104">
      <w:pPr>
        <w:rPr>
          <w:rFonts w:ascii="CorpoS" w:eastAsia="Times New Roman" w:hAnsi="CorpoS" w:cs="Arial"/>
          <w:b/>
          <w:sz w:val="28"/>
          <w:szCs w:val="28"/>
        </w:rPr>
      </w:pPr>
      <w:r>
        <w:rPr>
          <w:rFonts w:ascii="CorpoS" w:eastAsia="Times New Roman" w:hAnsi="CorpoS" w:cs="Arial"/>
          <w:spacing w:val="1"/>
        </w:rPr>
        <w:t>I</w:t>
      </w:r>
      <w:r w:rsidR="008D120B">
        <w:rPr>
          <w:rFonts w:ascii="CorpoS" w:eastAsia="Times New Roman" w:hAnsi="CorpoS" w:cs="Arial"/>
          <w:spacing w:val="1"/>
        </w:rPr>
        <w:t>nes Semisch</w:t>
      </w:r>
      <w:r w:rsidR="003C52B2">
        <w:rPr>
          <w:rFonts w:ascii="CorpoS" w:eastAsia="Times New Roman" w:hAnsi="CorpoS" w:cs="Arial"/>
          <w:spacing w:val="1"/>
        </w:rPr>
        <w:t xml:space="preserve">, </w:t>
      </w:r>
      <w:r w:rsidR="008D120B">
        <w:rPr>
          <w:rFonts w:ascii="CorpoS" w:eastAsia="Times New Roman" w:hAnsi="CorpoS" w:cs="Arial"/>
          <w:spacing w:val="1"/>
        </w:rPr>
        <w:t xml:space="preserve">Telefon: +49 </w:t>
      </w:r>
      <w:r w:rsidR="008C1A02">
        <w:rPr>
          <w:rFonts w:ascii="CorpoS" w:eastAsia="Times New Roman" w:hAnsi="CorpoS" w:cs="Arial"/>
          <w:spacing w:val="1"/>
        </w:rPr>
        <w:t>(0)</w:t>
      </w:r>
      <w:r w:rsidR="008D120B">
        <w:rPr>
          <w:rFonts w:ascii="CorpoS" w:eastAsia="Times New Roman" w:hAnsi="CorpoS" w:cs="Arial"/>
          <w:spacing w:val="1"/>
        </w:rPr>
        <w:t>211/5998 5308</w:t>
      </w:r>
      <w:r w:rsidR="003C52B2">
        <w:rPr>
          <w:rFonts w:ascii="CorpoS" w:eastAsia="Times New Roman" w:hAnsi="CorpoS" w:cs="Arial"/>
          <w:spacing w:val="1"/>
        </w:rPr>
        <w:t xml:space="preserve">, </w:t>
      </w:r>
      <w:hyperlink r:id="rId10" w:history="1">
        <w:r w:rsidR="00BA1674" w:rsidRPr="003219AA">
          <w:rPr>
            <w:rStyle w:val="Hyperlink"/>
            <w:rFonts w:ascii="CorpoS" w:eastAsia="Times New Roman" w:hAnsi="CorpoS" w:cs="Arial"/>
            <w:spacing w:val="1"/>
          </w:rPr>
          <w:t>ines.semisch@apobank.de</w:t>
        </w:r>
      </w:hyperlink>
      <w:r w:rsidR="00BA1674">
        <w:rPr>
          <w:rFonts w:ascii="CorpoS" w:eastAsia="Times New Roman" w:hAnsi="CorpoS" w:cs="Arial"/>
          <w:spacing w:val="1"/>
        </w:rPr>
        <w:t xml:space="preserve"> </w:t>
      </w:r>
    </w:p>
    <w:p w14:paraId="026EF9F5" w14:textId="77777777" w:rsidR="003C52B2" w:rsidRDefault="003C52B2" w:rsidP="008E6A0F">
      <w:pPr>
        <w:rPr>
          <w:rFonts w:ascii="CorpoS" w:eastAsia="Times New Roman" w:hAnsi="CorpoS" w:cs="Arial"/>
          <w:b/>
          <w:spacing w:val="1"/>
        </w:rPr>
      </w:pPr>
    </w:p>
    <w:p w14:paraId="7677E4A6" w14:textId="77777777" w:rsidR="003C52B2" w:rsidRDefault="00C65254" w:rsidP="008E6A0F">
      <w:pPr>
        <w:rPr>
          <w:rFonts w:ascii="CorpoS" w:eastAsia="Times New Roman" w:hAnsi="CorpoS" w:cs="Arial"/>
          <w:b/>
          <w:spacing w:val="1"/>
        </w:rPr>
      </w:pPr>
      <w:r w:rsidRPr="00C65254">
        <w:rPr>
          <w:rFonts w:ascii="CorpoS" w:eastAsia="Times New Roman" w:hAnsi="CorpoS" w:cs="Arial"/>
          <w:b/>
          <w:spacing w:val="1"/>
        </w:rPr>
        <w:t>Pressekontakt naontek AG:</w:t>
      </w:r>
      <w:r w:rsidR="003C52B2">
        <w:rPr>
          <w:rFonts w:ascii="CorpoS" w:eastAsia="Times New Roman" w:hAnsi="CorpoS" w:cs="Arial"/>
          <w:b/>
          <w:spacing w:val="1"/>
        </w:rPr>
        <w:t xml:space="preserve"> </w:t>
      </w:r>
    </w:p>
    <w:p w14:paraId="708B9A6F" w14:textId="3102FEC0" w:rsidR="00C65254" w:rsidRDefault="00C65254" w:rsidP="008E6A0F">
      <w:pPr>
        <w:rPr>
          <w:rFonts w:ascii="CorpoS" w:hAnsi="CorpoS"/>
          <w:b/>
          <w:bCs/>
          <w:sz w:val="20"/>
          <w:szCs w:val="20"/>
        </w:rPr>
      </w:pPr>
      <w:r>
        <w:rPr>
          <w:rFonts w:ascii="CorpoS" w:eastAsia="Times New Roman" w:hAnsi="CorpoS" w:cs="Arial"/>
          <w:spacing w:val="1"/>
        </w:rPr>
        <w:t>Florian Stein</w:t>
      </w:r>
      <w:r w:rsidR="003C52B2">
        <w:rPr>
          <w:rFonts w:ascii="CorpoS" w:eastAsia="Times New Roman" w:hAnsi="CorpoS" w:cs="Arial"/>
          <w:spacing w:val="1"/>
        </w:rPr>
        <w:t xml:space="preserve">, </w:t>
      </w:r>
      <w:r>
        <w:rPr>
          <w:rFonts w:ascii="CorpoS" w:eastAsia="Times New Roman" w:hAnsi="CorpoS" w:cs="Arial"/>
          <w:spacing w:val="1"/>
        </w:rPr>
        <w:t xml:space="preserve">Telefon: </w:t>
      </w:r>
      <w:r w:rsidR="008C1A02" w:rsidRPr="008C1A02">
        <w:rPr>
          <w:rFonts w:ascii="CorpoS" w:eastAsia="Times New Roman" w:hAnsi="CorpoS" w:cs="Arial"/>
          <w:spacing w:val="1"/>
        </w:rPr>
        <w:t xml:space="preserve">+49 </w:t>
      </w:r>
      <w:r w:rsidR="008C1A02">
        <w:rPr>
          <w:rFonts w:ascii="CorpoS" w:eastAsia="Times New Roman" w:hAnsi="CorpoS" w:cs="Arial"/>
          <w:spacing w:val="1"/>
        </w:rPr>
        <w:t>(0)</w:t>
      </w:r>
      <w:r w:rsidR="008C1A02" w:rsidRPr="008C1A02">
        <w:rPr>
          <w:rFonts w:ascii="CorpoS" w:eastAsia="Times New Roman" w:hAnsi="CorpoS" w:cs="Arial"/>
          <w:spacing w:val="1"/>
        </w:rPr>
        <w:t>211</w:t>
      </w:r>
      <w:r w:rsidR="00E20883">
        <w:rPr>
          <w:rFonts w:ascii="CorpoS" w:eastAsia="Times New Roman" w:hAnsi="CorpoS" w:cs="Arial"/>
          <w:spacing w:val="1"/>
        </w:rPr>
        <w:t>/</w:t>
      </w:r>
      <w:r w:rsidR="008C1A02" w:rsidRPr="008C1A02">
        <w:rPr>
          <w:rFonts w:ascii="CorpoS" w:eastAsia="Times New Roman" w:hAnsi="CorpoS" w:cs="Arial"/>
          <w:spacing w:val="1"/>
        </w:rPr>
        <w:t>781 705 90</w:t>
      </w:r>
      <w:r w:rsidR="003C52B2">
        <w:rPr>
          <w:rFonts w:ascii="CorpoS" w:eastAsia="Times New Roman" w:hAnsi="CorpoS" w:cs="Arial"/>
          <w:spacing w:val="1"/>
        </w:rPr>
        <w:t xml:space="preserve">, </w:t>
      </w:r>
      <w:hyperlink r:id="rId11" w:history="1">
        <w:r w:rsidRPr="001736D1">
          <w:rPr>
            <w:rStyle w:val="Hyperlink"/>
            <w:rFonts w:ascii="CorpoS" w:eastAsia="Times New Roman" w:hAnsi="CorpoS" w:cs="Arial"/>
            <w:spacing w:val="1"/>
          </w:rPr>
          <w:t>florian.stein@naontek.de</w:t>
        </w:r>
      </w:hyperlink>
    </w:p>
    <w:p w14:paraId="36B074E8" w14:textId="77777777" w:rsidR="00255050" w:rsidRDefault="00255050" w:rsidP="00AB3ADC">
      <w:pPr>
        <w:pStyle w:val="StandardWeb"/>
        <w:spacing w:after="0" w:afterAutospacing="0"/>
        <w:rPr>
          <w:rFonts w:ascii="CorpoS" w:hAnsi="CorpoS"/>
          <w:b/>
          <w:bCs/>
          <w:sz w:val="20"/>
          <w:szCs w:val="20"/>
        </w:rPr>
      </w:pPr>
      <w:r>
        <w:rPr>
          <w:rFonts w:ascii="CorpoS" w:hAnsi="CorpoS"/>
          <w:b/>
          <w:bCs/>
          <w:sz w:val="20"/>
          <w:szCs w:val="20"/>
        </w:rPr>
        <w:br w:type="page"/>
      </w:r>
    </w:p>
    <w:p w14:paraId="2A81C75E" w14:textId="5E9CB837" w:rsidR="00AB3ADC" w:rsidRDefault="00AB3ADC" w:rsidP="00AB3ADC">
      <w:pPr>
        <w:pStyle w:val="StandardWeb"/>
        <w:spacing w:after="0" w:afterAutospacing="0"/>
        <w:rPr>
          <w:rFonts w:ascii="CorpoS" w:hAnsi="CorpoS"/>
          <w:b/>
          <w:bCs/>
          <w:sz w:val="20"/>
          <w:szCs w:val="20"/>
        </w:rPr>
      </w:pPr>
      <w:r>
        <w:rPr>
          <w:rFonts w:ascii="CorpoS" w:hAnsi="CorpoS"/>
          <w:b/>
          <w:bCs/>
          <w:sz w:val="20"/>
          <w:szCs w:val="20"/>
        </w:rPr>
        <w:lastRenderedPageBreak/>
        <w:t xml:space="preserve">Über </w:t>
      </w:r>
      <w:r w:rsidR="00731325">
        <w:rPr>
          <w:rFonts w:ascii="CorpoS" w:hAnsi="CorpoS"/>
          <w:b/>
          <w:bCs/>
          <w:sz w:val="20"/>
          <w:szCs w:val="20"/>
        </w:rPr>
        <w:t xml:space="preserve">die </w:t>
      </w:r>
      <w:proofErr w:type="spellStart"/>
      <w:r>
        <w:rPr>
          <w:rFonts w:ascii="CorpoS" w:hAnsi="CorpoS"/>
          <w:b/>
          <w:bCs/>
          <w:sz w:val="20"/>
          <w:szCs w:val="20"/>
        </w:rPr>
        <w:t>naontek</w:t>
      </w:r>
      <w:proofErr w:type="spellEnd"/>
      <w:r w:rsidR="00731325">
        <w:rPr>
          <w:rFonts w:ascii="CorpoS" w:hAnsi="CorpoS"/>
          <w:b/>
          <w:bCs/>
          <w:sz w:val="20"/>
          <w:szCs w:val="20"/>
        </w:rPr>
        <w:t xml:space="preserve"> AG </w:t>
      </w:r>
      <w:r>
        <w:rPr>
          <w:rFonts w:ascii="CorpoS" w:hAnsi="CorpoS"/>
          <w:b/>
          <w:bCs/>
          <w:sz w:val="20"/>
          <w:szCs w:val="20"/>
        </w:rPr>
        <w:br w:type="textWrapping" w:clear="all"/>
      </w:r>
      <w:r w:rsidR="00AA3B1B" w:rsidRPr="00AA3B1B">
        <w:rPr>
          <w:rFonts w:ascii="CorpoS" w:hAnsi="CorpoS"/>
          <w:sz w:val="20"/>
          <w:szCs w:val="20"/>
        </w:rPr>
        <w:t xml:space="preserve">Die </w:t>
      </w:r>
      <w:proofErr w:type="spellStart"/>
      <w:r w:rsidR="00AA3B1B" w:rsidRPr="00AA3B1B">
        <w:rPr>
          <w:rFonts w:ascii="CorpoS" w:hAnsi="CorpoS"/>
          <w:sz w:val="20"/>
          <w:szCs w:val="20"/>
        </w:rPr>
        <w:t>naontek</w:t>
      </w:r>
      <w:proofErr w:type="spellEnd"/>
      <w:r w:rsidR="00AA3B1B" w:rsidRPr="00AA3B1B">
        <w:rPr>
          <w:rFonts w:ascii="CorpoS" w:hAnsi="CorpoS"/>
          <w:sz w:val="20"/>
          <w:szCs w:val="20"/>
        </w:rPr>
        <w:t xml:space="preserve"> AG entwickelt Lösungen, die es Ärzten, Zahnärzten und Apothekern ermöglicht, sich auf die heilberufliche Tätigkeit zu konzentrieren. Sie hilft </w:t>
      </w:r>
      <w:proofErr w:type="spellStart"/>
      <w:r w:rsidR="00AA3B1B" w:rsidRPr="00AA3B1B">
        <w:rPr>
          <w:rFonts w:ascii="CorpoS" w:hAnsi="CorpoS"/>
          <w:sz w:val="20"/>
          <w:szCs w:val="20"/>
        </w:rPr>
        <w:t>Heilberuflern</w:t>
      </w:r>
      <w:proofErr w:type="spellEnd"/>
      <w:r w:rsidR="00AA3B1B" w:rsidRPr="00AA3B1B">
        <w:rPr>
          <w:rFonts w:ascii="CorpoS" w:hAnsi="CorpoS"/>
          <w:sz w:val="20"/>
          <w:szCs w:val="20"/>
        </w:rPr>
        <w:t xml:space="preserve">, die Herausforderungen des </w:t>
      </w:r>
      <w:r w:rsidR="0045645D">
        <w:rPr>
          <w:rFonts w:ascii="CorpoS" w:hAnsi="CorpoS"/>
          <w:sz w:val="20"/>
          <w:szCs w:val="20"/>
        </w:rPr>
        <w:t>Arbeitsa</w:t>
      </w:r>
      <w:r w:rsidR="00AA3B1B" w:rsidRPr="00AA3B1B">
        <w:rPr>
          <w:rFonts w:ascii="CorpoS" w:hAnsi="CorpoS"/>
          <w:sz w:val="20"/>
          <w:szCs w:val="20"/>
        </w:rPr>
        <w:t>lltags zu bewältigen – schnell, einfach und digital. Hierzu werden neue Geschäftsmodelle im Gesundheitsmarkt identifiziert und zur Marktreife gebracht.</w:t>
      </w:r>
      <w:r w:rsidR="00AA3B1B">
        <w:rPr>
          <w:rFonts w:ascii="CorpoS" w:hAnsi="CorpoS"/>
          <w:sz w:val="20"/>
          <w:szCs w:val="20"/>
        </w:rPr>
        <w:t xml:space="preserve"> </w:t>
      </w:r>
      <w:hyperlink r:id="rId12" w:history="1">
        <w:r w:rsidR="00203D0C" w:rsidRPr="00F31060">
          <w:rPr>
            <w:rStyle w:val="Hyperlink"/>
            <w:rFonts w:ascii="CorpoS" w:hAnsi="CorpoS"/>
            <w:sz w:val="20"/>
            <w:szCs w:val="20"/>
          </w:rPr>
          <w:t>www.naontek.de</w:t>
        </w:r>
      </w:hyperlink>
      <w:r w:rsidR="00203D0C">
        <w:rPr>
          <w:rFonts w:ascii="CorpoS" w:hAnsi="CorpoS"/>
          <w:sz w:val="20"/>
          <w:szCs w:val="20"/>
        </w:rPr>
        <w:t xml:space="preserve"> </w:t>
      </w:r>
    </w:p>
    <w:p w14:paraId="4FCA27E1" w14:textId="77777777" w:rsidR="008B57E7" w:rsidRPr="000753BE" w:rsidRDefault="00E75373" w:rsidP="00263104">
      <w:pPr>
        <w:pStyle w:val="StandardWeb"/>
        <w:spacing w:after="0" w:afterAutospacing="0"/>
        <w:rPr>
          <w:rFonts w:ascii="CorpoS" w:hAnsi="CorpoS"/>
          <w:szCs w:val="22"/>
        </w:rPr>
      </w:pPr>
      <w:r>
        <w:rPr>
          <w:rFonts w:ascii="CorpoS" w:hAnsi="CorpoS"/>
          <w:b/>
          <w:bCs/>
          <w:sz w:val="20"/>
          <w:szCs w:val="20"/>
        </w:rPr>
        <w:t>Über die apoBank</w:t>
      </w:r>
      <w:r>
        <w:br/>
      </w:r>
      <w:r w:rsidR="00BB43ED" w:rsidRPr="00BB43ED">
        <w:rPr>
          <w:rFonts w:ascii="CorpoS" w:hAnsi="CorpoS"/>
          <w:sz w:val="20"/>
          <w:szCs w:val="20"/>
        </w:rPr>
        <w:t xml:space="preserve">Mit </w:t>
      </w:r>
      <w:r w:rsidR="00177DF7">
        <w:rPr>
          <w:rFonts w:ascii="CorpoS" w:hAnsi="CorpoS"/>
          <w:sz w:val="20"/>
          <w:szCs w:val="20"/>
        </w:rPr>
        <w:t>458.7</w:t>
      </w:r>
      <w:r w:rsidR="00D22914">
        <w:rPr>
          <w:rFonts w:ascii="CorpoS" w:hAnsi="CorpoS"/>
          <w:sz w:val="20"/>
          <w:szCs w:val="20"/>
        </w:rPr>
        <w:t>7</w:t>
      </w:r>
      <w:r w:rsidR="00177DF7">
        <w:rPr>
          <w:rFonts w:ascii="CorpoS" w:hAnsi="CorpoS"/>
          <w:sz w:val="20"/>
          <w:szCs w:val="20"/>
        </w:rPr>
        <w:t>0</w:t>
      </w:r>
      <w:r w:rsidR="00BB43ED" w:rsidRPr="00BB43ED">
        <w:rPr>
          <w:rFonts w:ascii="CorpoS" w:hAnsi="CorpoS"/>
          <w:sz w:val="20"/>
          <w:szCs w:val="20"/>
        </w:rPr>
        <w:t xml:space="preserve"> Kunden und 11</w:t>
      </w:r>
      <w:r w:rsidR="00177DF7">
        <w:rPr>
          <w:rFonts w:ascii="CorpoS" w:hAnsi="CorpoS"/>
          <w:sz w:val="20"/>
          <w:szCs w:val="20"/>
        </w:rPr>
        <w:t>3</w:t>
      </w:r>
      <w:r w:rsidR="00BB43ED" w:rsidRPr="00BB43ED">
        <w:rPr>
          <w:rFonts w:ascii="CorpoS" w:hAnsi="CorpoS"/>
          <w:sz w:val="20"/>
          <w:szCs w:val="20"/>
        </w:rPr>
        <w:t>.</w:t>
      </w:r>
      <w:r w:rsidR="00D22914">
        <w:rPr>
          <w:rFonts w:ascii="CorpoS" w:hAnsi="CorpoS"/>
          <w:sz w:val="20"/>
          <w:szCs w:val="20"/>
        </w:rPr>
        <w:t>455</w:t>
      </w:r>
      <w:r w:rsidR="00D22914" w:rsidRPr="00BB43ED">
        <w:rPr>
          <w:rFonts w:ascii="CorpoS" w:hAnsi="CorpoS"/>
          <w:sz w:val="20"/>
          <w:szCs w:val="20"/>
        </w:rPr>
        <w:t xml:space="preserve"> </w:t>
      </w:r>
      <w:r w:rsidR="00BB43ED" w:rsidRPr="00BB43ED">
        <w:rPr>
          <w:rFonts w:ascii="CorpoS" w:hAnsi="CorpoS"/>
          <w:sz w:val="20"/>
          <w:szCs w:val="20"/>
        </w:rPr>
        <w:t>Mitgliedern</w:t>
      </w:r>
      <w:r>
        <w:rPr>
          <w:rFonts w:ascii="CorpoS" w:hAnsi="CorpoS"/>
          <w:sz w:val="20"/>
          <w:szCs w:val="20"/>
        </w:rPr>
        <w:t xml:space="preserve"> ist die Deutsche Apotheker- und Ärztebank (apoBank) die größte genossenschaftliche Primärbank und die Nummer </w:t>
      </w:r>
      <w:r w:rsidR="005469D9">
        <w:rPr>
          <w:rFonts w:ascii="CorpoS" w:hAnsi="CorpoS"/>
          <w:sz w:val="20"/>
          <w:szCs w:val="20"/>
        </w:rPr>
        <w:t>e</w:t>
      </w:r>
      <w:r>
        <w:rPr>
          <w:rFonts w:ascii="CorpoS" w:hAnsi="CorpoS"/>
          <w:sz w:val="20"/>
          <w:szCs w:val="20"/>
        </w:rPr>
        <w:t>ins unter den Finanzdienstleistern im Gesundheitswesen. Kunden sind die Angehörigen der Heilberufe, ihre Standesorganisationen und Berufsverbände, Einrichtungen der Gesundheitsversorgung und Unternehmen im Gesundheitsmarkt. Die apoBank arbeitet nach dem Prinzip „Von Heilberuflern für Heilberufler“, d. h. sie ist auf die Betreuung der Akteure des Gesundheitsmarkt</w:t>
      </w:r>
      <w:r w:rsidR="005469D9">
        <w:rPr>
          <w:rFonts w:ascii="CorpoS" w:hAnsi="CorpoS"/>
          <w:sz w:val="20"/>
          <w:szCs w:val="20"/>
        </w:rPr>
        <w:t>e</w:t>
      </w:r>
      <w:r>
        <w:rPr>
          <w:rFonts w:ascii="CorpoS" w:hAnsi="CorpoS"/>
          <w:sz w:val="20"/>
          <w:szCs w:val="20"/>
        </w:rPr>
        <w:t xml:space="preserve">s spezialisiert und wird zugleich von diesen als Eigentümern getragen. Damit verfügt die apoBank über ein deutschlandweit einzigartiges Geschäftsmodell. </w:t>
      </w:r>
      <w:hyperlink r:id="rId13" w:history="1">
        <w:r>
          <w:rPr>
            <w:rStyle w:val="Hyperlink"/>
            <w:rFonts w:ascii="CorpoS" w:hAnsi="CorpoS"/>
            <w:sz w:val="20"/>
            <w:szCs w:val="20"/>
          </w:rPr>
          <w:t>www.apobank.de</w:t>
        </w:r>
      </w:hyperlink>
      <w:r>
        <w:t xml:space="preserve"> </w:t>
      </w:r>
    </w:p>
    <w:sectPr w:rsidR="008B57E7" w:rsidRPr="000753BE" w:rsidSect="00915BB0">
      <w:headerReference w:type="default" r:id="rId14"/>
      <w:headerReference w:type="first" r:id="rId15"/>
      <w:footerReference w:type="first" r:id="rId16"/>
      <w:pgSz w:w="11906" w:h="16838"/>
      <w:pgMar w:top="2449" w:right="1417" w:bottom="1133" w:left="1417"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76EE3" w14:textId="77777777" w:rsidR="00347653" w:rsidRDefault="00347653" w:rsidP="0037731D">
      <w:r>
        <w:separator/>
      </w:r>
    </w:p>
  </w:endnote>
  <w:endnote w:type="continuationSeparator" w:id="0">
    <w:p w14:paraId="6FE63303" w14:textId="77777777" w:rsidR="00347653" w:rsidRDefault="00347653" w:rsidP="0037731D">
      <w:r>
        <w:continuationSeparator/>
      </w:r>
    </w:p>
  </w:endnote>
  <w:endnote w:type="continuationNotice" w:id="1">
    <w:p w14:paraId="46D44AA3" w14:textId="77777777" w:rsidR="00347653" w:rsidRDefault="00347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poS">
    <w:panose1 w:val="00000000000000000000"/>
    <w:charset w:val="00"/>
    <w:family w:val="auto"/>
    <w:pitch w:val="variable"/>
    <w:sig w:usb0="800001AF" w:usb1="000078FB"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B1459" w14:textId="77777777" w:rsidR="00915BB0" w:rsidRDefault="00915BB0" w:rsidP="00915BB0"/>
  <w:tbl>
    <w:tblPr>
      <w:tblW w:w="9709" w:type="dxa"/>
      <w:tblLayout w:type="fixed"/>
      <w:tblCellMar>
        <w:left w:w="70" w:type="dxa"/>
        <w:right w:w="70" w:type="dxa"/>
      </w:tblCellMar>
      <w:tblLook w:val="0000" w:firstRow="0" w:lastRow="0" w:firstColumn="0" w:lastColumn="0" w:noHBand="0" w:noVBand="0"/>
    </w:tblPr>
    <w:tblGrid>
      <w:gridCol w:w="2197"/>
      <w:gridCol w:w="7512"/>
    </w:tblGrid>
    <w:tr w:rsidR="00915BB0" w:rsidRPr="004D1282" w14:paraId="214EB2DF" w14:textId="77777777" w:rsidTr="002B05BE">
      <w:tc>
        <w:tcPr>
          <w:tcW w:w="2197" w:type="dxa"/>
        </w:tcPr>
        <w:p w14:paraId="14E885DB" w14:textId="77777777" w:rsidR="00915BB0" w:rsidRPr="004D1282" w:rsidRDefault="00915BB0" w:rsidP="00915BB0">
          <w:pPr>
            <w:pStyle w:val="Fuzeile"/>
            <w:spacing w:before="60" w:after="20"/>
            <w:ind w:right="-57"/>
            <w:rPr>
              <w:rFonts w:ascii="CorpoS" w:hAnsi="CorpoS"/>
              <w:b/>
              <w:sz w:val="12"/>
              <w:szCs w:val="12"/>
            </w:rPr>
          </w:pPr>
          <w:r w:rsidRPr="004D1282">
            <w:rPr>
              <w:rFonts w:ascii="CorpoS" w:hAnsi="CorpoS"/>
              <w:b/>
              <w:sz w:val="12"/>
              <w:szCs w:val="12"/>
            </w:rPr>
            <w:t>Vorsitzender des Aufsichtsrats</w:t>
          </w:r>
        </w:p>
        <w:p w14:paraId="3763EF23" w14:textId="77777777" w:rsidR="00915BB0" w:rsidRPr="004D1282" w:rsidRDefault="00915BB0" w:rsidP="00915BB0">
          <w:pPr>
            <w:pStyle w:val="Fuzeile"/>
            <w:spacing w:after="20"/>
            <w:ind w:right="-57"/>
            <w:rPr>
              <w:rFonts w:ascii="CorpoS" w:hAnsi="CorpoS"/>
              <w:b/>
              <w:sz w:val="12"/>
              <w:szCs w:val="12"/>
            </w:rPr>
          </w:pPr>
          <w:r w:rsidRPr="004D1282">
            <w:rPr>
              <w:rFonts w:ascii="CorpoS" w:hAnsi="CorpoS"/>
              <w:b/>
              <w:sz w:val="12"/>
              <w:szCs w:val="12"/>
            </w:rPr>
            <w:t>Vorstand</w:t>
          </w:r>
        </w:p>
        <w:p w14:paraId="0FD9DD9F" w14:textId="77777777" w:rsidR="00915BB0" w:rsidRPr="004D1282" w:rsidRDefault="00915BB0" w:rsidP="00915BB0">
          <w:pPr>
            <w:pStyle w:val="Fuzeile"/>
            <w:ind w:right="-57"/>
            <w:rPr>
              <w:rFonts w:ascii="CorpoS" w:hAnsi="CorpoS"/>
              <w:sz w:val="12"/>
              <w:szCs w:val="12"/>
            </w:rPr>
          </w:pPr>
          <w:r w:rsidRPr="004D1282">
            <w:rPr>
              <w:rFonts w:ascii="CorpoS" w:hAnsi="CorpoS"/>
              <w:b/>
              <w:sz w:val="12"/>
              <w:szCs w:val="12"/>
            </w:rPr>
            <w:t>Deutsche Apotheker- und Ärztebank eG</w:t>
          </w:r>
        </w:p>
      </w:tc>
      <w:tc>
        <w:tcPr>
          <w:tcW w:w="7512" w:type="dxa"/>
        </w:tcPr>
        <w:p w14:paraId="3417D050" w14:textId="77777777" w:rsidR="00915BB0" w:rsidRPr="004D1282" w:rsidRDefault="00915BB0" w:rsidP="00915BB0">
          <w:pPr>
            <w:pStyle w:val="Fuzeile"/>
            <w:spacing w:before="60" w:after="20"/>
            <w:rPr>
              <w:rFonts w:ascii="CorpoS" w:hAnsi="CorpoS"/>
              <w:sz w:val="12"/>
              <w:szCs w:val="12"/>
            </w:rPr>
          </w:pPr>
          <w:r w:rsidRPr="004D1282">
            <w:rPr>
              <w:rFonts w:ascii="CorpoS" w:hAnsi="CorpoS" w:cs="Helv"/>
              <w:sz w:val="12"/>
              <w:szCs w:val="12"/>
            </w:rPr>
            <w:t>Prof. Dr. med. Frank Ulrich Montgomery</w:t>
          </w:r>
        </w:p>
        <w:p w14:paraId="109F65B5" w14:textId="77777777" w:rsidR="00915BB0" w:rsidRPr="004D1282" w:rsidRDefault="00915BB0" w:rsidP="00915BB0">
          <w:pPr>
            <w:pStyle w:val="Fuzeile"/>
            <w:tabs>
              <w:tab w:val="left" w:pos="1150"/>
            </w:tabs>
            <w:spacing w:after="20"/>
            <w:rPr>
              <w:rFonts w:ascii="CorpoS" w:hAnsi="CorpoS"/>
              <w:sz w:val="12"/>
              <w:szCs w:val="12"/>
            </w:rPr>
          </w:pPr>
          <w:bookmarkStart w:id="1" w:name="txtVorstand"/>
          <w:r>
            <w:rPr>
              <w:rFonts w:ascii="CorpoS" w:hAnsi="CorpoS"/>
              <w:sz w:val="12"/>
              <w:szCs w:val="12"/>
            </w:rPr>
            <w:t>Ulrich Sommer (</w:t>
          </w:r>
          <w:r w:rsidRPr="004D1282">
            <w:rPr>
              <w:rFonts w:ascii="CorpoS" w:hAnsi="CorpoS"/>
              <w:sz w:val="12"/>
              <w:szCs w:val="12"/>
            </w:rPr>
            <w:t xml:space="preserve">Vorsitzender), Dr. Thomas </w:t>
          </w:r>
          <w:proofErr w:type="spellStart"/>
          <w:r w:rsidRPr="004D1282">
            <w:rPr>
              <w:rFonts w:ascii="CorpoS" w:hAnsi="CorpoS"/>
              <w:sz w:val="12"/>
              <w:szCs w:val="12"/>
            </w:rPr>
            <w:t>Siekmann</w:t>
          </w:r>
          <w:proofErr w:type="spellEnd"/>
          <w:r w:rsidRPr="004D1282">
            <w:rPr>
              <w:rFonts w:ascii="CorpoS" w:hAnsi="CorpoS"/>
              <w:sz w:val="12"/>
              <w:szCs w:val="12"/>
            </w:rPr>
            <w:t xml:space="preserve"> </w:t>
          </w:r>
          <w:r>
            <w:rPr>
              <w:rFonts w:ascii="CorpoS" w:hAnsi="CorpoS"/>
              <w:sz w:val="12"/>
              <w:szCs w:val="12"/>
            </w:rPr>
            <w:t>(</w:t>
          </w:r>
          <w:proofErr w:type="spellStart"/>
          <w:r>
            <w:rPr>
              <w:rFonts w:ascii="CorpoS" w:hAnsi="CorpoS"/>
              <w:sz w:val="12"/>
              <w:szCs w:val="12"/>
            </w:rPr>
            <w:t>stv</w:t>
          </w:r>
          <w:proofErr w:type="spellEnd"/>
          <w:r>
            <w:rPr>
              <w:rFonts w:ascii="CorpoS" w:hAnsi="CorpoS"/>
              <w:sz w:val="12"/>
              <w:szCs w:val="12"/>
            </w:rPr>
            <w:t xml:space="preserve">. </w:t>
          </w:r>
          <w:r w:rsidRPr="004D1282">
            <w:rPr>
              <w:rFonts w:ascii="CorpoS" w:hAnsi="CorpoS"/>
              <w:sz w:val="12"/>
              <w:szCs w:val="12"/>
            </w:rPr>
            <w:t xml:space="preserve">Vorsitzender), Olaf Klose, Eckhard </w:t>
          </w:r>
          <w:proofErr w:type="spellStart"/>
          <w:r w:rsidRPr="004D1282">
            <w:rPr>
              <w:rFonts w:ascii="CorpoS" w:hAnsi="CorpoS"/>
              <w:sz w:val="12"/>
              <w:szCs w:val="12"/>
            </w:rPr>
            <w:t>Lüdering</w:t>
          </w:r>
          <w:proofErr w:type="spellEnd"/>
          <w:r w:rsidRPr="004D1282">
            <w:rPr>
              <w:rFonts w:ascii="CorpoS" w:hAnsi="CorpoS"/>
              <w:sz w:val="12"/>
              <w:szCs w:val="12"/>
            </w:rPr>
            <w:t>,</w:t>
          </w:r>
          <w:bookmarkEnd w:id="1"/>
          <w:r w:rsidRPr="004D1282">
            <w:rPr>
              <w:rFonts w:ascii="CorpoS" w:hAnsi="CorpoS"/>
              <w:sz w:val="12"/>
              <w:szCs w:val="12"/>
            </w:rPr>
            <w:t xml:space="preserve"> Holger </w:t>
          </w:r>
          <w:proofErr w:type="spellStart"/>
          <w:r w:rsidRPr="004D1282">
            <w:rPr>
              <w:rFonts w:ascii="CorpoS" w:hAnsi="CorpoS"/>
              <w:sz w:val="12"/>
              <w:szCs w:val="12"/>
            </w:rPr>
            <w:t>Wessling</w:t>
          </w:r>
          <w:proofErr w:type="spellEnd"/>
        </w:p>
        <w:p w14:paraId="4E0D7FA9" w14:textId="77777777" w:rsidR="00915BB0" w:rsidRPr="004D1282" w:rsidRDefault="00915BB0" w:rsidP="00915BB0">
          <w:pPr>
            <w:pStyle w:val="Fuzeile"/>
            <w:rPr>
              <w:rFonts w:ascii="CorpoS" w:hAnsi="CorpoS"/>
              <w:sz w:val="12"/>
              <w:szCs w:val="12"/>
            </w:rPr>
          </w:pPr>
          <w:r w:rsidRPr="004D1282">
            <w:rPr>
              <w:rFonts w:ascii="CorpoS" w:hAnsi="CorpoS"/>
              <w:sz w:val="12"/>
              <w:szCs w:val="12"/>
            </w:rPr>
            <w:t xml:space="preserve">BLZ </w:t>
          </w:r>
          <w:bookmarkStart w:id="2" w:name="FFAKBLZ"/>
          <w:r w:rsidRPr="004D1282">
            <w:rPr>
              <w:rFonts w:ascii="CorpoS" w:hAnsi="CorpoS"/>
              <w:sz w:val="12"/>
              <w:szCs w:val="12"/>
            </w:rPr>
            <w:t>300 606 01</w:t>
          </w:r>
          <w:bookmarkEnd w:id="2"/>
          <w:r w:rsidRPr="004D1282">
            <w:rPr>
              <w:rFonts w:ascii="CorpoS" w:hAnsi="CorpoS"/>
              <w:sz w:val="12"/>
              <w:szCs w:val="12"/>
            </w:rPr>
            <w:t xml:space="preserve"> | S.W.I.F.T. </w:t>
          </w:r>
          <w:bookmarkStart w:id="3" w:name="FFAKSWIFT"/>
          <w:r w:rsidRPr="004D1282">
            <w:rPr>
              <w:rFonts w:ascii="CorpoS" w:hAnsi="CorpoS"/>
              <w:sz w:val="12"/>
              <w:szCs w:val="12"/>
            </w:rPr>
            <w:t>DAAE DE DD</w:t>
          </w:r>
          <w:bookmarkEnd w:id="3"/>
          <w:r w:rsidRPr="004D1282">
            <w:rPr>
              <w:rFonts w:ascii="CorpoS" w:hAnsi="CorpoS"/>
              <w:sz w:val="12"/>
              <w:szCs w:val="12"/>
            </w:rPr>
            <w:t xml:space="preserve">XXX | Sitz der Bank: Düsseldorf | Eintragung: Amtsgericht Düsseldorf </w:t>
          </w:r>
          <w:proofErr w:type="spellStart"/>
          <w:r w:rsidRPr="004D1282">
            <w:rPr>
              <w:rFonts w:ascii="CorpoS" w:hAnsi="CorpoS"/>
              <w:sz w:val="12"/>
              <w:szCs w:val="12"/>
            </w:rPr>
            <w:t>GnR</w:t>
          </w:r>
          <w:proofErr w:type="spellEnd"/>
          <w:r w:rsidRPr="004D1282">
            <w:rPr>
              <w:rFonts w:ascii="CorpoS" w:hAnsi="CorpoS"/>
              <w:sz w:val="12"/>
              <w:szCs w:val="12"/>
            </w:rPr>
            <w:t xml:space="preserve"> 410</w:t>
          </w:r>
        </w:p>
        <w:p w14:paraId="76E744FE" w14:textId="77777777" w:rsidR="00915BB0" w:rsidRPr="004D1282" w:rsidRDefault="00915BB0" w:rsidP="00915BB0">
          <w:pPr>
            <w:pStyle w:val="Fuzeile"/>
            <w:rPr>
              <w:rFonts w:ascii="CorpoS" w:hAnsi="CorpoS"/>
              <w:sz w:val="12"/>
              <w:szCs w:val="12"/>
            </w:rPr>
          </w:pPr>
        </w:p>
      </w:tc>
    </w:tr>
  </w:tbl>
  <w:p w14:paraId="6330CC62" w14:textId="77777777" w:rsidR="00915BB0" w:rsidRDefault="00915BB0" w:rsidP="00915BB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3A70" w14:textId="77777777" w:rsidR="00347653" w:rsidRDefault="00347653" w:rsidP="0037731D">
      <w:r>
        <w:separator/>
      </w:r>
    </w:p>
  </w:footnote>
  <w:footnote w:type="continuationSeparator" w:id="0">
    <w:p w14:paraId="1C65CAD7" w14:textId="77777777" w:rsidR="00347653" w:rsidRDefault="00347653" w:rsidP="0037731D">
      <w:r>
        <w:continuationSeparator/>
      </w:r>
    </w:p>
  </w:footnote>
  <w:footnote w:type="continuationNotice" w:id="1">
    <w:p w14:paraId="5157F147" w14:textId="77777777" w:rsidR="00347653" w:rsidRDefault="003476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2AA52" w14:textId="77777777" w:rsidR="00EB21FF" w:rsidRDefault="00EB21FF">
    <w:pPr>
      <w:pStyle w:val="Kopfzeile"/>
      <w:rPr>
        <w:noProof/>
      </w:rPr>
    </w:pPr>
  </w:p>
  <w:p w14:paraId="7FBCE0D4" w14:textId="77777777" w:rsidR="00EB21FF" w:rsidRDefault="00EB21FF" w:rsidP="008B57E7">
    <w:pPr>
      <w:pStyle w:val="Kopfzeile"/>
      <w:jc w:val="right"/>
    </w:pPr>
    <w:r>
      <w:rPr>
        <w:noProof/>
      </w:rPr>
      <w:drawing>
        <wp:inline distT="0" distB="0" distL="0" distR="0" wp14:anchorId="294A1896" wp14:editId="1A9E06F0">
          <wp:extent cx="1859280" cy="449580"/>
          <wp:effectExtent l="19050" t="0" r="7620" b="0"/>
          <wp:docPr id="1" name="Bild 2"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po_3CPM_h12_farbe_briefbogen_DINA4"/>
                  <pic:cNvPicPr>
                    <a:picLocks noChangeAspect="1" noChangeArrowheads="1"/>
                  </pic:cNvPicPr>
                </pic:nvPicPr>
                <pic:blipFill>
                  <a:blip r:embed="rId1"/>
                  <a:srcRect/>
                  <a:stretch>
                    <a:fillRect/>
                  </a:stretch>
                </pic:blipFill>
                <pic:spPr bwMode="auto">
                  <a:xfrm>
                    <a:off x="0" y="0"/>
                    <a:ext cx="1859280" cy="449580"/>
                  </a:xfrm>
                  <a:prstGeom prst="rect">
                    <a:avLst/>
                  </a:prstGeom>
                  <a:noFill/>
                  <a:ln w="9525">
                    <a:noFill/>
                    <a:miter lim="800000"/>
                    <a:headEnd/>
                    <a:tailEnd/>
                  </a:ln>
                </pic:spPr>
              </pic:pic>
            </a:graphicData>
          </a:graphic>
        </wp:inline>
      </w:drawing>
    </w:r>
  </w:p>
  <w:p w14:paraId="0C0A2B71" w14:textId="77777777" w:rsidR="00EB21FF" w:rsidRDefault="00EB21FF" w:rsidP="00EB16B1">
    <w:pPr>
      <w:ind w:right="-1134"/>
      <w:rPr>
        <w:rFonts w:ascii="CorpoS" w:hAnsi="CorpoS"/>
        <w:color w:val="808080"/>
      </w:rPr>
    </w:pPr>
    <w:r w:rsidRPr="005A3F4A">
      <w:rPr>
        <w:rFonts w:ascii="CorpoS" w:eastAsia="Times New Roman" w:hAnsi="CorpoS"/>
        <w:color w:val="595959"/>
        <w:sz w:val="24"/>
      </w:rPr>
      <w:t>Pressemitteilung</w:t>
    </w:r>
  </w:p>
  <w:p w14:paraId="7D313C6E" w14:textId="77777777" w:rsidR="00EB21FF" w:rsidRDefault="00EB21FF" w:rsidP="000753BE">
    <w:pPr>
      <w:ind w:right="-1134"/>
      <w:rPr>
        <w:rFonts w:ascii="CorpoS" w:hAnsi="CorpoS"/>
        <w:color w:val="808080"/>
      </w:rPr>
    </w:pPr>
  </w:p>
  <w:p w14:paraId="64E83282" w14:textId="77777777" w:rsidR="00EB21FF" w:rsidRDefault="00EB21FF" w:rsidP="000753BE">
    <w:pPr>
      <w:ind w:right="-1134"/>
      <w:rPr>
        <w:rFonts w:ascii="CorpoS" w:hAnsi="CorpoS"/>
        <w:color w:val="808080"/>
      </w:rPr>
    </w:pPr>
  </w:p>
  <w:p w14:paraId="3AE68A75" w14:textId="77777777" w:rsidR="00EB21FF" w:rsidRDefault="00EB21FF" w:rsidP="000753BE">
    <w:pPr>
      <w:ind w:right="-1134"/>
      <w:rPr>
        <w:rFonts w:ascii="CorpoS" w:hAnsi="CorpoS"/>
        <w:color w:val="808080"/>
      </w:rPr>
    </w:pPr>
  </w:p>
  <w:p w14:paraId="395A6D31" w14:textId="0D7C6F83" w:rsidR="00EB21FF" w:rsidRPr="00CA64B0" w:rsidRDefault="00BA13D1" w:rsidP="000753BE">
    <w:pPr>
      <w:ind w:right="-1134"/>
      <w:rPr>
        <w:rFonts w:ascii="CorpoS" w:hAnsi="CorpoS"/>
        <w:color w:val="808080"/>
      </w:rPr>
    </w:pPr>
    <w:r>
      <w:rPr>
        <w:rFonts w:ascii="CorpoS" w:hAnsi="CorpoS"/>
        <w:color w:val="808080"/>
      </w:rPr>
      <w:t>4</w:t>
    </w:r>
    <w:r w:rsidR="00EB21FF" w:rsidRPr="00CA64B0">
      <w:rPr>
        <w:rFonts w:ascii="CorpoS" w:hAnsi="CorpoS"/>
        <w:color w:val="808080"/>
      </w:rPr>
      <w:t xml:space="preserve">. </w:t>
    </w:r>
    <w:r>
      <w:rPr>
        <w:rFonts w:ascii="CorpoS" w:hAnsi="CorpoS"/>
        <w:color w:val="808080"/>
      </w:rPr>
      <w:t>Juni</w:t>
    </w:r>
    <w:r w:rsidR="002D051E">
      <w:rPr>
        <w:rFonts w:ascii="CorpoS" w:hAnsi="CorpoS"/>
        <w:color w:val="808080"/>
      </w:rPr>
      <w:t xml:space="preserve"> 201</w:t>
    </w:r>
    <w:r w:rsidR="000136DF">
      <w:rPr>
        <w:rFonts w:ascii="CorpoS" w:hAnsi="CorpoS"/>
        <w:color w:val="808080"/>
      </w:rPr>
      <w:t>9</w:t>
    </w:r>
  </w:p>
  <w:p w14:paraId="5D1BBD9A" w14:textId="77777777" w:rsidR="00EB21FF" w:rsidRDefault="00EB21FF" w:rsidP="00263104">
    <w:pPr>
      <w:ind w:right="-1134"/>
      <w:rPr>
        <w:sz w:val="20"/>
      </w:rPr>
    </w:pPr>
    <w:r w:rsidRPr="00CA64B0">
      <w:rPr>
        <w:rFonts w:ascii="CorpoS" w:hAnsi="CorpoS"/>
        <w:color w:val="808080"/>
      </w:rPr>
      <w:t xml:space="preserve">Seite </w:t>
    </w:r>
    <w:r w:rsidR="003E28C5" w:rsidRPr="00CA64B0">
      <w:rPr>
        <w:rFonts w:ascii="CorpoS" w:hAnsi="CorpoS"/>
        <w:color w:val="808080"/>
      </w:rPr>
      <w:fldChar w:fldCharType="begin"/>
    </w:r>
    <w:r w:rsidRPr="00CA64B0">
      <w:rPr>
        <w:rFonts w:ascii="CorpoS" w:hAnsi="CorpoS"/>
        <w:color w:val="808080"/>
      </w:rPr>
      <w:instrText xml:space="preserve"> PAGE </w:instrText>
    </w:r>
    <w:r w:rsidR="003E28C5" w:rsidRPr="00CA64B0">
      <w:rPr>
        <w:rFonts w:ascii="CorpoS" w:hAnsi="CorpoS"/>
        <w:color w:val="808080"/>
      </w:rPr>
      <w:fldChar w:fldCharType="separate"/>
    </w:r>
    <w:r w:rsidR="0045645D">
      <w:rPr>
        <w:rFonts w:ascii="CorpoS" w:hAnsi="CorpoS"/>
        <w:noProof/>
        <w:color w:val="808080"/>
      </w:rPr>
      <w:t>2</w:t>
    </w:r>
    <w:r w:rsidR="003E28C5" w:rsidRPr="00CA64B0">
      <w:rPr>
        <w:rFonts w:ascii="CorpoS" w:hAnsi="CorpoS"/>
        <w:color w:val="808080"/>
      </w:rPr>
      <w:fldChar w:fldCharType="end"/>
    </w:r>
    <w:r w:rsidRPr="00CA64B0">
      <w:rPr>
        <w:rFonts w:ascii="CorpoS" w:hAnsi="CorpoS"/>
        <w:color w:val="808080"/>
      </w:rPr>
      <w:t xml:space="preserve"> von </w:t>
    </w:r>
    <w:r w:rsidR="003E28C5" w:rsidRPr="00CA64B0">
      <w:rPr>
        <w:rFonts w:ascii="CorpoS" w:hAnsi="CorpoS"/>
        <w:color w:val="808080"/>
      </w:rPr>
      <w:fldChar w:fldCharType="begin"/>
    </w:r>
    <w:r w:rsidRPr="00CA64B0">
      <w:rPr>
        <w:rFonts w:ascii="CorpoS" w:hAnsi="CorpoS"/>
        <w:color w:val="808080"/>
      </w:rPr>
      <w:instrText xml:space="preserve"> NUMPAGES </w:instrText>
    </w:r>
    <w:r w:rsidR="003E28C5" w:rsidRPr="00CA64B0">
      <w:rPr>
        <w:rFonts w:ascii="CorpoS" w:hAnsi="CorpoS"/>
        <w:color w:val="808080"/>
      </w:rPr>
      <w:fldChar w:fldCharType="separate"/>
    </w:r>
    <w:r w:rsidR="0045645D">
      <w:rPr>
        <w:rFonts w:ascii="CorpoS" w:hAnsi="CorpoS"/>
        <w:noProof/>
        <w:color w:val="808080"/>
      </w:rPr>
      <w:t>2</w:t>
    </w:r>
    <w:r w:rsidR="003E28C5" w:rsidRPr="00CA64B0">
      <w:rPr>
        <w:rFonts w:ascii="CorpoS" w:hAnsi="CorpoS"/>
        <w:color w:val="808080"/>
      </w:rPr>
      <w:fldChar w:fldCharType="end"/>
    </w:r>
  </w:p>
  <w:p w14:paraId="0C459DC2" w14:textId="77777777" w:rsidR="00EB21FF" w:rsidRDefault="00EB21FF">
    <w:pPr>
      <w:pStyle w:val="Kopfzeile"/>
      <w:rPr>
        <w:sz w:val="20"/>
      </w:rPr>
    </w:pPr>
  </w:p>
  <w:p w14:paraId="65C1C2A9" w14:textId="77777777" w:rsidR="00915BB0" w:rsidRDefault="00915BB0">
    <w:pPr>
      <w:pStyle w:val="Kopfzeile"/>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08084" w14:textId="77777777" w:rsidR="00896CCE" w:rsidRDefault="00896CCE" w:rsidP="00915BB0">
    <w:pPr>
      <w:pStyle w:val="Kopfzeile"/>
      <w:rPr>
        <w:noProof/>
      </w:rPr>
    </w:pPr>
  </w:p>
  <w:p w14:paraId="409F0B8A" w14:textId="77777777" w:rsidR="00896CCE" w:rsidRDefault="00896CCE" w:rsidP="00915BB0">
    <w:pPr>
      <w:pStyle w:val="Kopfzeile"/>
      <w:rPr>
        <w:noProof/>
      </w:rPr>
    </w:pPr>
  </w:p>
  <w:p w14:paraId="13D300BC" w14:textId="3802C80A" w:rsidR="00896CCE" w:rsidRDefault="00896CCE" w:rsidP="00896CCE">
    <w:pPr>
      <w:pStyle w:val="Kopfzeile"/>
      <w:tabs>
        <w:tab w:val="clear" w:pos="4818"/>
        <w:tab w:val="left" w:pos="2694"/>
        <w:tab w:val="left" w:pos="3828"/>
        <w:tab w:val="left" w:pos="5103"/>
        <w:tab w:val="left" w:pos="6096"/>
      </w:tabs>
      <w:rPr>
        <w:rFonts w:ascii="CorpoS" w:eastAsia="Times New Roman" w:hAnsi="CorpoS"/>
        <w:color w:val="595959"/>
        <w:sz w:val="24"/>
      </w:rPr>
    </w:pPr>
    <w:r>
      <w:tab/>
    </w:r>
    <w:r>
      <w:rPr>
        <w:noProof/>
      </w:rPr>
      <w:drawing>
        <wp:inline distT="0" distB="0" distL="0" distR="0" wp14:anchorId="5DC0F03D" wp14:editId="4DCD2E60">
          <wp:extent cx="1751162" cy="464799"/>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aontek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720" cy="472379"/>
                  </a:xfrm>
                  <a:prstGeom prst="rect">
                    <a:avLst/>
                  </a:prstGeom>
                </pic:spPr>
              </pic:pic>
            </a:graphicData>
          </a:graphic>
        </wp:inline>
      </w:drawing>
    </w:r>
    <w:r>
      <w:tab/>
    </w:r>
    <w:r>
      <w:tab/>
    </w:r>
    <w:r>
      <w:rPr>
        <w:noProof/>
      </w:rPr>
      <w:drawing>
        <wp:inline distT="0" distB="0" distL="0" distR="0" wp14:anchorId="6B97F904" wp14:editId="4038F4CE">
          <wp:extent cx="1859280" cy="449580"/>
          <wp:effectExtent l="19050" t="0" r="7620" b="0"/>
          <wp:docPr id="4" name="Bild 2"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po_3CPM_h12_farbe_briefbogen_DINA4"/>
                  <pic:cNvPicPr>
                    <a:picLocks noChangeAspect="1" noChangeArrowheads="1"/>
                  </pic:cNvPicPr>
                </pic:nvPicPr>
                <pic:blipFill>
                  <a:blip r:embed="rId2"/>
                  <a:srcRect/>
                  <a:stretch>
                    <a:fillRect/>
                  </a:stretch>
                </pic:blipFill>
                <pic:spPr bwMode="auto">
                  <a:xfrm>
                    <a:off x="0" y="0"/>
                    <a:ext cx="1859280" cy="449580"/>
                  </a:xfrm>
                  <a:prstGeom prst="rect">
                    <a:avLst/>
                  </a:prstGeom>
                  <a:noFill/>
                  <a:ln w="9525">
                    <a:noFill/>
                    <a:miter lim="800000"/>
                    <a:headEnd/>
                    <a:tailEnd/>
                  </a:ln>
                </pic:spPr>
              </pic:pic>
            </a:graphicData>
          </a:graphic>
        </wp:inline>
      </w:drawing>
    </w:r>
  </w:p>
  <w:p w14:paraId="7B46DB1D" w14:textId="77777777" w:rsidR="00896CCE" w:rsidRDefault="00896CCE" w:rsidP="00915BB0">
    <w:pPr>
      <w:ind w:right="-1134"/>
      <w:rPr>
        <w:rFonts w:ascii="CorpoS" w:eastAsia="Times New Roman" w:hAnsi="CorpoS"/>
        <w:color w:val="595959"/>
        <w:sz w:val="24"/>
      </w:rPr>
    </w:pPr>
  </w:p>
  <w:p w14:paraId="6850CF29" w14:textId="77777777" w:rsidR="00896CCE" w:rsidRDefault="00896CCE" w:rsidP="00915BB0">
    <w:pPr>
      <w:ind w:right="-1134"/>
      <w:rPr>
        <w:rFonts w:ascii="CorpoS" w:eastAsia="Times New Roman" w:hAnsi="CorpoS"/>
        <w:color w:val="595959"/>
        <w:sz w:val="24"/>
      </w:rPr>
    </w:pPr>
  </w:p>
  <w:p w14:paraId="4016D98A" w14:textId="77777777" w:rsidR="00896CCE" w:rsidRDefault="00896CCE" w:rsidP="00915BB0">
    <w:pPr>
      <w:ind w:right="-1134"/>
      <w:rPr>
        <w:rFonts w:ascii="CorpoS" w:eastAsia="Times New Roman" w:hAnsi="CorpoS"/>
        <w:color w:val="595959"/>
        <w:sz w:val="24"/>
      </w:rPr>
    </w:pPr>
  </w:p>
  <w:p w14:paraId="27487763" w14:textId="77777777" w:rsidR="00915BB0" w:rsidRDefault="00915BB0" w:rsidP="00915BB0">
    <w:pPr>
      <w:ind w:right="-1134"/>
      <w:rPr>
        <w:rFonts w:ascii="CorpoS" w:hAnsi="CorpoS"/>
        <w:color w:val="808080"/>
      </w:rPr>
    </w:pPr>
    <w:r w:rsidRPr="005A3F4A">
      <w:rPr>
        <w:rFonts w:ascii="CorpoS" w:eastAsia="Times New Roman" w:hAnsi="CorpoS"/>
        <w:color w:val="595959"/>
        <w:sz w:val="24"/>
      </w:rPr>
      <w:t>Pressemitteilung</w:t>
    </w:r>
  </w:p>
  <w:p w14:paraId="2218E03E" w14:textId="77777777" w:rsidR="00915BB0" w:rsidRDefault="00915BB0" w:rsidP="00915BB0">
    <w:pPr>
      <w:ind w:right="-1134"/>
      <w:rPr>
        <w:rFonts w:ascii="CorpoS" w:hAnsi="CorpoS"/>
        <w:color w:val="808080"/>
      </w:rPr>
    </w:pPr>
  </w:p>
  <w:p w14:paraId="79A8AC08" w14:textId="77777777" w:rsidR="00915BB0" w:rsidRDefault="00915BB0" w:rsidP="00915BB0">
    <w:pPr>
      <w:ind w:right="-1134"/>
      <w:rPr>
        <w:rFonts w:ascii="CorpoS" w:hAnsi="CorpoS"/>
        <w:color w:val="808080"/>
      </w:rPr>
    </w:pPr>
  </w:p>
  <w:p w14:paraId="56DC9508" w14:textId="48BD0993" w:rsidR="00915BB0" w:rsidRPr="00CA64B0" w:rsidRDefault="00896CCE" w:rsidP="00915BB0">
    <w:pPr>
      <w:ind w:right="-1134"/>
      <w:rPr>
        <w:rFonts w:ascii="CorpoS" w:hAnsi="CorpoS"/>
        <w:color w:val="808080"/>
      </w:rPr>
    </w:pPr>
    <w:r>
      <w:rPr>
        <w:rFonts w:ascii="CorpoS" w:hAnsi="CorpoS"/>
        <w:color w:val="808080"/>
      </w:rPr>
      <w:t>4</w:t>
    </w:r>
    <w:r w:rsidR="00915BB0" w:rsidRPr="00CA64B0">
      <w:rPr>
        <w:rFonts w:ascii="CorpoS" w:hAnsi="CorpoS"/>
        <w:color w:val="808080"/>
      </w:rPr>
      <w:t xml:space="preserve">. </w:t>
    </w:r>
    <w:r>
      <w:rPr>
        <w:rFonts w:ascii="CorpoS" w:hAnsi="CorpoS"/>
        <w:color w:val="808080"/>
      </w:rPr>
      <w:t xml:space="preserve">Juni </w:t>
    </w:r>
    <w:r w:rsidR="00421F2F">
      <w:rPr>
        <w:rFonts w:ascii="CorpoS" w:hAnsi="CorpoS"/>
        <w:color w:val="808080"/>
      </w:rPr>
      <w:t>2019</w:t>
    </w:r>
  </w:p>
  <w:p w14:paraId="674E43EC" w14:textId="77777777" w:rsidR="00915BB0" w:rsidRDefault="00915BB0" w:rsidP="00915BB0">
    <w:pPr>
      <w:ind w:right="-1134"/>
      <w:rPr>
        <w:sz w:val="20"/>
      </w:rPr>
    </w:pPr>
    <w:r w:rsidRPr="00CA64B0">
      <w:rPr>
        <w:rFonts w:ascii="CorpoS" w:hAnsi="CorpoS"/>
        <w:color w:val="808080"/>
      </w:rPr>
      <w:t xml:space="preserve">Seite </w:t>
    </w:r>
    <w:r w:rsidRPr="00CA64B0">
      <w:rPr>
        <w:rFonts w:ascii="CorpoS" w:hAnsi="CorpoS"/>
        <w:color w:val="808080"/>
      </w:rPr>
      <w:fldChar w:fldCharType="begin"/>
    </w:r>
    <w:r w:rsidRPr="00CA64B0">
      <w:rPr>
        <w:rFonts w:ascii="CorpoS" w:hAnsi="CorpoS"/>
        <w:color w:val="808080"/>
      </w:rPr>
      <w:instrText xml:space="preserve"> PAGE </w:instrText>
    </w:r>
    <w:r w:rsidRPr="00CA64B0">
      <w:rPr>
        <w:rFonts w:ascii="CorpoS" w:hAnsi="CorpoS"/>
        <w:color w:val="808080"/>
      </w:rPr>
      <w:fldChar w:fldCharType="separate"/>
    </w:r>
    <w:r w:rsidR="0045645D">
      <w:rPr>
        <w:rFonts w:ascii="CorpoS" w:hAnsi="CorpoS"/>
        <w:noProof/>
        <w:color w:val="808080"/>
      </w:rPr>
      <w:t>1</w:t>
    </w:r>
    <w:r w:rsidRPr="00CA64B0">
      <w:rPr>
        <w:rFonts w:ascii="CorpoS" w:hAnsi="CorpoS"/>
        <w:color w:val="808080"/>
      </w:rPr>
      <w:fldChar w:fldCharType="end"/>
    </w:r>
    <w:r w:rsidRPr="00CA64B0">
      <w:rPr>
        <w:rFonts w:ascii="CorpoS" w:hAnsi="CorpoS"/>
        <w:color w:val="808080"/>
      </w:rPr>
      <w:t xml:space="preserve"> von </w:t>
    </w:r>
    <w:r w:rsidRPr="00CA64B0">
      <w:rPr>
        <w:rFonts w:ascii="CorpoS" w:hAnsi="CorpoS"/>
        <w:color w:val="808080"/>
      </w:rPr>
      <w:fldChar w:fldCharType="begin"/>
    </w:r>
    <w:r w:rsidRPr="00CA64B0">
      <w:rPr>
        <w:rFonts w:ascii="CorpoS" w:hAnsi="CorpoS"/>
        <w:color w:val="808080"/>
      </w:rPr>
      <w:instrText xml:space="preserve"> NUMPAGES </w:instrText>
    </w:r>
    <w:r w:rsidRPr="00CA64B0">
      <w:rPr>
        <w:rFonts w:ascii="CorpoS" w:hAnsi="CorpoS"/>
        <w:color w:val="808080"/>
      </w:rPr>
      <w:fldChar w:fldCharType="separate"/>
    </w:r>
    <w:r w:rsidR="0045645D">
      <w:rPr>
        <w:rFonts w:ascii="CorpoS" w:hAnsi="CorpoS"/>
        <w:noProof/>
        <w:color w:val="808080"/>
      </w:rPr>
      <w:t>2</w:t>
    </w:r>
    <w:r w:rsidRPr="00CA64B0">
      <w:rPr>
        <w:rFonts w:ascii="CorpoS" w:hAnsi="CorpoS"/>
        <w:color w:val="808080"/>
      </w:rPr>
      <w:fldChar w:fldCharType="end"/>
    </w:r>
  </w:p>
  <w:p w14:paraId="4090A3C7" w14:textId="77777777" w:rsidR="00915BB0" w:rsidRDefault="00915BB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4C7390"/>
    <w:multiLevelType w:val="hybridMultilevel"/>
    <w:tmpl w:val="79AAE544"/>
    <w:lvl w:ilvl="0" w:tplc="7E4A787E">
      <w:numFmt w:val="bullet"/>
      <w:lvlText w:val="-"/>
      <w:lvlJc w:val="left"/>
      <w:pPr>
        <w:ind w:left="720" w:hanging="360"/>
      </w:pPr>
      <w:rPr>
        <w:rFonts w:ascii="CorpoS" w:eastAsia="Calibri"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4D3338"/>
    <w:multiLevelType w:val="multilevel"/>
    <w:tmpl w:val="4BFEB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2E024056"/>
    <w:multiLevelType w:val="hybridMultilevel"/>
    <w:tmpl w:val="68E6C564"/>
    <w:lvl w:ilvl="0" w:tplc="E3467AF4">
      <w:start w:val="26"/>
      <w:numFmt w:val="bullet"/>
      <w:lvlText w:val="-"/>
      <w:lvlJc w:val="left"/>
      <w:pPr>
        <w:ind w:left="487" w:hanging="360"/>
      </w:pPr>
      <w:rPr>
        <w:rFonts w:ascii="CorpoS" w:eastAsia="HG Mincho Light J" w:hAnsi="CorpoS" w:cs="Arial" w:hint="default"/>
      </w:rPr>
    </w:lvl>
    <w:lvl w:ilvl="1" w:tplc="04070003" w:tentative="1">
      <w:start w:val="1"/>
      <w:numFmt w:val="bullet"/>
      <w:lvlText w:val="o"/>
      <w:lvlJc w:val="left"/>
      <w:pPr>
        <w:ind w:left="1207" w:hanging="360"/>
      </w:pPr>
      <w:rPr>
        <w:rFonts w:ascii="Courier New" w:hAnsi="Courier New" w:cs="Courier New" w:hint="default"/>
      </w:rPr>
    </w:lvl>
    <w:lvl w:ilvl="2" w:tplc="04070005" w:tentative="1">
      <w:start w:val="1"/>
      <w:numFmt w:val="bullet"/>
      <w:lvlText w:val=""/>
      <w:lvlJc w:val="left"/>
      <w:pPr>
        <w:ind w:left="1927" w:hanging="360"/>
      </w:pPr>
      <w:rPr>
        <w:rFonts w:ascii="Wingdings" w:hAnsi="Wingdings" w:hint="default"/>
      </w:rPr>
    </w:lvl>
    <w:lvl w:ilvl="3" w:tplc="04070001" w:tentative="1">
      <w:start w:val="1"/>
      <w:numFmt w:val="bullet"/>
      <w:lvlText w:val=""/>
      <w:lvlJc w:val="left"/>
      <w:pPr>
        <w:ind w:left="2647" w:hanging="360"/>
      </w:pPr>
      <w:rPr>
        <w:rFonts w:ascii="Symbol" w:hAnsi="Symbol" w:hint="default"/>
      </w:rPr>
    </w:lvl>
    <w:lvl w:ilvl="4" w:tplc="04070003" w:tentative="1">
      <w:start w:val="1"/>
      <w:numFmt w:val="bullet"/>
      <w:lvlText w:val="o"/>
      <w:lvlJc w:val="left"/>
      <w:pPr>
        <w:ind w:left="3367" w:hanging="360"/>
      </w:pPr>
      <w:rPr>
        <w:rFonts w:ascii="Courier New" w:hAnsi="Courier New" w:cs="Courier New" w:hint="default"/>
      </w:rPr>
    </w:lvl>
    <w:lvl w:ilvl="5" w:tplc="04070005" w:tentative="1">
      <w:start w:val="1"/>
      <w:numFmt w:val="bullet"/>
      <w:lvlText w:val=""/>
      <w:lvlJc w:val="left"/>
      <w:pPr>
        <w:ind w:left="4087" w:hanging="360"/>
      </w:pPr>
      <w:rPr>
        <w:rFonts w:ascii="Wingdings" w:hAnsi="Wingdings" w:hint="default"/>
      </w:rPr>
    </w:lvl>
    <w:lvl w:ilvl="6" w:tplc="04070001" w:tentative="1">
      <w:start w:val="1"/>
      <w:numFmt w:val="bullet"/>
      <w:lvlText w:val=""/>
      <w:lvlJc w:val="left"/>
      <w:pPr>
        <w:ind w:left="4807" w:hanging="360"/>
      </w:pPr>
      <w:rPr>
        <w:rFonts w:ascii="Symbol" w:hAnsi="Symbol" w:hint="default"/>
      </w:rPr>
    </w:lvl>
    <w:lvl w:ilvl="7" w:tplc="04070003" w:tentative="1">
      <w:start w:val="1"/>
      <w:numFmt w:val="bullet"/>
      <w:lvlText w:val="o"/>
      <w:lvlJc w:val="left"/>
      <w:pPr>
        <w:ind w:left="5527" w:hanging="360"/>
      </w:pPr>
      <w:rPr>
        <w:rFonts w:ascii="Courier New" w:hAnsi="Courier New" w:cs="Courier New" w:hint="default"/>
      </w:rPr>
    </w:lvl>
    <w:lvl w:ilvl="8" w:tplc="04070005" w:tentative="1">
      <w:start w:val="1"/>
      <w:numFmt w:val="bullet"/>
      <w:lvlText w:val=""/>
      <w:lvlJc w:val="left"/>
      <w:pPr>
        <w:ind w:left="6247" w:hanging="360"/>
      </w:pPr>
      <w:rPr>
        <w:rFonts w:ascii="Wingdings" w:hAnsi="Wingdings" w:hint="default"/>
      </w:rPr>
    </w:lvl>
  </w:abstractNum>
  <w:abstractNum w:abstractNumId="5" w15:restartNumberingAfterBreak="0">
    <w:nsid w:val="3D3F5469"/>
    <w:multiLevelType w:val="hybridMultilevel"/>
    <w:tmpl w:val="15B053C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00D14A2"/>
    <w:multiLevelType w:val="hybridMultilevel"/>
    <w:tmpl w:val="F818493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C42B09"/>
    <w:multiLevelType w:val="hybridMultilevel"/>
    <w:tmpl w:val="43DA5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125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3C"/>
    <w:rsid w:val="00000EB9"/>
    <w:rsid w:val="00002840"/>
    <w:rsid w:val="00003777"/>
    <w:rsid w:val="000100B7"/>
    <w:rsid w:val="00012C0A"/>
    <w:rsid w:val="000132C8"/>
    <w:rsid w:val="000136DF"/>
    <w:rsid w:val="000139EB"/>
    <w:rsid w:val="00016087"/>
    <w:rsid w:val="0002002A"/>
    <w:rsid w:val="0002231B"/>
    <w:rsid w:val="0002251E"/>
    <w:rsid w:val="00023D82"/>
    <w:rsid w:val="00024D2F"/>
    <w:rsid w:val="0002698C"/>
    <w:rsid w:val="0003151E"/>
    <w:rsid w:val="000318A1"/>
    <w:rsid w:val="000328EF"/>
    <w:rsid w:val="0003307A"/>
    <w:rsid w:val="000340BA"/>
    <w:rsid w:val="000346F5"/>
    <w:rsid w:val="00035170"/>
    <w:rsid w:val="0003563F"/>
    <w:rsid w:val="00036A4B"/>
    <w:rsid w:val="00037369"/>
    <w:rsid w:val="00043710"/>
    <w:rsid w:val="00044763"/>
    <w:rsid w:val="00044FDA"/>
    <w:rsid w:val="00054459"/>
    <w:rsid w:val="000547D9"/>
    <w:rsid w:val="00062893"/>
    <w:rsid w:val="00065749"/>
    <w:rsid w:val="00066398"/>
    <w:rsid w:val="000714EA"/>
    <w:rsid w:val="000732B1"/>
    <w:rsid w:val="000753BE"/>
    <w:rsid w:val="00080376"/>
    <w:rsid w:val="00081D4D"/>
    <w:rsid w:val="000865FC"/>
    <w:rsid w:val="00087A45"/>
    <w:rsid w:val="00090643"/>
    <w:rsid w:val="00090B32"/>
    <w:rsid w:val="00090CDC"/>
    <w:rsid w:val="000910BD"/>
    <w:rsid w:val="00091436"/>
    <w:rsid w:val="0009710D"/>
    <w:rsid w:val="00097BB6"/>
    <w:rsid w:val="000A1CCB"/>
    <w:rsid w:val="000A1E99"/>
    <w:rsid w:val="000A5F0B"/>
    <w:rsid w:val="000A6180"/>
    <w:rsid w:val="000A7BCA"/>
    <w:rsid w:val="000B2441"/>
    <w:rsid w:val="000B27BC"/>
    <w:rsid w:val="000B34A4"/>
    <w:rsid w:val="000B53C4"/>
    <w:rsid w:val="000D0388"/>
    <w:rsid w:val="000D399D"/>
    <w:rsid w:val="000D4B15"/>
    <w:rsid w:val="000D52B2"/>
    <w:rsid w:val="000E180C"/>
    <w:rsid w:val="000E5C67"/>
    <w:rsid w:val="000F0020"/>
    <w:rsid w:val="000F1881"/>
    <w:rsid w:val="000F59D5"/>
    <w:rsid w:val="000F7AF9"/>
    <w:rsid w:val="0010141A"/>
    <w:rsid w:val="001040CC"/>
    <w:rsid w:val="00110B3C"/>
    <w:rsid w:val="00111BB6"/>
    <w:rsid w:val="001204BF"/>
    <w:rsid w:val="00123415"/>
    <w:rsid w:val="001309E2"/>
    <w:rsid w:val="00131748"/>
    <w:rsid w:val="00131D1B"/>
    <w:rsid w:val="001355D3"/>
    <w:rsid w:val="00142771"/>
    <w:rsid w:val="00144F8E"/>
    <w:rsid w:val="00147F23"/>
    <w:rsid w:val="001509D4"/>
    <w:rsid w:val="00150A68"/>
    <w:rsid w:val="00157949"/>
    <w:rsid w:val="00161CE4"/>
    <w:rsid w:val="00162B23"/>
    <w:rsid w:val="00166761"/>
    <w:rsid w:val="0016702C"/>
    <w:rsid w:val="0017257C"/>
    <w:rsid w:val="00174C09"/>
    <w:rsid w:val="00176D49"/>
    <w:rsid w:val="001772D0"/>
    <w:rsid w:val="00177DF7"/>
    <w:rsid w:val="00180DD3"/>
    <w:rsid w:val="00181F24"/>
    <w:rsid w:val="001826B1"/>
    <w:rsid w:val="00184E7C"/>
    <w:rsid w:val="00187535"/>
    <w:rsid w:val="00191425"/>
    <w:rsid w:val="001915E0"/>
    <w:rsid w:val="00194A65"/>
    <w:rsid w:val="00196D63"/>
    <w:rsid w:val="001A5638"/>
    <w:rsid w:val="001A5826"/>
    <w:rsid w:val="001B3747"/>
    <w:rsid w:val="001B4811"/>
    <w:rsid w:val="001C13D4"/>
    <w:rsid w:val="001C3326"/>
    <w:rsid w:val="001C3361"/>
    <w:rsid w:val="001C3688"/>
    <w:rsid w:val="001C3869"/>
    <w:rsid w:val="001C3C0E"/>
    <w:rsid w:val="001C6DB4"/>
    <w:rsid w:val="001C7040"/>
    <w:rsid w:val="001D162F"/>
    <w:rsid w:val="001D3FE0"/>
    <w:rsid w:val="001E03A7"/>
    <w:rsid w:val="001E07EA"/>
    <w:rsid w:val="001E4351"/>
    <w:rsid w:val="00201519"/>
    <w:rsid w:val="002026D4"/>
    <w:rsid w:val="00203D0C"/>
    <w:rsid w:val="00203F9D"/>
    <w:rsid w:val="002047C6"/>
    <w:rsid w:val="002058B7"/>
    <w:rsid w:val="00207DAF"/>
    <w:rsid w:val="002109C7"/>
    <w:rsid w:val="00214757"/>
    <w:rsid w:val="00214DC0"/>
    <w:rsid w:val="00214DF6"/>
    <w:rsid w:val="002154FD"/>
    <w:rsid w:val="00217BE5"/>
    <w:rsid w:val="002214E4"/>
    <w:rsid w:val="00223A0F"/>
    <w:rsid w:val="0022454A"/>
    <w:rsid w:val="00236974"/>
    <w:rsid w:val="00236B70"/>
    <w:rsid w:val="002424B2"/>
    <w:rsid w:val="002439AB"/>
    <w:rsid w:val="0025055B"/>
    <w:rsid w:val="00251D95"/>
    <w:rsid w:val="00255050"/>
    <w:rsid w:val="002561DE"/>
    <w:rsid w:val="0026197F"/>
    <w:rsid w:val="00261C4C"/>
    <w:rsid w:val="00263104"/>
    <w:rsid w:val="002643CA"/>
    <w:rsid w:val="0026764B"/>
    <w:rsid w:val="00270227"/>
    <w:rsid w:val="00270711"/>
    <w:rsid w:val="00273E09"/>
    <w:rsid w:val="00274F27"/>
    <w:rsid w:val="00280D68"/>
    <w:rsid w:val="0028672B"/>
    <w:rsid w:val="002932FE"/>
    <w:rsid w:val="0029695A"/>
    <w:rsid w:val="002A42B2"/>
    <w:rsid w:val="002A682D"/>
    <w:rsid w:val="002B3B1C"/>
    <w:rsid w:val="002B459C"/>
    <w:rsid w:val="002C74A1"/>
    <w:rsid w:val="002D013C"/>
    <w:rsid w:val="002D051E"/>
    <w:rsid w:val="002D2E12"/>
    <w:rsid w:val="002D7732"/>
    <w:rsid w:val="002E5C02"/>
    <w:rsid w:val="002F1BFF"/>
    <w:rsid w:val="002F6807"/>
    <w:rsid w:val="003021A4"/>
    <w:rsid w:val="00302FDA"/>
    <w:rsid w:val="00305BD7"/>
    <w:rsid w:val="003156FA"/>
    <w:rsid w:val="0031698C"/>
    <w:rsid w:val="0032692D"/>
    <w:rsid w:val="00327036"/>
    <w:rsid w:val="0033029A"/>
    <w:rsid w:val="00334A98"/>
    <w:rsid w:val="00336AAD"/>
    <w:rsid w:val="003413E8"/>
    <w:rsid w:val="003414C3"/>
    <w:rsid w:val="00345C45"/>
    <w:rsid w:val="003464A7"/>
    <w:rsid w:val="00347653"/>
    <w:rsid w:val="003476B3"/>
    <w:rsid w:val="003479DA"/>
    <w:rsid w:val="003502CF"/>
    <w:rsid w:val="00350C51"/>
    <w:rsid w:val="0035462A"/>
    <w:rsid w:val="0035468B"/>
    <w:rsid w:val="00370F22"/>
    <w:rsid w:val="003722DA"/>
    <w:rsid w:val="00375B44"/>
    <w:rsid w:val="0037731D"/>
    <w:rsid w:val="00383909"/>
    <w:rsid w:val="00385FCA"/>
    <w:rsid w:val="00393D79"/>
    <w:rsid w:val="00395A53"/>
    <w:rsid w:val="00396647"/>
    <w:rsid w:val="0039692B"/>
    <w:rsid w:val="003A64D9"/>
    <w:rsid w:val="003B2357"/>
    <w:rsid w:val="003C12D9"/>
    <w:rsid w:val="003C2F00"/>
    <w:rsid w:val="003C52B2"/>
    <w:rsid w:val="003C549A"/>
    <w:rsid w:val="003D2DC4"/>
    <w:rsid w:val="003D6593"/>
    <w:rsid w:val="003D6EBC"/>
    <w:rsid w:val="003E17E3"/>
    <w:rsid w:val="003E28C5"/>
    <w:rsid w:val="003E6638"/>
    <w:rsid w:val="003F292A"/>
    <w:rsid w:val="003F42A7"/>
    <w:rsid w:val="003F540D"/>
    <w:rsid w:val="003F583C"/>
    <w:rsid w:val="00403DF2"/>
    <w:rsid w:val="004048C5"/>
    <w:rsid w:val="004068F4"/>
    <w:rsid w:val="00407CF5"/>
    <w:rsid w:val="00412BCA"/>
    <w:rsid w:val="00413B1A"/>
    <w:rsid w:val="004204A0"/>
    <w:rsid w:val="00420E4E"/>
    <w:rsid w:val="004212C4"/>
    <w:rsid w:val="00421553"/>
    <w:rsid w:val="00421976"/>
    <w:rsid w:val="00421F2F"/>
    <w:rsid w:val="00422F44"/>
    <w:rsid w:val="0042643D"/>
    <w:rsid w:val="00426ABF"/>
    <w:rsid w:val="00427B0F"/>
    <w:rsid w:val="00432000"/>
    <w:rsid w:val="004347FB"/>
    <w:rsid w:val="0043571C"/>
    <w:rsid w:val="00437A6E"/>
    <w:rsid w:val="004414FD"/>
    <w:rsid w:val="004423E2"/>
    <w:rsid w:val="004426C2"/>
    <w:rsid w:val="0044297F"/>
    <w:rsid w:val="00442FCF"/>
    <w:rsid w:val="00443E47"/>
    <w:rsid w:val="0044467B"/>
    <w:rsid w:val="00444E63"/>
    <w:rsid w:val="00455F81"/>
    <w:rsid w:val="0045645D"/>
    <w:rsid w:val="00457941"/>
    <w:rsid w:val="00457BDD"/>
    <w:rsid w:val="00463327"/>
    <w:rsid w:val="00463620"/>
    <w:rsid w:val="004657EC"/>
    <w:rsid w:val="00465BAF"/>
    <w:rsid w:val="0047094E"/>
    <w:rsid w:val="0047122A"/>
    <w:rsid w:val="0047217F"/>
    <w:rsid w:val="00472CC7"/>
    <w:rsid w:val="00473139"/>
    <w:rsid w:val="00474530"/>
    <w:rsid w:val="00477481"/>
    <w:rsid w:val="00481BDD"/>
    <w:rsid w:val="00484970"/>
    <w:rsid w:val="00484CF4"/>
    <w:rsid w:val="004915C1"/>
    <w:rsid w:val="00492716"/>
    <w:rsid w:val="00492B6F"/>
    <w:rsid w:val="004A1D38"/>
    <w:rsid w:val="004A391D"/>
    <w:rsid w:val="004A53CA"/>
    <w:rsid w:val="004A6EC2"/>
    <w:rsid w:val="004B09B9"/>
    <w:rsid w:val="004B1C36"/>
    <w:rsid w:val="004B1F74"/>
    <w:rsid w:val="004B4B5C"/>
    <w:rsid w:val="004B5CBA"/>
    <w:rsid w:val="004B7D8C"/>
    <w:rsid w:val="004C03BF"/>
    <w:rsid w:val="004C0FEF"/>
    <w:rsid w:val="004C29EC"/>
    <w:rsid w:val="004C4C5E"/>
    <w:rsid w:val="004D04AB"/>
    <w:rsid w:val="004D257E"/>
    <w:rsid w:val="004D3134"/>
    <w:rsid w:val="004D3A4D"/>
    <w:rsid w:val="004D779E"/>
    <w:rsid w:val="004E3C6B"/>
    <w:rsid w:val="004E48A4"/>
    <w:rsid w:val="004E565C"/>
    <w:rsid w:val="004F03FB"/>
    <w:rsid w:val="004F0D58"/>
    <w:rsid w:val="004F5112"/>
    <w:rsid w:val="004F6D60"/>
    <w:rsid w:val="005027CF"/>
    <w:rsid w:val="00503D3B"/>
    <w:rsid w:val="005048A9"/>
    <w:rsid w:val="00507A98"/>
    <w:rsid w:val="005146B5"/>
    <w:rsid w:val="0052020B"/>
    <w:rsid w:val="00522B21"/>
    <w:rsid w:val="00522C6B"/>
    <w:rsid w:val="00523EF0"/>
    <w:rsid w:val="00524687"/>
    <w:rsid w:val="005261EF"/>
    <w:rsid w:val="00527317"/>
    <w:rsid w:val="0053166A"/>
    <w:rsid w:val="0053186E"/>
    <w:rsid w:val="00531BCE"/>
    <w:rsid w:val="005347D3"/>
    <w:rsid w:val="005372F8"/>
    <w:rsid w:val="00537F0E"/>
    <w:rsid w:val="0054470D"/>
    <w:rsid w:val="00544BA0"/>
    <w:rsid w:val="00545B03"/>
    <w:rsid w:val="00545B2E"/>
    <w:rsid w:val="005469D9"/>
    <w:rsid w:val="005504FB"/>
    <w:rsid w:val="005524BA"/>
    <w:rsid w:val="00552BA5"/>
    <w:rsid w:val="00552D15"/>
    <w:rsid w:val="00553E0E"/>
    <w:rsid w:val="00554523"/>
    <w:rsid w:val="005554D2"/>
    <w:rsid w:val="0055600F"/>
    <w:rsid w:val="00557F9F"/>
    <w:rsid w:val="00562319"/>
    <w:rsid w:val="00564723"/>
    <w:rsid w:val="00566C8F"/>
    <w:rsid w:val="00572011"/>
    <w:rsid w:val="00576465"/>
    <w:rsid w:val="00580977"/>
    <w:rsid w:val="00581A4B"/>
    <w:rsid w:val="00582C98"/>
    <w:rsid w:val="00591C61"/>
    <w:rsid w:val="005A10A9"/>
    <w:rsid w:val="005A263B"/>
    <w:rsid w:val="005A3D40"/>
    <w:rsid w:val="005A51BC"/>
    <w:rsid w:val="005A6A51"/>
    <w:rsid w:val="005B593D"/>
    <w:rsid w:val="005D0370"/>
    <w:rsid w:val="005D186F"/>
    <w:rsid w:val="005D7A16"/>
    <w:rsid w:val="005D7E25"/>
    <w:rsid w:val="005E07D8"/>
    <w:rsid w:val="005E5282"/>
    <w:rsid w:val="005E6BFB"/>
    <w:rsid w:val="005F0976"/>
    <w:rsid w:val="005F769A"/>
    <w:rsid w:val="005F7E54"/>
    <w:rsid w:val="006050F7"/>
    <w:rsid w:val="006052EA"/>
    <w:rsid w:val="0060654D"/>
    <w:rsid w:val="006077E8"/>
    <w:rsid w:val="00612ECB"/>
    <w:rsid w:val="00613CAB"/>
    <w:rsid w:val="00614253"/>
    <w:rsid w:val="00623BF6"/>
    <w:rsid w:val="006243FA"/>
    <w:rsid w:val="006256A5"/>
    <w:rsid w:val="00632A46"/>
    <w:rsid w:val="006359D1"/>
    <w:rsid w:val="00637D2A"/>
    <w:rsid w:val="00642DD5"/>
    <w:rsid w:val="0064376F"/>
    <w:rsid w:val="00656D3E"/>
    <w:rsid w:val="00656DCA"/>
    <w:rsid w:val="006662C6"/>
    <w:rsid w:val="0067172A"/>
    <w:rsid w:val="00672727"/>
    <w:rsid w:val="006748E9"/>
    <w:rsid w:val="00676892"/>
    <w:rsid w:val="00683502"/>
    <w:rsid w:val="00684926"/>
    <w:rsid w:val="00685CCB"/>
    <w:rsid w:val="00692DE9"/>
    <w:rsid w:val="006A51EF"/>
    <w:rsid w:val="006A6359"/>
    <w:rsid w:val="006B40E1"/>
    <w:rsid w:val="006C38B0"/>
    <w:rsid w:val="006C7F73"/>
    <w:rsid w:val="006D367D"/>
    <w:rsid w:val="006D7BCD"/>
    <w:rsid w:val="006E1841"/>
    <w:rsid w:val="006E19F8"/>
    <w:rsid w:val="006E2B60"/>
    <w:rsid w:val="006E4A29"/>
    <w:rsid w:val="006E7E59"/>
    <w:rsid w:val="006F0D9E"/>
    <w:rsid w:val="006F7A09"/>
    <w:rsid w:val="006F7EC8"/>
    <w:rsid w:val="00704208"/>
    <w:rsid w:val="00705459"/>
    <w:rsid w:val="00706B4E"/>
    <w:rsid w:val="00711CFC"/>
    <w:rsid w:val="00714425"/>
    <w:rsid w:val="00714951"/>
    <w:rsid w:val="00715791"/>
    <w:rsid w:val="0072045A"/>
    <w:rsid w:val="007260D6"/>
    <w:rsid w:val="00731325"/>
    <w:rsid w:val="00732AAD"/>
    <w:rsid w:val="00732E6A"/>
    <w:rsid w:val="00736FEA"/>
    <w:rsid w:val="0073799D"/>
    <w:rsid w:val="00737C09"/>
    <w:rsid w:val="0074231E"/>
    <w:rsid w:val="00743B87"/>
    <w:rsid w:val="00743F48"/>
    <w:rsid w:val="00746550"/>
    <w:rsid w:val="00753AAF"/>
    <w:rsid w:val="00762BD9"/>
    <w:rsid w:val="00762F91"/>
    <w:rsid w:val="00766D91"/>
    <w:rsid w:val="007678A6"/>
    <w:rsid w:val="007703E6"/>
    <w:rsid w:val="00774BFB"/>
    <w:rsid w:val="00776AD2"/>
    <w:rsid w:val="00780F0D"/>
    <w:rsid w:val="00782176"/>
    <w:rsid w:val="00784A46"/>
    <w:rsid w:val="00784EB9"/>
    <w:rsid w:val="00790AE4"/>
    <w:rsid w:val="00791C3C"/>
    <w:rsid w:val="0079370F"/>
    <w:rsid w:val="00795B7A"/>
    <w:rsid w:val="0079650C"/>
    <w:rsid w:val="00796E15"/>
    <w:rsid w:val="00797180"/>
    <w:rsid w:val="007A0553"/>
    <w:rsid w:val="007A069C"/>
    <w:rsid w:val="007A2A81"/>
    <w:rsid w:val="007B6ED6"/>
    <w:rsid w:val="007C1959"/>
    <w:rsid w:val="007C4920"/>
    <w:rsid w:val="007D4B51"/>
    <w:rsid w:val="007D6FEB"/>
    <w:rsid w:val="007E3A1C"/>
    <w:rsid w:val="007E6434"/>
    <w:rsid w:val="007F24AC"/>
    <w:rsid w:val="007F24B8"/>
    <w:rsid w:val="007F2C05"/>
    <w:rsid w:val="007F4F48"/>
    <w:rsid w:val="007F5445"/>
    <w:rsid w:val="007F6EDC"/>
    <w:rsid w:val="0080074A"/>
    <w:rsid w:val="00802134"/>
    <w:rsid w:val="0080464C"/>
    <w:rsid w:val="008065CA"/>
    <w:rsid w:val="00806823"/>
    <w:rsid w:val="008149C9"/>
    <w:rsid w:val="00815CC1"/>
    <w:rsid w:val="00816B8F"/>
    <w:rsid w:val="00820F61"/>
    <w:rsid w:val="00822569"/>
    <w:rsid w:val="008232E8"/>
    <w:rsid w:val="00823F95"/>
    <w:rsid w:val="00830ED3"/>
    <w:rsid w:val="0083210A"/>
    <w:rsid w:val="008332B4"/>
    <w:rsid w:val="0084494A"/>
    <w:rsid w:val="0084673C"/>
    <w:rsid w:val="00846C8E"/>
    <w:rsid w:val="00851DE3"/>
    <w:rsid w:val="00852566"/>
    <w:rsid w:val="00855048"/>
    <w:rsid w:val="00856DFB"/>
    <w:rsid w:val="008616B6"/>
    <w:rsid w:val="00862D02"/>
    <w:rsid w:val="00864452"/>
    <w:rsid w:val="00870986"/>
    <w:rsid w:val="00871259"/>
    <w:rsid w:val="008721A4"/>
    <w:rsid w:val="008849D6"/>
    <w:rsid w:val="00885AB3"/>
    <w:rsid w:val="00885D31"/>
    <w:rsid w:val="0088739D"/>
    <w:rsid w:val="00887A65"/>
    <w:rsid w:val="008913C2"/>
    <w:rsid w:val="00894915"/>
    <w:rsid w:val="00894B24"/>
    <w:rsid w:val="00895BAF"/>
    <w:rsid w:val="00896CCE"/>
    <w:rsid w:val="008A19B4"/>
    <w:rsid w:val="008A63CF"/>
    <w:rsid w:val="008B0A81"/>
    <w:rsid w:val="008B2367"/>
    <w:rsid w:val="008B26E1"/>
    <w:rsid w:val="008B3720"/>
    <w:rsid w:val="008B57E7"/>
    <w:rsid w:val="008B5F64"/>
    <w:rsid w:val="008B6194"/>
    <w:rsid w:val="008C0AF7"/>
    <w:rsid w:val="008C0E40"/>
    <w:rsid w:val="008C1A02"/>
    <w:rsid w:val="008C3867"/>
    <w:rsid w:val="008C496C"/>
    <w:rsid w:val="008C509A"/>
    <w:rsid w:val="008C5ABF"/>
    <w:rsid w:val="008D120B"/>
    <w:rsid w:val="008D28A3"/>
    <w:rsid w:val="008E0C36"/>
    <w:rsid w:val="008E13B4"/>
    <w:rsid w:val="008E4C76"/>
    <w:rsid w:val="008E533F"/>
    <w:rsid w:val="008E6A0F"/>
    <w:rsid w:val="008F29B0"/>
    <w:rsid w:val="008F3EA0"/>
    <w:rsid w:val="00900141"/>
    <w:rsid w:val="00903D11"/>
    <w:rsid w:val="00905D14"/>
    <w:rsid w:val="009105C5"/>
    <w:rsid w:val="00910A94"/>
    <w:rsid w:val="00915BB0"/>
    <w:rsid w:val="00916346"/>
    <w:rsid w:val="00916C6E"/>
    <w:rsid w:val="00920739"/>
    <w:rsid w:val="00920A13"/>
    <w:rsid w:val="00923867"/>
    <w:rsid w:val="009247B8"/>
    <w:rsid w:val="009249F6"/>
    <w:rsid w:val="00925059"/>
    <w:rsid w:val="009279D3"/>
    <w:rsid w:val="00930E2C"/>
    <w:rsid w:val="00931D35"/>
    <w:rsid w:val="00935FE4"/>
    <w:rsid w:val="00936A61"/>
    <w:rsid w:val="00937F67"/>
    <w:rsid w:val="009446A2"/>
    <w:rsid w:val="00945EC5"/>
    <w:rsid w:val="00946D75"/>
    <w:rsid w:val="009479F5"/>
    <w:rsid w:val="00961C11"/>
    <w:rsid w:val="00963790"/>
    <w:rsid w:val="00971122"/>
    <w:rsid w:val="00975775"/>
    <w:rsid w:val="00980678"/>
    <w:rsid w:val="0098719C"/>
    <w:rsid w:val="00987560"/>
    <w:rsid w:val="00990373"/>
    <w:rsid w:val="0099152F"/>
    <w:rsid w:val="00996BF9"/>
    <w:rsid w:val="00997A65"/>
    <w:rsid w:val="009A27B2"/>
    <w:rsid w:val="009A2D05"/>
    <w:rsid w:val="009A3A4B"/>
    <w:rsid w:val="009A3B22"/>
    <w:rsid w:val="009A5CC3"/>
    <w:rsid w:val="009A659A"/>
    <w:rsid w:val="009A7219"/>
    <w:rsid w:val="009B2B05"/>
    <w:rsid w:val="009B3952"/>
    <w:rsid w:val="009C0F59"/>
    <w:rsid w:val="009C3B4D"/>
    <w:rsid w:val="009D3426"/>
    <w:rsid w:val="009D404F"/>
    <w:rsid w:val="009D4AC1"/>
    <w:rsid w:val="009E6E9A"/>
    <w:rsid w:val="009F0F8D"/>
    <w:rsid w:val="009F39CF"/>
    <w:rsid w:val="009F5006"/>
    <w:rsid w:val="00A04174"/>
    <w:rsid w:val="00A05213"/>
    <w:rsid w:val="00A06460"/>
    <w:rsid w:val="00A10174"/>
    <w:rsid w:val="00A1265E"/>
    <w:rsid w:val="00A12ED2"/>
    <w:rsid w:val="00A1339F"/>
    <w:rsid w:val="00A239C1"/>
    <w:rsid w:val="00A26985"/>
    <w:rsid w:val="00A31EB8"/>
    <w:rsid w:val="00A328CF"/>
    <w:rsid w:val="00A32F61"/>
    <w:rsid w:val="00A34A2F"/>
    <w:rsid w:val="00A35011"/>
    <w:rsid w:val="00A354D6"/>
    <w:rsid w:val="00A42A23"/>
    <w:rsid w:val="00A452DD"/>
    <w:rsid w:val="00A46D2F"/>
    <w:rsid w:val="00A53FE8"/>
    <w:rsid w:val="00A54272"/>
    <w:rsid w:val="00A568AE"/>
    <w:rsid w:val="00A56C76"/>
    <w:rsid w:val="00A6191C"/>
    <w:rsid w:val="00A62716"/>
    <w:rsid w:val="00A62E64"/>
    <w:rsid w:val="00A636D5"/>
    <w:rsid w:val="00A63B4D"/>
    <w:rsid w:val="00A6695F"/>
    <w:rsid w:val="00A66D38"/>
    <w:rsid w:val="00A67974"/>
    <w:rsid w:val="00A738E8"/>
    <w:rsid w:val="00A739DD"/>
    <w:rsid w:val="00A73C1A"/>
    <w:rsid w:val="00A73D68"/>
    <w:rsid w:val="00A77FCA"/>
    <w:rsid w:val="00A818BF"/>
    <w:rsid w:val="00A90A38"/>
    <w:rsid w:val="00A910C7"/>
    <w:rsid w:val="00A9122F"/>
    <w:rsid w:val="00A91D5F"/>
    <w:rsid w:val="00A95B1E"/>
    <w:rsid w:val="00AA3B1B"/>
    <w:rsid w:val="00AA490E"/>
    <w:rsid w:val="00AA4B1E"/>
    <w:rsid w:val="00AA6F5B"/>
    <w:rsid w:val="00AB3ADC"/>
    <w:rsid w:val="00AB3E75"/>
    <w:rsid w:val="00AB72D0"/>
    <w:rsid w:val="00AC1927"/>
    <w:rsid w:val="00AC252B"/>
    <w:rsid w:val="00AC26E2"/>
    <w:rsid w:val="00AC34AD"/>
    <w:rsid w:val="00AC4340"/>
    <w:rsid w:val="00AC7052"/>
    <w:rsid w:val="00AC7EF8"/>
    <w:rsid w:val="00AD0998"/>
    <w:rsid w:val="00AD2B3D"/>
    <w:rsid w:val="00AD55E4"/>
    <w:rsid w:val="00AD6148"/>
    <w:rsid w:val="00AE21CA"/>
    <w:rsid w:val="00AE250C"/>
    <w:rsid w:val="00AE40F5"/>
    <w:rsid w:val="00AE6971"/>
    <w:rsid w:val="00AF6510"/>
    <w:rsid w:val="00AF6D35"/>
    <w:rsid w:val="00B0194F"/>
    <w:rsid w:val="00B02F06"/>
    <w:rsid w:val="00B0712C"/>
    <w:rsid w:val="00B10A80"/>
    <w:rsid w:val="00B14BC5"/>
    <w:rsid w:val="00B2199C"/>
    <w:rsid w:val="00B23C2D"/>
    <w:rsid w:val="00B245EB"/>
    <w:rsid w:val="00B24B5F"/>
    <w:rsid w:val="00B308A6"/>
    <w:rsid w:val="00B31583"/>
    <w:rsid w:val="00B3181E"/>
    <w:rsid w:val="00B336EE"/>
    <w:rsid w:val="00B33CD9"/>
    <w:rsid w:val="00B3516E"/>
    <w:rsid w:val="00B42ECB"/>
    <w:rsid w:val="00B44074"/>
    <w:rsid w:val="00B45085"/>
    <w:rsid w:val="00B45BB6"/>
    <w:rsid w:val="00B46C44"/>
    <w:rsid w:val="00B5208E"/>
    <w:rsid w:val="00B54C65"/>
    <w:rsid w:val="00B550A7"/>
    <w:rsid w:val="00B5683E"/>
    <w:rsid w:val="00B615D5"/>
    <w:rsid w:val="00B62E62"/>
    <w:rsid w:val="00B636EF"/>
    <w:rsid w:val="00B70371"/>
    <w:rsid w:val="00B74D8D"/>
    <w:rsid w:val="00B7625D"/>
    <w:rsid w:val="00B81DC3"/>
    <w:rsid w:val="00B94B3C"/>
    <w:rsid w:val="00B97582"/>
    <w:rsid w:val="00BA13D1"/>
    <w:rsid w:val="00BA1674"/>
    <w:rsid w:val="00BA4B91"/>
    <w:rsid w:val="00BA501C"/>
    <w:rsid w:val="00BA7FCE"/>
    <w:rsid w:val="00BB04B6"/>
    <w:rsid w:val="00BB1F94"/>
    <w:rsid w:val="00BB22C6"/>
    <w:rsid w:val="00BB2C18"/>
    <w:rsid w:val="00BB43ED"/>
    <w:rsid w:val="00BB4BE6"/>
    <w:rsid w:val="00BC14F2"/>
    <w:rsid w:val="00BC5330"/>
    <w:rsid w:val="00BC6CBB"/>
    <w:rsid w:val="00BC77A0"/>
    <w:rsid w:val="00BD09E3"/>
    <w:rsid w:val="00BD1608"/>
    <w:rsid w:val="00BD4B20"/>
    <w:rsid w:val="00BE0625"/>
    <w:rsid w:val="00BE2472"/>
    <w:rsid w:val="00BE291A"/>
    <w:rsid w:val="00BE296A"/>
    <w:rsid w:val="00BE3502"/>
    <w:rsid w:val="00BE550B"/>
    <w:rsid w:val="00BF0E22"/>
    <w:rsid w:val="00BF1732"/>
    <w:rsid w:val="00BF2B71"/>
    <w:rsid w:val="00BF4557"/>
    <w:rsid w:val="00BF7D2E"/>
    <w:rsid w:val="00C018C3"/>
    <w:rsid w:val="00C03F5C"/>
    <w:rsid w:val="00C050A3"/>
    <w:rsid w:val="00C0792D"/>
    <w:rsid w:val="00C17FA5"/>
    <w:rsid w:val="00C20362"/>
    <w:rsid w:val="00C223CF"/>
    <w:rsid w:val="00C22D4F"/>
    <w:rsid w:val="00C24FB6"/>
    <w:rsid w:val="00C25AB4"/>
    <w:rsid w:val="00C302F9"/>
    <w:rsid w:val="00C30FFE"/>
    <w:rsid w:val="00C314D0"/>
    <w:rsid w:val="00C35988"/>
    <w:rsid w:val="00C447AE"/>
    <w:rsid w:val="00C50CBD"/>
    <w:rsid w:val="00C51BA4"/>
    <w:rsid w:val="00C51F44"/>
    <w:rsid w:val="00C55C47"/>
    <w:rsid w:val="00C5684A"/>
    <w:rsid w:val="00C65254"/>
    <w:rsid w:val="00C658C3"/>
    <w:rsid w:val="00C678DC"/>
    <w:rsid w:val="00C72504"/>
    <w:rsid w:val="00C73A7A"/>
    <w:rsid w:val="00C75E8A"/>
    <w:rsid w:val="00C76EB8"/>
    <w:rsid w:val="00C8154F"/>
    <w:rsid w:val="00C82D52"/>
    <w:rsid w:val="00C8376D"/>
    <w:rsid w:val="00C84B3C"/>
    <w:rsid w:val="00C8625E"/>
    <w:rsid w:val="00C92F5D"/>
    <w:rsid w:val="00C934E4"/>
    <w:rsid w:val="00C943A9"/>
    <w:rsid w:val="00C961D8"/>
    <w:rsid w:val="00CB2087"/>
    <w:rsid w:val="00CB2905"/>
    <w:rsid w:val="00CB328C"/>
    <w:rsid w:val="00CB5146"/>
    <w:rsid w:val="00CB5C65"/>
    <w:rsid w:val="00CB728E"/>
    <w:rsid w:val="00CC1046"/>
    <w:rsid w:val="00CC41B4"/>
    <w:rsid w:val="00CC5C33"/>
    <w:rsid w:val="00CC6429"/>
    <w:rsid w:val="00CD0064"/>
    <w:rsid w:val="00CD03A3"/>
    <w:rsid w:val="00CD2BF6"/>
    <w:rsid w:val="00CD4841"/>
    <w:rsid w:val="00CD49F1"/>
    <w:rsid w:val="00CD57EE"/>
    <w:rsid w:val="00CD5E26"/>
    <w:rsid w:val="00CE50BD"/>
    <w:rsid w:val="00CE5107"/>
    <w:rsid w:val="00CF340C"/>
    <w:rsid w:val="00CF4B6D"/>
    <w:rsid w:val="00CF6028"/>
    <w:rsid w:val="00CF6A18"/>
    <w:rsid w:val="00CF6EAA"/>
    <w:rsid w:val="00D02C71"/>
    <w:rsid w:val="00D04589"/>
    <w:rsid w:val="00D06280"/>
    <w:rsid w:val="00D103EE"/>
    <w:rsid w:val="00D105AD"/>
    <w:rsid w:val="00D12866"/>
    <w:rsid w:val="00D12BA9"/>
    <w:rsid w:val="00D13526"/>
    <w:rsid w:val="00D1468C"/>
    <w:rsid w:val="00D22914"/>
    <w:rsid w:val="00D24761"/>
    <w:rsid w:val="00D259F3"/>
    <w:rsid w:val="00D25DF8"/>
    <w:rsid w:val="00D331BE"/>
    <w:rsid w:val="00D348CA"/>
    <w:rsid w:val="00D36678"/>
    <w:rsid w:val="00D426C5"/>
    <w:rsid w:val="00D432FB"/>
    <w:rsid w:val="00D51095"/>
    <w:rsid w:val="00D54C7E"/>
    <w:rsid w:val="00D57FB5"/>
    <w:rsid w:val="00D61177"/>
    <w:rsid w:val="00D644A6"/>
    <w:rsid w:val="00D64AA2"/>
    <w:rsid w:val="00D70471"/>
    <w:rsid w:val="00D7065E"/>
    <w:rsid w:val="00D70E9E"/>
    <w:rsid w:val="00D731C8"/>
    <w:rsid w:val="00D74EC0"/>
    <w:rsid w:val="00D774EA"/>
    <w:rsid w:val="00D8532A"/>
    <w:rsid w:val="00D91406"/>
    <w:rsid w:val="00D93675"/>
    <w:rsid w:val="00D9734D"/>
    <w:rsid w:val="00D97A2F"/>
    <w:rsid w:val="00DA2A71"/>
    <w:rsid w:val="00DA4475"/>
    <w:rsid w:val="00DA648D"/>
    <w:rsid w:val="00DB02B1"/>
    <w:rsid w:val="00DB0780"/>
    <w:rsid w:val="00DB41E7"/>
    <w:rsid w:val="00DB610C"/>
    <w:rsid w:val="00DC43B3"/>
    <w:rsid w:val="00DC5399"/>
    <w:rsid w:val="00DD13B5"/>
    <w:rsid w:val="00DD1BD9"/>
    <w:rsid w:val="00DD276E"/>
    <w:rsid w:val="00DD38AA"/>
    <w:rsid w:val="00DD78D6"/>
    <w:rsid w:val="00DE2189"/>
    <w:rsid w:val="00DE481E"/>
    <w:rsid w:val="00DF10B2"/>
    <w:rsid w:val="00DF1542"/>
    <w:rsid w:val="00DF7049"/>
    <w:rsid w:val="00E00054"/>
    <w:rsid w:val="00E0053E"/>
    <w:rsid w:val="00E01259"/>
    <w:rsid w:val="00E10245"/>
    <w:rsid w:val="00E14E05"/>
    <w:rsid w:val="00E15441"/>
    <w:rsid w:val="00E20883"/>
    <w:rsid w:val="00E20B07"/>
    <w:rsid w:val="00E218BE"/>
    <w:rsid w:val="00E22773"/>
    <w:rsid w:val="00E265BE"/>
    <w:rsid w:val="00E302DF"/>
    <w:rsid w:val="00E35BAF"/>
    <w:rsid w:val="00E36467"/>
    <w:rsid w:val="00E36CFA"/>
    <w:rsid w:val="00E40508"/>
    <w:rsid w:val="00E44357"/>
    <w:rsid w:val="00E45EBC"/>
    <w:rsid w:val="00E51234"/>
    <w:rsid w:val="00E56A72"/>
    <w:rsid w:val="00E6427F"/>
    <w:rsid w:val="00E64B15"/>
    <w:rsid w:val="00E66308"/>
    <w:rsid w:val="00E72DF8"/>
    <w:rsid w:val="00E738A8"/>
    <w:rsid w:val="00E75373"/>
    <w:rsid w:val="00E7699B"/>
    <w:rsid w:val="00E77FD1"/>
    <w:rsid w:val="00E810A4"/>
    <w:rsid w:val="00E81395"/>
    <w:rsid w:val="00E82739"/>
    <w:rsid w:val="00E90D1A"/>
    <w:rsid w:val="00E91506"/>
    <w:rsid w:val="00E9162A"/>
    <w:rsid w:val="00E9380D"/>
    <w:rsid w:val="00E94EDF"/>
    <w:rsid w:val="00E95496"/>
    <w:rsid w:val="00EA2305"/>
    <w:rsid w:val="00EA70C0"/>
    <w:rsid w:val="00EA715D"/>
    <w:rsid w:val="00EA7346"/>
    <w:rsid w:val="00EB16B1"/>
    <w:rsid w:val="00EB21FF"/>
    <w:rsid w:val="00EB3ABD"/>
    <w:rsid w:val="00EB5006"/>
    <w:rsid w:val="00EB54BC"/>
    <w:rsid w:val="00EB793D"/>
    <w:rsid w:val="00EC550D"/>
    <w:rsid w:val="00EC7C28"/>
    <w:rsid w:val="00ED1A39"/>
    <w:rsid w:val="00ED4BF4"/>
    <w:rsid w:val="00EF0E69"/>
    <w:rsid w:val="00F0267B"/>
    <w:rsid w:val="00F03C1A"/>
    <w:rsid w:val="00F05E33"/>
    <w:rsid w:val="00F1304C"/>
    <w:rsid w:val="00F14ACD"/>
    <w:rsid w:val="00F16842"/>
    <w:rsid w:val="00F217A6"/>
    <w:rsid w:val="00F2228F"/>
    <w:rsid w:val="00F261B4"/>
    <w:rsid w:val="00F41BCE"/>
    <w:rsid w:val="00F43D50"/>
    <w:rsid w:val="00F4626A"/>
    <w:rsid w:val="00F47257"/>
    <w:rsid w:val="00F50EEA"/>
    <w:rsid w:val="00F53A87"/>
    <w:rsid w:val="00F6768D"/>
    <w:rsid w:val="00F70684"/>
    <w:rsid w:val="00F71CFE"/>
    <w:rsid w:val="00F720CF"/>
    <w:rsid w:val="00F74E76"/>
    <w:rsid w:val="00F83AF2"/>
    <w:rsid w:val="00F84F93"/>
    <w:rsid w:val="00F96CC1"/>
    <w:rsid w:val="00F97A7D"/>
    <w:rsid w:val="00F97CCD"/>
    <w:rsid w:val="00FA08B5"/>
    <w:rsid w:val="00FA0D66"/>
    <w:rsid w:val="00FA2A07"/>
    <w:rsid w:val="00FA30E2"/>
    <w:rsid w:val="00FA3507"/>
    <w:rsid w:val="00FA4A42"/>
    <w:rsid w:val="00FA539D"/>
    <w:rsid w:val="00FA7A12"/>
    <w:rsid w:val="00FB1172"/>
    <w:rsid w:val="00FB1743"/>
    <w:rsid w:val="00FB190B"/>
    <w:rsid w:val="00FB3B2E"/>
    <w:rsid w:val="00FB77B8"/>
    <w:rsid w:val="00FC094B"/>
    <w:rsid w:val="00FC5F2A"/>
    <w:rsid w:val="00FC63AB"/>
    <w:rsid w:val="00FD0ADC"/>
    <w:rsid w:val="00FD2230"/>
    <w:rsid w:val="00FD2E10"/>
    <w:rsid w:val="00FD551A"/>
    <w:rsid w:val="00FD5A74"/>
    <w:rsid w:val="00FD5B12"/>
    <w:rsid w:val="00FE00D5"/>
    <w:rsid w:val="00FE0130"/>
    <w:rsid w:val="00FE3354"/>
    <w:rsid w:val="00FE5357"/>
    <w:rsid w:val="00FE5516"/>
    <w:rsid w:val="00FE5E57"/>
    <w:rsid w:val="00FE6A20"/>
    <w:rsid w:val="00FE6EBD"/>
    <w:rsid w:val="00FF1432"/>
    <w:rsid w:val="00FF1A77"/>
    <w:rsid w:val="00FF5A32"/>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42360086"/>
  <w15:docId w15:val="{828A864F-11BD-4066-9D64-130E1AA3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3720"/>
    <w:pPr>
      <w:widowControl w:val="0"/>
      <w:suppressAutoHyphens/>
    </w:pPr>
    <w:rPr>
      <w:rFonts w:ascii="Arial" w:eastAsia="HG Mincho Light J" w:hAnsi="Arial"/>
      <w:color w:val="000000"/>
      <w:sz w:val="22"/>
      <w:szCs w:val="24"/>
    </w:rPr>
  </w:style>
  <w:style w:type="paragraph" w:styleId="berschrift1">
    <w:name w:val="heading 1"/>
    <w:basedOn w:val="Standard"/>
    <w:next w:val="Standard"/>
    <w:link w:val="berschrift1Zchn"/>
    <w:qFormat/>
    <w:rsid w:val="008B57E7"/>
    <w:pPr>
      <w:keepNext/>
      <w:keepLines/>
      <w:widowControl/>
      <w:suppressAutoHyphens w:val="0"/>
      <w:spacing w:before="240" w:after="120"/>
      <w:outlineLvl w:val="0"/>
    </w:pPr>
    <w:rPr>
      <w:rFonts w:ascii="CorpoS" w:eastAsia="Times New Roman" w:hAnsi="CorpoS"/>
      <w:b/>
      <w:bCs/>
      <w:color w:val="auto"/>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8B3720"/>
  </w:style>
  <w:style w:type="character" w:styleId="Hyperlink">
    <w:name w:val="Hyperlink"/>
    <w:rsid w:val="008B3720"/>
    <w:rPr>
      <w:color w:val="000080"/>
      <w:u w:val="single"/>
    </w:rPr>
  </w:style>
  <w:style w:type="character" w:customStyle="1" w:styleId="Endnotenzeichen1">
    <w:name w:val="Endnotenzeichen1"/>
    <w:rsid w:val="008B3720"/>
  </w:style>
  <w:style w:type="character" w:customStyle="1" w:styleId="Text">
    <w:name w:val="Text"/>
    <w:rsid w:val="008B3720"/>
    <w:rPr>
      <w:rFonts w:ascii="Arial" w:hAnsi="Arial"/>
      <w:sz w:val="20"/>
    </w:rPr>
  </w:style>
  <w:style w:type="character" w:customStyle="1" w:styleId="berschrift">
    <w:name w:val="Überschrift"/>
    <w:rsid w:val="008B3720"/>
    <w:rPr>
      <w:rFonts w:ascii="Arial" w:hAnsi="Arial"/>
      <w:b/>
    </w:rPr>
  </w:style>
  <w:style w:type="character" w:customStyle="1" w:styleId="ListLabel1">
    <w:name w:val="ListLabel 1"/>
    <w:rsid w:val="008B3720"/>
    <w:rPr>
      <w:rFonts w:cs="Symbol"/>
    </w:rPr>
  </w:style>
  <w:style w:type="paragraph" w:styleId="Textkrper">
    <w:name w:val="Body Text"/>
    <w:basedOn w:val="Standard"/>
    <w:rsid w:val="008B3720"/>
    <w:pPr>
      <w:spacing w:after="120"/>
    </w:pPr>
  </w:style>
  <w:style w:type="paragraph" w:styleId="Textkrper-Zeileneinzug">
    <w:name w:val="Body Text Indent"/>
    <w:basedOn w:val="Textkrper"/>
    <w:rsid w:val="008B3720"/>
    <w:pPr>
      <w:ind w:left="283"/>
    </w:pPr>
  </w:style>
  <w:style w:type="paragraph" w:styleId="Kopfzeile">
    <w:name w:val="header"/>
    <w:basedOn w:val="Standard"/>
    <w:rsid w:val="008B3720"/>
    <w:pPr>
      <w:suppressLineNumbers/>
      <w:tabs>
        <w:tab w:val="center" w:pos="4818"/>
        <w:tab w:val="right" w:pos="9637"/>
      </w:tabs>
    </w:pPr>
  </w:style>
  <w:style w:type="paragraph" w:styleId="Fuzeile">
    <w:name w:val="footer"/>
    <w:basedOn w:val="Standard"/>
    <w:link w:val="FuzeileZchn"/>
    <w:rsid w:val="008B3720"/>
    <w:pPr>
      <w:suppressLineNumbers/>
      <w:tabs>
        <w:tab w:val="center" w:pos="4818"/>
        <w:tab w:val="right" w:pos="9637"/>
      </w:tabs>
    </w:pPr>
  </w:style>
  <w:style w:type="paragraph" w:styleId="Beschriftung">
    <w:name w:val="caption"/>
    <w:basedOn w:val="Standard"/>
    <w:qFormat/>
    <w:rsid w:val="008B3720"/>
    <w:pPr>
      <w:suppressLineNumbers/>
      <w:spacing w:before="120" w:after="120"/>
    </w:pPr>
    <w:rPr>
      <w:i/>
      <w:iCs/>
      <w:sz w:val="20"/>
      <w:szCs w:val="20"/>
    </w:rPr>
  </w:style>
  <w:style w:type="paragraph" w:customStyle="1" w:styleId="Text0">
    <w:name w:val="Text"/>
    <w:basedOn w:val="Beschriftung"/>
    <w:rsid w:val="008B3720"/>
  </w:style>
  <w:style w:type="paragraph" w:customStyle="1" w:styleId="Rahmeninhalt">
    <w:name w:val="Rahmeninhalt"/>
    <w:basedOn w:val="Textkrper"/>
    <w:rsid w:val="008B3720"/>
  </w:style>
  <w:style w:type="paragraph" w:customStyle="1" w:styleId="Verzeichnis">
    <w:name w:val="Verzeichnis"/>
    <w:basedOn w:val="Standard"/>
    <w:rsid w:val="008B3720"/>
    <w:pPr>
      <w:suppressLineNumbers/>
    </w:pPr>
  </w:style>
  <w:style w:type="paragraph" w:customStyle="1" w:styleId="Objektverzeichnis1">
    <w:name w:val="Objektverzeichnis 1"/>
    <w:basedOn w:val="Verzeichnis"/>
    <w:rsid w:val="008B3720"/>
    <w:pPr>
      <w:tabs>
        <w:tab w:val="right" w:leader="dot" w:pos="9922"/>
      </w:tabs>
    </w:pPr>
  </w:style>
  <w:style w:type="paragraph" w:customStyle="1" w:styleId="KVVorlage">
    <w:name w:val="KVVorlage"/>
    <w:basedOn w:val="Objektverzeichnis1"/>
    <w:next w:val="Text0"/>
    <w:rsid w:val="008B3720"/>
    <w:pPr>
      <w:ind w:right="2426"/>
    </w:pPr>
  </w:style>
  <w:style w:type="paragraph" w:styleId="Sprechblasentext">
    <w:name w:val="Balloon Text"/>
    <w:basedOn w:val="Standard"/>
    <w:link w:val="SprechblasentextZchn"/>
    <w:uiPriority w:val="99"/>
    <w:semiHidden/>
    <w:unhideWhenUsed/>
    <w:rsid w:val="007F2C05"/>
    <w:rPr>
      <w:rFonts w:ascii="Tahoma" w:hAnsi="Tahoma"/>
      <w:sz w:val="16"/>
      <w:szCs w:val="16"/>
    </w:rPr>
  </w:style>
  <w:style w:type="character" w:customStyle="1" w:styleId="SprechblasentextZchn">
    <w:name w:val="Sprechblasentext Zchn"/>
    <w:link w:val="Sprechblasentext"/>
    <w:uiPriority w:val="99"/>
    <w:semiHidden/>
    <w:rsid w:val="007F2C05"/>
    <w:rPr>
      <w:rFonts w:ascii="Tahoma" w:eastAsia="HG Mincho Light J" w:hAnsi="Tahoma" w:cs="Tahoma"/>
      <w:color w:val="000000"/>
      <w:sz w:val="16"/>
      <w:szCs w:val="16"/>
    </w:rPr>
  </w:style>
  <w:style w:type="character" w:styleId="Kommentarzeichen">
    <w:name w:val="annotation reference"/>
    <w:uiPriority w:val="99"/>
    <w:semiHidden/>
    <w:unhideWhenUsed/>
    <w:rsid w:val="002026D4"/>
    <w:rPr>
      <w:sz w:val="16"/>
      <w:szCs w:val="16"/>
    </w:rPr>
  </w:style>
  <w:style w:type="paragraph" w:styleId="Kommentartext">
    <w:name w:val="annotation text"/>
    <w:basedOn w:val="Standard"/>
    <w:link w:val="KommentartextZchn"/>
    <w:uiPriority w:val="99"/>
    <w:unhideWhenUsed/>
    <w:rsid w:val="002026D4"/>
    <w:rPr>
      <w:sz w:val="20"/>
      <w:szCs w:val="20"/>
    </w:rPr>
  </w:style>
  <w:style w:type="character" w:customStyle="1" w:styleId="KommentartextZchn">
    <w:name w:val="Kommentartext Zchn"/>
    <w:link w:val="Kommentartext"/>
    <w:uiPriority w:val="99"/>
    <w:rsid w:val="002026D4"/>
    <w:rPr>
      <w:rFonts w:ascii="Arial" w:eastAsia="HG Mincho Light J" w:hAnsi="Arial"/>
      <w:color w:val="000000"/>
    </w:rPr>
  </w:style>
  <w:style w:type="paragraph" w:styleId="Kommentarthema">
    <w:name w:val="annotation subject"/>
    <w:basedOn w:val="Kommentartext"/>
    <w:next w:val="Kommentartext"/>
    <w:link w:val="KommentarthemaZchn"/>
    <w:uiPriority w:val="99"/>
    <w:semiHidden/>
    <w:unhideWhenUsed/>
    <w:rsid w:val="002026D4"/>
    <w:rPr>
      <w:b/>
      <w:bCs/>
    </w:rPr>
  </w:style>
  <w:style w:type="character" w:customStyle="1" w:styleId="KommentarthemaZchn">
    <w:name w:val="Kommentarthema Zchn"/>
    <w:link w:val="Kommentarthema"/>
    <w:uiPriority w:val="99"/>
    <w:semiHidden/>
    <w:rsid w:val="002026D4"/>
    <w:rPr>
      <w:rFonts w:ascii="Arial" w:eastAsia="HG Mincho Light J" w:hAnsi="Arial"/>
      <w:b/>
      <w:bCs/>
      <w:color w:val="000000"/>
    </w:rPr>
  </w:style>
  <w:style w:type="character" w:styleId="BesuchterHyperlink">
    <w:name w:val="FollowedHyperlink"/>
    <w:uiPriority w:val="99"/>
    <w:semiHidden/>
    <w:unhideWhenUsed/>
    <w:rsid w:val="004657EC"/>
    <w:rPr>
      <w:color w:val="800080"/>
      <w:u w:val="single"/>
    </w:rPr>
  </w:style>
  <w:style w:type="paragraph" w:styleId="Listenabsatz">
    <w:name w:val="List Paragraph"/>
    <w:basedOn w:val="Standard"/>
    <w:uiPriority w:val="34"/>
    <w:qFormat/>
    <w:rsid w:val="008B57E7"/>
    <w:pPr>
      <w:widowControl/>
      <w:suppressAutoHyphens w:val="0"/>
      <w:spacing w:line="360" w:lineRule="auto"/>
      <w:ind w:left="720"/>
      <w:contextualSpacing/>
    </w:pPr>
    <w:rPr>
      <w:rFonts w:ascii="Tahoma" w:eastAsia="Calibri" w:hAnsi="Tahoma" w:cs="Tahoma"/>
      <w:color w:val="auto"/>
      <w:szCs w:val="22"/>
      <w:lang w:eastAsia="en-US"/>
    </w:rPr>
  </w:style>
  <w:style w:type="character" w:customStyle="1" w:styleId="berschrift1Zchn">
    <w:name w:val="Überschrift 1 Zchn"/>
    <w:link w:val="berschrift1"/>
    <w:rsid w:val="008B57E7"/>
    <w:rPr>
      <w:rFonts w:ascii="CorpoS" w:eastAsia="Times New Roman" w:hAnsi="CorpoS" w:cs="Times New Roman"/>
      <w:b/>
      <w:bCs/>
      <w:sz w:val="22"/>
      <w:szCs w:val="28"/>
    </w:rPr>
  </w:style>
  <w:style w:type="table" w:styleId="Tabellenraster">
    <w:name w:val="Table Grid"/>
    <w:basedOn w:val="NormaleTabelle"/>
    <w:uiPriority w:val="59"/>
    <w:rsid w:val="0085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56DFB"/>
    <w:pPr>
      <w:widowControl/>
      <w:suppressAutoHyphens w:val="0"/>
    </w:pPr>
    <w:rPr>
      <w:rFonts w:ascii="CorpoS" w:eastAsia="Calibri" w:hAnsi="CorpoS"/>
      <w:color w:val="auto"/>
      <w:sz w:val="20"/>
      <w:szCs w:val="20"/>
      <w:lang w:eastAsia="en-US"/>
    </w:rPr>
  </w:style>
  <w:style w:type="character" w:customStyle="1" w:styleId="FunotentextZchn">
    <w:name w:val="Fußnotentext Zchn"/>
    <w:link w:val="Funotentext"/>
    <w:uiPriority w:val="99"/>
    <w:rsid w:val="00856DFB"/>
    <w:rPr>
      <w:rFonts w:ascii="CorpoS" w:eastAsia="Calibri" w:hAnsi="CorpoS" w:cs="Times New Roman"/>
      <w:lang w:eastAsia="en-US"/>
    </w:rPr>
  </w:style>
  <w:style w:type="character" w:styleId="Funotenzeichen">
    <w:name w:val="footnote reference"/>
    <w:uiPriority w:val="99"/>
    <w:unhideWhenUsed/>
    <w:rsid w:val="00856DFB"/>
    <w:rPr>
      <w:vertAlign w:val="superscript"/>
    </w:rPr>
  </w:style>
  <w:style w:type="paragraph" w:styleId="berarbeitung">
    <w:name w:val="Revision"/>
    <w:hidden/>
    <w:uiPriority w:val="99"/>
    <w:semiHidden/>
    <w:rsid w:val="00336AAD"/>
    <w:rPr>
      <w:rFonts w:ascii="Arial" w:eastAsia="HG Mincho Light J" w:hAnsi="Arial"/>
      <w:color w:val="000000"/>
      <w:sz w:val="22"/>
      <w:szCs w:val="24"/>
    </w:rPr>
  </w:style>
  <w:style w:type="paragraph" w:styleId="StandardWeb">
    <w:name w:val="Normal (Web)"/>
    <w:basedOn w:val="Standard"/>
    <w:uiPriority w:val="99"/>
    <w:unhideWhenUsed/>
    <w:rsid w:val="00E75373"/>
    <w:pPr>
      <w:widowControl/>
      <w:suppressAutoHyphens w:val="0"/>
      <w:spacing w:before="100" w:beforeAutospacing="1" w:after="100" w:afterAutospacing="1"/>
    </w:pPr>
    <w:rPr>
      <w:rFonts w:ascii="Times New Roman" w:eastAsia="Times New Roman" w:hAnsi="Times New Roman"/>
      <w:color w:val="auto"/>
      <w:sz w:val="24"/>
    </w:rPr>
  </w:style>
  <w:style w:type="paragraph" w:customStyle="1" w:styleId="Default">
    <w:name w:val="Default"/>
    <w:rsid w:val="00463620"/>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rsid w:val="00915BB0"/>
    <w:rPr>
      <w:rFonts w:ascii="Arial" w:eastAsia="HG Mincho Light J" w:hAnsi="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704">
      <w:bodyDiv w:val="1"/>
      <w:marLeft w:val="0"/>
      <w:marRight w:val="0"/>
      <w:marTop w:val="0"/>
      <w:marBottom w:val="0"/>
      <w:divBdr>
        <w:top w:val="none" w:sz="0" w:space="0" w:color="auto"/>
        <w:left w:val="none" w:sz="0" w:space="0" w:color="auto"/>
        <w:bottom w:val="none" w:sz="0" w:space="0" w:color="auto"/>
        <w:right w:val="none" w:sz="0" w:space="0" w:color="auto"/>
      </w:divBdr>
      <w:divsChild>
        <w:div w:id="1641232595">
          <w:marLeft w:val="0"/>
          <w:marRight w:val="0"/>
          <w:marTop w:val="0"/>
          <w:marBottom w:val="0"/>
          <w:divBdr>
            <w:top w:val="none" w:sz="0" w:space="0" w:color="auto"/>
            <w:left w:val="none" w:sz="0" w:space="0" w:color="auto"/>
            <w:bottom w:val="none" w:sz="0" w:space="0" w:color="auto"/>
            <w:right w:val="none" w:sz="0" w:space="0" w:color="auto"/>
          </w:divBdr>
          <w:divsChild>
            <w:div w:id="485359708">
              <w:marLeft w:val="0"/>
              <w:marRight w:val="0"/>
              <w:marTop w:val="0"/>
              <w:marBottom w:val="0"/>
              <w:divBdr>
                <w:top w:val="none" w:sz="0" w:space="0" w:color="auto"/>
                <w:left w:val="none" w:sz="0" w:space="0" w:color="auto"/>
                <w:bottom w:val="none" w:sz="0" w:space="0" w:color="auto"/>
                <w:right w:val="none" w:sz="0" w:space="0" w:color="auto"/>
              </w:divBdr>
              <w:divsChild>
                <w:div w:id="15324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7722">
      <w:bodyDiv w:val="1"/>
      <w:marLeft w:val="0"/>
      <w:marRight w:val="0"/>
      <w:marTop w:val="0"/>
      <w:marBottom w:val="0"/>
      <w:divBdr>
        <w:top w:val="none" w:sz="0" w:space="0" w:color="auto"/>
        <w:left w:val="none" w:sz="0" w:space="0" w:color="auto"/>
        <w:bottom w:val="none" w:sz="0" w:space="0" w:color="auto"/>
        <w:right w:val="none" w:sz="0" w:space="0" w:color="auto"/>
      </w:divBdr>
      <w:divsChild>
        <w:div w:id="838426705">
          <w:marLeft w:val="0"/>
          <w:marRight w:val="0"/>
          <w:marTop w:val="0"/>
          <w:marBottom w:val="0"/>
          <w:divBdr>
            <w:top w:val="none" w:sz="0" w:space="0" w:color="auto"/>
            <w:left w:val="none" w:sz="0" w:space="0" w:color="auto"/>
            <w:bottom w:val="none" w:sz="0" w:space="0" w:color="auto"/>
            <w:right w:val="none" w:sz="0" w:space="0" w:color="auto"/>
          </w:divBdr>
          <w:divsChild>
            <w:div w:id="994453455">
              <w:marLeft w:val="0"/>
              <w:marRight w:val="0"/>
              <w:marTop w:val="0"/>
              <w:marBottom w:val="0"/>
              <w:divBdr>
                <w:top w:val="none" w:sz="0" w:space="0" w:color="auto"/>
                <w:left w:val="none" w:sz="0" w:space="0" w:color="auto"/>
                <w:bottom w:val="none" w:sz="0" w:space="0" w:color="auto"/>
                <w:right w:val="none" w:sz="0" w:space="0" w:color="auto"/>
              </w:divBdr>
              <w:divsChild>
                <w:div w:id="5939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8501">
      <w:bodyDiv w:val="1"/>
      <w:marLeft w:val="0"/>
      <w:marRight w:val="0"/>
      <w:marTop w:val="0"/>
      <w:marBottom w:val="0"/>
      <w:divBdr>
        <w:top w:val="none" w:sz="0" w:space="0" w:color="auto"/>
        <w:left w:val="none" w:sz="0" w:space="0" w:color="auto"/>
        <w:bottom w:val="none" w:sz="0" w:space="0" w:color="auto"/>
        <w:right w:val="none" w:sz="0" w:space="0" w:color="auto"/>
      </w:divBdr>
    </w:div>
    <w:div w:id="18379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obank.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onte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orian.stein@naontek.d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es.semisch@apoban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6920D-0DBB-4799-9C7C-AC5BA8FEBC13}">
  <ds:schemaRefs>
    <ds:schemaRef ds:uri="http://schemas.openxmlformats.org/officeDocument/2006/bibliography"/>
  </ds:schemaRefs>
</ds:datastoreItem>
</file>

<file path=customXml/itemProps2.xml><?xml version="1.0" encoding="utf-8"?>
<ds:datastoreItem xmlns:ds="http://schemas.openxmlformats.org/officeDocument/2006/customXml" ds:itemID="{B452E373-9503-473C-BE54-96AB9449C7C8}">
  <ds:schemaRefs>
    <ds:schemaRef ds:uri="http://schemas.openxmlformats.org/officeDocument/2006/bibliography"/>
  </ds:schemaRefs>
</ds:datastoreItem>
</file>

<file path=customXml/itemProps3.xml><?xml version="1.0" encoding="utf-8"?>
<ds:datastoreItem xmlns:ds="http://schemas.openxmlformats.org/officeDocument/2006/customXml" ds:itemID="{02C1EEDC-55D3-4A25-9D67-17179151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2850</Characters>
  <Application>Microsoft Office Word</Application>
  <DocSecurity>0</DocSecurity>
  <Lines>67</Lines>
  <Paragraphs>24</Paragraphs>
  <ScaleCrop>false</ScaleCrop>
  <HeadingPairs>
    <vt:vector size="2" baseType="variant">
      <vt:variant>
        <vt:lpstr>Titel</vt:lpstr>
      </vt:variant>
      <vt:variant>
        <vt:i4>1</vt:i4>
      </vt:variant>
    </vt:vector>
  </HeadingPairs>
  <TitlesOfParts>
    <vt:vector size="1" baseType="lpstr">
      <vt:lpstr/>
    </vt:vector>
  </TitlesOfParts>
  <Company>Deutsche Apotheker- und Ärztebank eG, Düsseldorf</Company>
  <LinksUpToDate>false</LinksUpToDate>
  <CharactersWithSpaces>3289</CharactersWithSpaces>
  <SharedDoc>false</SharedDoc>
  <HLinks>
    <vt:vector size="12" baseType="variant">
      <vt:variant>
        <vt:i4>5767218</vt:i4>
      </vt:variant>
      <vt:variant>
        <vt:i4>3</vt:i4>
      </vt:variant>
      <vt:variant>
        <vt:i4>0</vt:i4>
      </vt:variant>
      <vt:variant>
        <vt:i4>5</vt:i4>
      </vt:variant>
      <vt:variant>
        <vt:lpwstr>mailto:ines.semisch@apobank.de</vt:lpwstr>
      </vt:variant>
      <vt:variant>
        <vt:lpwstr/>
      </vt:variant>
      <vt:variant>
        <vt:i4>1179692</vt:i4>
      </vt:variant>
      <vt:variant>
        <vt:i4>0</vt:i4>
      </vt:variant>
      <vt:variant>
        <vt:i4>0</vt:i4>
      </vt:variant>
      <vt:variant>
        <vt:i4>5</vt:i4>
      </vt:variant>
      <vt:variant>
        <vt:lpwstr>mailto:cassie.kuebitz-whiteley@apobank.de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yghksqc</dc:creator>
  <cp:lastModifiedBy>Ines Semisch</cp:lastModifiedBy>
  <cp:revision>22</cp:revision>
  <cp:lastPrinted>2019-03-06T14:58:00Z</cp:lastPrinted>
  <dcterms:created xsi:type="dcterms:W3CDTF">2019-05-07T08:08:00Z</dcterms:created>
  <dcterms:modified xsi:type="dcterms:W3CDTF">2019-06-04T10:17:00Z</dcterms:modified>
</cp:coreProperties>
</file>