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05C" w:rsidRPr="00AD62A8" w:rsidRDefault="009F2462" w:rsidP="004C576F">
      <w:pPr>
        <w:spacing w:line="280" w:lineRule="exact"/>
        <w:ind w:right="17"/>
        <w:rPr>
          <w:rStyle w:val="subhead"/>
          <w:rFonts w:ascii="Arial" w:hAnsi="Arial" w:cs="Arial"/>
          <w:b/>
          <w:bCs/>
          <w:sz w:val="22"/>
          <w:szCs w:val="22"/>
        </w:rPr>
      </w:pPr>
      <w:r w:rsidRPr="00AD62A8">
        <w:rPr>
          <w:rStyle w:val="subhead"/>
          <w:rFonts w:ascii="Arial" w:hAnsi="Arial" w:cs="Arial"/>
          <w:b/>
          <w:bCs/>
          <w:sz w:val="22"/>
          <w:szCs w:val="22"/>
        </w:rPr>
        <w:t>FeuerTRUTZ 201</w:t>
      </w:r>
      <w:r w:rsidR="00C642F9" w:rsidRPr="00AD62A8">
        <w:rPr>
          <w:rStyle w:val="subhead"/>
          <w:rFonts w:ascii="Arial" w:hAnsi="Arial" w:cs="Arial"/>
          <w:b/>
          <w:bCs/>
          <w:sz w:val="22"/>
          <w:szCs w:val="22"/>
        </w:rPr>
        <w:t>6</w:t>
      </w:r>
      <w:r w:rsidR="00EB205C" w:rsidRPr="00AD62A8">
        <w:rPr>
          <w:rStyle w:val="subhead"/>
          <w:rFonts w:ascii="Arial" w:hAnsi="Arial" w:cs="Arial"/>
          <w:b/>
          <w:bCs/>
          <w:sz w:val="22"/>
          <w:szCs w:val="22"/>
        </w:rPr>
        <w:t xml:space="preserve"> – </w:t>
      </w:r>
      <w:r w:rsidR="00C642F9" w:rsidRPr="00AD62A8">
        <w:rPr>
          <w:rStyle w:val="subhead"/>
          <w:rFonts w:ascii="Arial" w:hAnsi="Arial" w:cs="Arial"/>
          <w:b/>
          <w:bCs/>
          <w:sz w:val="22"/>
          <w:szCs w:val="22"/>
        </w:rPr>
        <w:t>Neue</w:t>
      </w:r>
      <w:r w:rsidR="00647413" w:rsidRPr="00AD62A8">
        <w:rPr>
          <w:rStyle w:val="subhead"/>
          <w:rFonts w:ascii="Arial" w:hAnsi="Arial" w:cs="Arial"/>
          <w:b/>
          <w:bCs/>
          <w:sz w:val="22"/>
          <w:szCs w:val="22"/>
        </w:rPr>
        <w:t>r</w:t>
      </w:r>
      <w:r w:rsidR="00C642F9" w:rsidRPr="00AD62A8">
        <w:rPr>
          <w:rStyle w:val="subhead"/>
          <w:rFonts w:ascii="Arial" w:hAnsi="Arial" w:cs="Arial"/>
          <w:b/>
          <w:bCs/>
          <w:sz w:val="22"/>
          <w:szCs w:val="22"/>
        </w:rPr>
        <w:t xml:space="preserve"> Kongresspartner: Bureau Veritas</w:t>
      </w:r>
    </w:p>
    <w:p w:rsidR="002767B9" w:rsidRPr="00AC5B06" w:rsidRDefault="00B064B9" w:rsidP="004C576F">
      <w:pPr>
        <w:spacing w:line="280" w:lineRule="exact"/>
        <w:ind w:right="17"/>
        <w:rPr>
          <w:rFonts w:ascii="Arial" w:hAnsi="Arial" w:cs="Arial"/>
        </w:rPr>
      </w:pPr>
      <w:r w:rsidRPr="00AD62A8">
        <w:rPr>
          <w:rStyle w:val="subhead"/>
          <w:rFonts w:ascii="Arial" w:hAnsi="Arial" w:cs="Arial"/>
          <w:b/>
          <w:bCs/>
          <w:sz w:val="22"/>
          <w:szCs w:val="22"/>
        </w:rPr>
        <w:br/>
      </w:r>
      <w:r w:rsidR="007F08CE" w:rsidRPr="00AD62A8">
        <w:rPr>
          <w:rFonts w:ascii="Arial" w:hAnsi="Arial" w:cs="Arial"/>
        </w:rPr>
        <w:t xml:space="preserve">Köln, </w:t>
      </w:r>
      <w:r w:rsidR="00C661AB">
        <w:rPr>
          <w:rFonts w:ascii="Arial" w:hAnsi="Arial" w:cs="Arial"/>
        </w:rPr>
        <w:t>2</w:t>
      </w:r>
      <w:r w:rsidR="00AD62A8" w:rsidRPr="00AD62A8">
        <w:rPr>
          <w:rFonts w:ascii="Arial" w:hAnsi="Arial" w:cs="Arial"/>
        </w:rPr>
        <w:t>. September</w:t>
      </w:r>
      <w:r w:rsidR="00854933" w:rsidRPr="00AD62A8">
        <w:rPr>
          <w:rFonts w:ascii="Arial" w:hAnsi="Arial" w:cs="Arial"/>
        </w:rPr>
        <w:t xml:space="preserve"> 201</w:t>
      </w:r>
      <w:r w:rsidR="00C642F9" w:rsidRPr="00AD62A8">
        <w:rPr>
          <w:rFonts w:ascii="Arial" w:hAnsi="Arial" w:cs="Arial"/>
        </w:rPr>
        <w:t>5</w:t>
      </w:r>
      <w:r w:rsidR="00A10A08" w:rsidRPr="00AD62A8">
        <w:rPr>
          <w:rFonts w:ascii="Arial" w:hAnsi="Arial" w:cs="Arial"/>
        </w:rPr>
        <w:t xml:space="preserve"> </w:t>
      </w:r>
      <w:r w:rsidR="00485F96" w:rsidRPr="00AD62A8">
        <w:rPr>
          <w:rFonts w:ascii="Arial" w:hAnsi="Arial" w:cs="Arial"/>
        </w:rPr>
        <w:t xml:space="preserve">– </w:t>
      </w:r>
      <w:r w:rsidR="007F08CE" w:rsidRPr="00AD62A8">
        <w:rPr>
          <w:rFonts w:ascii="Arial" w:hAnsi="Arial" w:cs="Arial"/>
        </w:rPr>
        <w:t>Zur</w:t>
      </w:r>
      <w:r w:rsidR="00B909EE" w:rsidRPr="00AD62A8">
        <w:rPr>
          <w:rFonts w:ascii="Arial" w:hAnsi="Arial" w:cs="Arial"/>
        </w:rPr>
        <w:t xml:space="preserve"> </w:t>
      </w:r>
      <w:r w:rsidR="007F08CE" w:rsidRPr="00AD62A8">
        <w:rPr>
          <w:rFonts w:ascii="Arial" w:hAnsi="Arial" w:cs="Arial"/>
        </w:rPr>
        <w:t>FeuerTRUTZ 201</w:t>
      </w:r>
      <w:r w:rsidR="00C642F9" w:rsidRPr="00AD62A8">
        <w:rPr>
          <w:rFonts w:ascii="Arial" w:hAnsi="Arial" w:cs="Arial"/>
        </w:rPr>
        <w:t>6</w:t>
      </w:r>
      <w:r w:rsidR="007F08CE" w:rsidRPr="00AD62A8">
        <w:rPr>
          <w:rFonts w:ascii="Arial" w:hAnsi="Arial" w:cs="Arial"/>
        </w:rPr>
        <w:t>, die am 1</w:t>
      </w:r>
      <w:r w:rsidR="00C642F9" w:rsidRPr="00AD62A8">
        <w:rPr>
          <w:rFonts w:ascii="Arial" w:hAnsi="Arial" w:cs="Arial"/>
        </w:rPr>
        <w:t>7</w:t>
      </w:r>
      <w:r w:rsidR="007F08CE" w:rsidRPr="00AD62A8">
        <w:rPr>
          <w:rFonts w:ascii="Arial" w:hAnsi="Arial" w:cs="Arial"/>
        </w:rPr>
        <w:t>. und 1</w:t>
      </w:r>
      <w:r w:rsidR="00C642F9" w:rsidRPr="00AD62A8">
        <w:rPr>
          <w:rFonts w:ascii="Arial" w:hAnsi="Arial" w:cs="Arial"/>
        </w:rPr>
        <w:t>8</w:t>
      </w:r>
      <w:r w:rsidR="00B909EE" w:rsidRPr="00AD62A8">
        <w:rPr>
          <w:rFonts w:ascii="Arial" w:hAnsi="Arial" w:cs="Arial"/>
        </w:rPr>
        <w:t xml:space="preserve">. Februar in Nürnberg </w:t>
      </w:r>
      <w:r w:rsidR="007F08CE" w:rsidRPr="00AD62A8">
        <w:rPr>
          <w:rFonts w:ascii="Arial" w:hAnsi="Arial" w:cs="Arial"/>
        </w:rPr>
        <w:t>stattfindet</w:t>
      </w:r>
      <w:r w:rsidR="00B909EE" w:rsidRPr="00AD62A8">
        <w:rPr>
          <w:rFonts w:ascii="Arial" w:hAnsi="Arial" w:cs="Arial"/>
        </w:rPr>
        <w:t xml:space="preserve">, </w:t>
      </w:r>
      <w:r w:rsidR="00F97039" w:rsidRPr="00AD62A8">
        <w:rPr>
          <w:rFonts w:ascii="Arial" w:hAnsi="Arial" w:cs="Arial"/>
        </w:rPr>
        <w:t>beteiligt</w:t>
      </w:r>
      <w:r w:rsidR="00647413" w:rsidRPr="00AD62A8">
        <w:rPr>
          <w:rFonts w:ascii="Arial" w:hAnsi="Arial" w:cs="Arial"/>
        </w:rPr>
        <w:t xml:space="preserve"> </w:t>
      </w:r>
      <w:r w:rsidR="00C642F9" w:rsidRPr="00AD62A8">
        <w:rPr>
          <w:rFonts w:ascii="Arial" w:hAnsi="Arial" w:cs="Arial"/>
        </w:rPr>
        <w:t xml:space="preserve">sich </w:t>
      </w:r>
      <w:r w:rsidR="008170B5" w:rsidRPr="00AD62A8">
        <w:rPr>
          <w:rFonts w:ascii="Arial" w:hAnsi="Arial" w:cs="Arial"/>
        </w:rPr>
        <w:t xml:space="preserve">mit der Bureau Veritas Construction Services GmbH </w:t>
      </w:r>
      <w:r w:rsidR="00DE2978" w:rsidRPr="00AD62A8">
        <w:rPr>
          <w:rFonts w:ascii="Arial" w:hAnsi="Arial" w:cs="Arial"/>
        </w:rPr>
        <w:t>ein neuer Partner a</w:t>
      </w:r>
      <w:r w:rsidR="00C642F9" w:rsidRPr="00AD62A8">
        <w:rPr>
          <w:rFonts w:ascii="Arial" w:hAnsi="Arial" w:cs="Arial"/>
        </w:rPr>
        <w:t xml:space="preserve">m </w:t>
      </w:r>
      <w:proofErr w:type="spellStart"/>
      <w:r w:rsidR="00DE2978" w:rsidRPr="00AD62A8">
        <w:rPr>
          <w:rFonts w:ascii="Arial" w:hAnsi="Arial" w:cs="Arial"/>
        </w:rPr>
        <w:t>FeuerTRUTZ</w:t>
      </w:r>
      <w:proofErr w:type="spellEnd"/>
      <w:r w:rsidR="00DE2978" w:rsidRPr="00AD62A8">
        <w:rPr>
          <w:rFonts w:ascii="Arial" w:hAnsi="Arial" w:cs="Arial"/>
        </w:rPr>
        <w:t xml:space="preserve"> </w:t>
      </w:r>
      <w:r w:rsidR="00647413" w:rsidRPr="00AD62A8">
        <w:rPr>
          <w:rFonts w:ascii="Arial" w:hAnsi="Arial" w:cs="Arial"/>
        </w:rPr>
        <w:t>Brandschutzkongress</w:t>
      </w:r>
      <w:r w:rsidR="008170B5" w:rsidRPr="00AC5B06">
        <w:rPr>
          <w:rFonts w:ascii="Arial" w:hAnsi="Arial" w:cs="Arial"/>
        </w:rPr>
        <w:t>.</w:t>
      </w:r>
      <w:r w:rsidR="00ED7BE8" w:rsidRPr="00ED7BE8">
        <w:rPr>
          <w:rFonts w:ascii="Arial" w:hAnsi="Arial" w:cs="Arial"/>
        </w:rPr>
        <w:t xml:space="preserve"> </w:t>
      </w:r>
      <w:r w:rsidR="00ED7BE8">
        <w:rPr>
          <w:rFonts w:ascii="Arial" w:hAnsi="Arial" w:cs="Arial"/>
        </w:rPr>
        <w:t xml:space="preserve">Die Einbindung des </w:t>
      </w:r>
      <w:proofErr w:type="spellStart"/>
      <w:r w:rsidR="00ED7BE8">
        <w:rPr>
          <w:rFonts w:ascii="Arial" w:hAnsi="Arial" w:cs="Arial"/>
        </w:rPr>
        <w:t>Fireprotec</w:t>
      </w:r>
      <w:proofErr w:type="spellEnd"/>
      <w:r w:rsidR="00ED7BE8">
        <w:rPr>
          <w:rFonts w:ascii="Arial" w:hAnsi="Arial" w:cs="Arial"/>
        </w:rPr>
        <w:t xml:space="preserve"> Symposiums in das Kongressprogramm der Messe </w:t>
      </w:r>
      <w:proofErr w:type="spellStart"/>
      <w:r w:rsidR="00ED7BE8">
        <w:rPr>
          <w:rFonts w:ascii="Arial" w:hAnsi="Arial" w:cs="Arial"/>
        </w:rPr>
        <w:t>FeuerTRUTZ</w:t>
      </w:r>
      <w:proofErr w:type="spellEnd"/>
      <w:r w:rsidR="00ED7BE8">
        <w:rPr>
          <w:rFonts w:ascii="Arial" w:hAnsi="Arial" w:cs="Arial"/>
        </w:rPr>
        <w:t xml:space="preserve"> stärkt die Fachveranstaltung für bauliche, anlagentechnische und organisatorische Brandschutzlösungen</w:t>
      </w:r>
      <w:r w:rsidR="002767B9" w:rsidRPr="00AC5B06">
        <w:rPr>
          <w:rFonts w:ascii="Arial" w:hAnsi="Arial" w:cs="Arial"/>
        </w:rPr>
        <w:t>.</w:t>
      </w:r>
      <w:bookmarkStart w:id="0" w:name="_GoBack"/>
      <w:bookmarkEnd w:id="0"/>
    </w:p>
    <w:p w:rsidR="00A66A31" w:rsidRPr="00AD62A8" w:rsidRDefault="00A66A31" w:rsidP="004C576F">
      <w:pPr>
        <w:spacing w:line="280" w:lineRule="exact"/>
        <w:ind w:right="17"/>
        <w:rPr>
          <w:rFonts w:ascii="Arial" w:hAnsi="Arial" w:cs="Arial"/>
          <w:sz w:val="22"/>
          <w:szCs w:val="22"/>
        </w:rPr>
      </w:pPr>
    </w:p>
    <w:p w:rsidR="00647413" w:rsidRPr="00AD62A8" w:rsidRDefault="00A66A31" w:rsidP="004C576F">
      <w:pPr>
        <w:widowControl w:val="0"/>
        <w:autoSpaceDE w:val="0"/>
        <w:autoSpaceDN w:val="0"/>
        <w:adjustRightInd w:val="0"/>
        <w:spacing w:line="280" w:lineRule="exact"/>
        <w:ind w:right="17"/>
        <w:rPr>
          <w:rFonts w:ascii="Arial" w:hAnsi="Arial" w:cs="Arial"/>
          <w:b/>
          <w:bCs/>
        </w:rPr>
      </w:pPr>
      <w:proofErr w:type="spellStart"/>
      <w:r w:rsidRPr="00AD62A8">
        <w:rPr>
          <w:rFonts w:ascii="Arial" w:hAnsi="Arial" w:cs="Arial"/>
          <w:b/>
          <w:bCs/>
        </w:rPr>
        <w:t>F</w:t>
      </w:r>
      <w:r w:rsidR="00647413" w:rsidRPr="00AD62A8">
        <w:rPr>
          <w:rFonts w:ascii="Arial" w:hAnsi="Arial" w:cs="Arial"/>
          <w:b/>
          <w:bCs/>
        </w:rPr>
        <w:t>ireprotec</w:t>
      </w:r>
      <w:proofErr w:type="spellEnd"/>
      <w:r w:rsidR="00647413" w:rsidRPr="00AD62A8">
        <w:rPr>
          <w:rFonts w:ascii="Arial" w:hAnsi="Arial" w:cs="Arial"/>
          <w:b/>
          <w:bCs/>
        </w:rPr>
        <w:t xml:space="preserve"> </w:t>
      </w:r>
      <w:r w:rsidR="00525DF2" w:rsidRPr="00AD62A8">
        <w:rPr>
          <w:rFonts w:ascii="Arial" w:hAnsi="Arial" w:cs="Arial"/>
          <w:b/>
          <w:bCs/>
        </w:rPr>
        <w:t xml:space="preserve">wird </w:t>
      </w:r>
      <w:r w:rsidR="00647413" w:rsidRPr="00AD62A8">
        <w:rPr>
          <w:rFonts w:ascii="Arial" w:hAnsi="Arial" w:cs="Arial"/>
          <w:b/>
          <w:bCs/>
        </w:rPr>
        <w:t>2016</w:t>
      </w:r>
      <w:r w:rsidRPr="00AD62A8">
        <w:rPr>
          <w:rFonts w:ascii="Arial" w:hAnsi="Arial" w:cs="Arial"/>
          <w:b/>
          <w:bCs/>
        </w:rPr>
        <w:t xml:space="preserve"> </w:t>
      </w:r>
      <w:r w:rsidR="00525DF2" w:rsidRPr="00AD62A8">
        <w:rPr>
          <w:rFonts w:ascii="Arial" w:hAnsi="Arial" w:cs="Arial"/>
          <w:b/>
          <w:bCs/>
        </w:rPr>
        <w:t xml:space="preserve">Teil der FeuerTRUTZ </w:t>
      </w:r>
      <w:r w:rsidRPr="00AD62A8">
        <w:rPr>
          <w:rFonts w:ascii="Arial" w:hAnsi="Arial" w:cs="Arial"/>
          <w:b/>
          <w:bCs/>
        </w:rPr>
        <w:t xml:space="preserve"> in Nürnberg</w:t>
      </w:r>
    </w:p>
    <w:p w:rsidR="00525DF2" w:rsidRPr="00AD62A8" w:rsidRDefault="00A66A31" w:rsidP="004C576F">
      <w:pPr>
        <w:pStyle w:val="Fuzeile"/>
        <w:tabs>
          <w:tab w:val="left" w:pos="708"/>
        </w:tabs>
        <w:spacing w:line="280" w:lineRule="exact"/>
        <w:rPr>
          <w:rFonts w:ascii="Arial" w:hAnsi="Arial" w:cs="Arial"/>
        </w:rPr>
      </w:pPr>
      <w:r w:rsidRPr="00AD62A8">
        <w:rPr>
          <w:rFonts w:ascii="Arial" w:hAnsi="Arial" w:cs="Arial"/>
        </w:rPr>
        <w:t xml:space="preserve">Das 20. </w:t>
      </w:r>
      <w:r w:rsidR="008170B5" w:rsidRPr="00AD62A8">
        <w:rPr>
          <w:rFonts w:ascii="Arial" w:hAnsi="Arial" w:cs="Arial"/>
        </w:rPr>
        <w:t>Baurecht &amp; Brandschutz-</w:t>
      </w:r>
      <w:r w:rsidRPr="00AD62A8">
        <w:rPr>
          <w:rFonts w:ascii="Arial" w:hAnsi="Arial" w:cs="Arial"/>
        </w:rPr>
        <w:t xml:space="preserve">Symposium findet </w:t>
      </w:r>
      <w:r w:rsidR="00F20E80" w:rsidRPr="00AD62A8">
        <w:rPr>
          <w:rFonts w:ascii="Arial" w:hAnsi="Arial" w:cs="Arial"/>
        </w:rPr>
        <w:t xml:space="preserve">2016 </w:t>
      </w:r>
      <w:r w:rsidRPr="00AD62A8">
        <w:rPr>
          <w:rFonts w:ascii="Arial" w:hAnsi="Arial" w:cs="Arial"/>
        </w:rPr>
        <w:t>nicht mehr in Frankfurt</w:t>
      </w:r>
      <w:r w:rsidR="00F20E80" w:rsidRPr="00AD62A8">
        <w:rPr>
          <w:rFonts w:ascii="Arial" w:hAnsi="Arial" w:cs="Arial"/>
        </w:rPr>
        <w:t>,</w:t>
      </w:r>
      <w:r w:rsidRPr="00AD62A8">
        <w:rPr>
          <w:rFonts w:ascii="Arial" w:hAnsi="Arial" w:cs="Arial"/>
        </w:rPr>
        <w:t xml:space="preserve"> sondern erstmals integriert im FeuerTRUTZ Brandsc</w:t>
      </w:r>
      <w:r w:rsidR="008170B5" w:rsidRPr="00AD62A8">
        <w:rPr>
          <w:rFonts w:ascii="Arial" w:hAnsi="Arial" w:cs="Arial"/>
        </w:rPr>
        <w:t>h</w:t>
      </w:r>
      <w:r w:rsidRPr="00AD62A8">
        <w:rPr>
          <w:rFonts w:ascii="Arial" w:hAnsi="Arial" w:cs="Arial"/>
        </w:rPr>
        <w:t xml:space="preserve">utzkongress in Nürnberg statt. </w:t>
      </w:r>
      <w:r w:rsidR="00A22BA9" w:rsidRPr="00AD62A8">
        <w:rPr>
          <w:rFonts w:ascii="Arial" w:hAnsi="Arial" w:cs="Arial"/>
        </w:rPr>
        <w:t xml:space="preserve">Als Partner unterstützt die </w:t>
      </w:r>
      <w:r w:rsidRPr="00AD62A8">
        <w:rPr>
          <w:rFonts w:ascii="Arial" w:hAnsi="Arial" w:cs="Arial"/>
        </w:rPr>
        <w:t>Bureau Veritas Construction Services GmbH FeuerTRUTZ Network in der fachlichen Programmgestaltung.</w:t>
      </w:r>
      <w:r w:rsidR="008170B5" w:rsidRPr="00AD62A8">
        <w:rPr>
          <w:rFonts w:ascii="Arial" w:hAnsi="Arial" w:cs="Arial"/>
        </w:rPr>
        <w:t xml:space="preserve"> Bureau Veritas ist eines der weltweit führenden Unternehmen im Bereich Konformitätsprüfung und Zertifizierungsleistungen. </w:t>
      </w:r>
      <w:r w:rsidR="00525DF2" w:rsidRPr="00AD62A8">
        <w:rPr>
          <w:rFonts w:ascii="Arial" w:hAnsi="Arial" w:cs="Arial"/>
        </w:rPr>
        <w:t xml:space="preserve">Die Bureau Veritas Construction Services GmbH bietet Dienstleistungen im Vorbeugenden und Planerischen Brandschutz. </w:t>
      </w:r>
    </w:p>
    <w:p w:rsidR="008170B5" w:rsidRPr="00AD62A8" w:rsidRDefault="008170B5" w:rsidP="004C576F">
      <w:pPr>
        <w:autoSpaceDE w:val="0"/>
        <w:autoSpaceDN w:val="0"/>
        <w:adjustRightInd w:val="0"/>
        <w:spacing w:line="280" w:lineRule="exact"/>
        <w:rPr>
          <w:rFonts w:ascii="Arial" w:hAnsi="Arial" w:cs="Arial"/>
        </w:rPr>
      </w:pPr>
    </w:p>
    <w:p w:rsidR="008170B5" w:rsidRPr="00AC5B06" w:rsidRDefault="008170B5" w:rsidP="004C576F">
      <w:pPr>
        <w:autoSpaceDE w:val="0"/>
        <w:autoSpaceDN w:val="0"/>
        <w:adjustRightInd w:val="0"/>
        <w:spacing w:line="280" w:lineRule="exact"/>
        <w:rPr>
          <w:rFonts w:ascii="Arial" w:hAnsi="Arial" w:cs="Arial"/>
        </w:rPr>
      </w:pPr>
      <w:r w:rsidRPr="00AD62A8">
        <w:rPr>
          <w:rFonts w:ascii="Arial" w:hAnsi="Arial" w:cs="Arial"/>
        </w:rPr>
        <w:t>Nach 19 Veranstaltungen in Fran</w:t>
      </w:r>
      <w:r w:rsidR="00F20E80" w:rsidRPr="00AD62A8">
        <w:rPr>
          <w:rFonts w:ascii="Arial" w:hAnsi="Arial" w:cs="Arial"/>
        </w:rPr>
        <w:t xml:space="preserve">kfurt, zuletzt unter dem Namen </w:t>
      </w:r>
      <w:r w:rsidR="007B5567" w:rsidRPr="00AD62A8">
        <w:rPr>
          <w:rFonts w:ascii="Arial" w:hAnsi="Arial" w:cs="Arial"/>
        </w:rPr>
        <w:t>„</w:t>
      </w:r>
      <w:r w:rsidR="00F20E80" w:rsidRPr="00AD62A8">
        <w:rPr>
          <w:rFonts w:ascii="Arial" w:hAnsi="Arial" w:cs="Arial"/>
        </w:rPr>
        <w:t>F</w:t>
      </w:r>
      <w:r w:rsidRPr="00AD62A8">
        <w:rPr>
          <w:rFonts w:ascii="Arial" w:hAnsi="Arial" w:cs="Arial"/>
        </w:rPr>
        <w:t>ireprotec</w:t>
      </w:r>
      <w:r w:rsidR="00F20E80" w:rsidRPr="00AD62A8">
        <w:rPr>
          <w:rFonts w:ascii="Arial" w:hAnsi="Arial" w:cs="Arial"/>
        </w:rPr>
        <w:t xml:space="preserve"> Symposium</w:t>
      </w:r>
      <w:r w:rsidR="007B5567" w:rsidRPr="00AD62A8">
        <w:rPr>
          <w:rFonts w:ascii="Arial" w:hAnsi="Arial" w:cs="Arial"/>
        </w:rPr>
        <w:t>“</w:t>
      </w:r>
      <w:r w:rsidRPr="00AD62A8">
        <w:rPr>
          <w:rFonts w:ascii="Arial" w:hAnsi="Arial" w:cs="Arial"/>
        </w:rPr>
        <w:t>, hat sich Bureau Veritas entschieden, die Jubi</w:t>
      </w:r>
      <w:r w:rsidR="00A22BA9" w:rsidRPr="00AD62A8">
        <w:rPr>
          <w:rFonts w:ascii="Arial" w:hAnsi="Arial" w:cs="Arial"/>
        </w:rPr>
        <w:t xml:space="preserve">läums-Veranstaltung in Nürnberg – </w:t>
      </w:r>
      <w:r w:rsidR="00F20E80" w:rsidRPr="00AD62A8">
        <w:rPr>
          <w:rFonts w:ascii="Arial" w:hAnsi="Arial" w:cs="Arial"/>
        </w:rPr>
        <w:t xml:space="preserve">thematisch </w:t>
      </w:r>
      <w:r w:rsidRPr="00AD62A8">
        <w:rPr>
          <w:rFonts w:ascii="Arial" w:hAnsi="Arial" w:cs="Arial"/>
        </w:rPr>
        <w:t xml:space="preserve">integriert in </w:t>
      </w:r>
      <w:r w:rsidR="00F20E80" w:rsidRPr="00AD62A8">
        <w:rPr>
          <w:rFonts w:ascii="Arial" w:hAnsi="Arial" w:cs="Arial"/>
        </w:rPr>
        <w:t>den Brandschutzkongress</w:t>
      </w:r>
      <w:r w:rsidR="00525DF2" w:rsidRPr="00AD62A8">
        <w:rPr>
          <w:rFonts w:ascii="Arial" w:hAnsi="Arial" w:cs="Arial"/>
        </w:rPr>
        <w:t xml:space="preserve"> </w:t>
      </w:r>
      <w:r w:rsidR="00A22BA9" w:rsidRPr="00AD62A8">
        <w:rPr>
          <w:rFonts w:ascii="Arial" w:hAnsi="Arial" w:cs="Arial"/>
        </w:rPr>
        <w:t>–</w:t>
      </w:r>
      <w:r w:rsidRPr="00AD62A8">
        <w:rPr>
          <w:rFonts w:ascii="Arial" w:hAnsi="Arial" w:cs="Arial"/>
        </w:rPr>
        <w:t xml:space="preserve"> fortzusetzen. Beide Partner versprechen sich durch die Bündelung der </w:t>
      </w:r>
      <w:r w:rsidR="00566AC0" w:rsidRPr="00AD62A8">
        <w:rPr>
          <w:rFonts w:ascii="Arial" w:hAnsi="Arial" w:cs="Arial"/>
        </w:rPr>
        <w:t xml:space="preserve">beiden </w:t>
      </w:r>
      <w:r w:rsidRPr="00AD62A8">
        <w:rPr>
          <w:rFonts w:ascii="Arial" w:hAnsi="Arial" w:cs="Arial"/>
        </w:rPr>
        <w:t>wichtigen Fortbildungsveranstaltungen ein attraktives Programm f</w:t>
      </w:r>
      <w:r w:rsidR="00F20E80" w:rsidRPr="00AD62A8">
        <w:rPr>
          <w:rFonts w:ascii="Arial" w:hAnsi="Arial" w:cs="Arial"/>
        </w:rPr>
        <w:t xml:space="preserve">ür Teilnehmer und Messebesucher. Auch die Aussteller der Fireprotec werden auf der </w:t>
      </w:r>
      <w:r w:rsidR="005F28F6" w:rsidRPr="00AD62A8">
        <w:rPr>
          <w:rFonts w:ascii="Arial" w:hAnsi="Arial" w:cs="Arial"/>
        </w:rPr>
        <w:t xml:space="preserve">parallel stattfindenden </w:t>
      </w:r>
      <w:r w:rsidR="00F20E80" w:rsidRPr="00AD62A8">
        <w:rPr>
          <w:rFonts w:ascii="Arial" w:hAnsi="Arial" w:cs="Arial"/>
        </w:rPr>
        <w:t xml:space="preserve">Fachmesse </w:t>
      </w:r>
      <w:proofErr w:type="spellStart"/>
      <w:r w:rsidR="00F20E80" w:rsidRPr="00AD62A8">
        <w:rPr>
          <w:rFonts w:ascii="Arial" w:hAnsi="Arial" w:cs="Arial"/>
        </w:rPr>
        <w:t>FeuerTRUTZ</w:t>
      </w:r>
      <w:proofErr w:type="spellEnd"/>
      <w:r w:rsidR="00F20E80" w:rsidRPr="00AD62A8">
        <w:rPr>
          <w:rFonts w:ascii="Arial" w:hAnsi="Arial" w:cs="Arial"/>
        </w:rPr>
        <w:t xml:space="preserve"> zu finden sein</w:t>
      </w:r>
      <w:r w:rsidR="00F20E80" w:rsidRPr="00AC5B06">
        <w:rPr>
          <w:rFonts w:ascii="Arial" w:hAnsi="Arial" w:cs="Arial"/>
        </w:rPr>
        <w:t>.</w:t>
      </w:r>
      <w:r w:rsidR="002767B9" w:rsidRPr="00AC5B06">
        <w:rPr>
          <w:rFonts w:ascii="Arial" w:hAnsi="Arial" w:cs="Arial"/>
        </w:rPr>
        <w:t xml:space="preserve"> In den letzten Jahren hat sich die </w:t>
      </w:r>
      <w:proofErr w:type="spellStart"/>
      <w:r w:rsidR="002767B9" w:rsidRPr="00AC5B06">
        <w:rPr>
          <w:rFonts w:ascii="Arial" w:hAnsi="Arial" w:cs="Arial"/>
        </w:rPr>
        <w:t>FeuerTRUTZ</w:t>
      </w:r>
      <w:proofErr w:type="spellEnd"/>
      <w:r w:rsidR="002767B9" w:rsidRPr="00AC5B06">
        <w:rPr>
          <w:rFonts w:ascii="Arial" w:hAnsi="Arial" w:cs="Arial"/>
        </w:rPr>
        <w:t xml:space="preserve"> mit einem konstanten Wachstum auf zuletzt 217 Aussteller und übe 5.200 Besucher einen Namen als wichtigste Branchenplattform für Brandschützer im DACH-Raum gemacht.</w:t>
      </w:r>
    </w:p>
    <w:p w:rsidR="007F08CE" w:rsidRPr="00AD62A8" w:rsidRDefault="007F08CE" w:rsidP="004C576F">
      <w:pPr>
        <w:widowControl w:val="0"/>
        <w:autoSpaceDE w:val="0"/>
        <w:autoSpaceDN w:val="0"/>
        <w:adjustRightInd w:val="0"/>
        <w:spacing w:line="280" w:lineRule="exact"/>
        <w:ind w:right="17"/>
        <w:rPr>
          <w:rFonts w:ascii="Arial" w:hAnsi="Arial" w:cs="Arial"/>
          <w:bCs/>
        </w:rPr>
      </w:pPr>
    </w:p>
    <w:p w:rsidR="00647413" w:rsidRPr="00AD62A8" w:rsidRDefault="00647413" w:rsidP="004C576F">
      <w:pPr>
        <w:widowControl w:val="0"/>
        <w:autoSpaceDE w:val="0"/>
        <w:autoSpaceDN w:val="0"/>
        <w:adjustRightInd w:val="0"/>
        <w:spacing w:line="280" w:lineRule="exact"/>
        <w:ind w:right="17"/>
        <w:rPr>
          <w:rFonts w:ascii="Arial" w:hAnsi="Arial" w:cs="Arial"/>
          <w:b/>
          <w:bCs/>
        </w:rPr>
      </w:pPr>
      <w:r w:rsidRPr="00AD62A8">
        <w:rPr>
          <w:rFonts w:ascii="Arial" w:hAnsi="Arial" w:cs="Arial"/>
          <w:b/>
          <w:bCs/>
        </w:rPr>
        <w:t>Kongress: Mit Sicherheit gut vernetzt</w:t>
      </w:r>
    </w:p>
    <w:p w:rsidR="004C576F" w:rsidRDefault="00F20E80" w:rsidP="004C576F">
      <w:pPr>
        <w:autoSpaceDE w:val="0"/>
        <w:autoSpaceDN w:val="0"/>
        <w:adjustRightInd w:val="0"/>
        <w:spacing w:line="280" w:lineRule="exact"/>
        <w:rPr>
          <w:rFonts w:ascii="Arial" w:hAnsi="Arial" w:cs="Arial"/>
        </w:rPr>
      </w:pPr>
      <w:r w:rsidRPr="00AD62A8">
        <w:rPr>
          <w:rFonts w:ascii="Arial" w:hAnsi="Arial" w:cs="Arial"/>
        </w:rPr>
        <w:t>Gemeinsam haben die Partner ein umfangreiches Kongressprogramm zu dem Thema „Mit Sicherheit gut vernetzt – Fachwissen, Meinungen und Austausch im vorbeugenden Brandschutz“ mit renommierten Fachexperten auf die Beine gestellt, um über aktuelle Änderungen in den wichtigsten Richtlinien zu informieren: Neben vielen Rechtsthemen, z. B. de</w:t>
      </w:r>
      <w:r w:rsidR="00BA45E9">
        <w:rPr>
          <w:rFonts w:ascii="Arial" w:hAnsi="Arial" w:cs="Arial"/>
        </w:rPr>
        <w:t>m</w:t>
      </w:r>
      <w:r w:rsidRPr="00AD62A8">
        <w:rPr>
          <w:rFonts w:ascii="Arial" w:hAnsi="Arial" w:cs="Arial"/>
        </w:rPr>
        <w:t xml:space="preserve"> Umgang mit Abweichung</w:t>
      </w:r>
      <w:r w:rsidR="00BA45E9">
        <w:rPr>
          <w:rFonts w:ascii="Arial" w:hAnsi="Arial" w:cs="Arial"/>
        </w:rPr>
        <w:t>en</w:t>
      </w:r>
      <w:r w:rsidRPr="00AD62A8">
        <w:rPr>
          <w:rFonts w:ascii="Arial" w:hAnsi="Arial" w:cs="Arial"/>
        </w:rPr>
        <w:t xml:space="preserve"> oder d</w:t>
      </w:r>
      <w:r w:rsidR="00BA45E9">
        <w:rPr>
          <w:rFonts w:ascii="Arial" w:hAnsi="Arial" w:cs="Arial"/>
        </w:rPr>
        <w:t>en</w:t>
      </w:r>
      <w:r w:rsidRPr="00AD62A8">
        <w:rPr>
          <w:rFonts w:ascii="Arial" w:hAnsi="Arial" w:cs="Arial"/>
        </w:rPr>
        <w:t xml:space="preserve"> Praxisfolgen des Europäischen Bauproduktenrechtes</w:t>
      </w:r>
      <w:r w:rsidR="007F5BE1">
        <w:rPr>
          <w:rFonts w:ascii="Arial" w:hAnsi="Arial" w:cs="Arial"/>
        </w:rPr>
        <w:t>,</w:t>
      </w:r>
      <w:r w:rsidRPr="00AD62A8">
        <w:rPr>
          <w:rFonts w:ascii="Arial" w:hAnsi="Arial" w:cs="Arial"/>
        </w:rPr>
        <w:t xml:space="preserve"> werden 2016 </w:t>
      </w:r>
    </w:p>
    <w:p w:rsidR="004C576F" w:rsidRDefault="00F20E80" w:rsidP="004C576F">
      <w:pPr>
        <w:autoSpaceDE w:val="0"/>
        <w:autoSpaceDN w:val="0"/>
        <w:adjustRightInd w:val="0"/>
        <w:spacing w:line="280" w:lineRule="exact"/>
        <w:rPr>
          <w:rFonts w:ascii="Arial" w:hAnsi="Arial" w:cs="Arial"/>
        </w:rPr>
      </w:pPr>
      <w:r w:rsidRPr="00AD62A8">
        <w:rPr>
          <w:rFonts w:ascii="Arial" w:hAnsi="Arial" w:cs="Arial"/>
        </w:rPr>
        <w:t xml:space="preserve">u. a. die aktuellen Änderungen der Muster-Leitungs- und -Lüftungsanlagen-Richtlinie vorgestellt. Zusätzlich werden in Diskussionsrunden neue Trends </w:t>
      </w:r>
    </w:p>
    <w:p w:rsidR="004C576F" w:rsidRDefault="004C576F" w:rsidP="004C576F">
      <w:pPr>
        <w:autoSpaceDE w:val="0"/>
        <w:autoSpaceDN w:val="0"/>
        <w:adjustRightInd w:val="0"/>
        <w:spacing w:line="280" w:lineRule="exact"/>
        <w:rPr>
          <w:rFonts w:ascii="Arial" w:hAnsi="Arial" w:cs="Arial"/>
        </w:rPr>
      </w:pPr>
    </w:p>
    <w:p w:rsidR="00F20E80" w:rsidRPr="00AD62A8" w:rsidRDefault="00F20E80" w:rsidP="004C576F">
      <w:pPr>
        <w:autoSpaceDE w:val="0"/>
        <w:autoSpaceDN w:val="0"/>
        <w:adjustRightInd w:val="0"/>
        <w:spacing w:line="280" w:lineRule="exact"/>
        <w:rPr>
          <w:rFonts w:ascii="Arial" w:hAnsi="Arial" w:cs="Arial"/>
        </w:rPr>
      </w:pPr>
      <w:r w:rsidRPr="00AD62A8">
        <w:rPr>
          <w:rFonts w:ascii="Arial" w:hAnsi="Arial" w:cs="Arial"/>
        </w:rPr>
        <w:t>aufgegriffen und den Teilnehmern die Möglichkeit zum Meinungsaustausch gegeben.</w:t>
      </w:r>
    </w:p>
    <w:p w:rsidR="00436CD1" w:rsidRPr="00AD62A8" w:rsidRDefault="00436CD1" w:rsidP="004C576F">
      <w:pPr>
        <w:autoSpaceDE w:val="0"/>
        <w:autoSpaceDN w:val="0"/>
        <w:adjustRightInd w:val="0"/>
        <w:spacing w:line="280" w:lineRule="exact"/>
        <w:rPr>
          <w:rFonts w:ascii="Arial" w:hAnsi="Arial" w:cs="Arial"/>
        </w:rPr>
      </w:pPr>
    </w:p>
    <w:p w:rsidR="00647413" w:rsidRPr="00AD62A8" w:rsidRDefault="00647413" w:rsidP="004C576F">
      <w:pPr>
        <w:autoSpaceDE w:val="0"/>
        <w:autoSpaceDN w:val="0"/>
        <w:adjustRightInd w:val="0"/>
        <w:spacing w:line="280" w:lineRule="exact"/>
        <w:rPr>
          <w:rFonts w:ascii="Arial" w:hAnsi="Arial" w:cs="Arial"/>
        </w:rPr>
      </w:pPr>
      <w:r w:rsidRPr="00AD62A8">
        <w:rPr>
          <w:rFonts w:ascii="Arial" w:hAnsi="Arial" w:cs="Arial"/>
        </w:rPr>
        <w:t>Zu den Top-Themen zählen:</w:t>
      </w:r>
    </w:p>
    <w:p w:rsidR="00647413" w:rsidRPr="00AD62A8" w:rsidRDefault="00647413" w:rsidP="004C576F">
      <w:pPr>
        <w:pStyle w:val="Listenabsatz"/>
        <w:numPr>
          <w:ilvl w:val="0"/>
          <w:numId w:val="5"/>
        </w:numPr>
        <w:autoSpaceDE w:val="0"/>
        <w:autoSpaceDN w:val="0"/>
        <w:adjustRightInd w:val="0"/>
        <w:spacing w:line="280" w:lineRule="exact"/>
        <w:rPr>
          <w:rFonts w:ascii="Arial" w:hAnsi="Arial" w:cs="Arial"/>
        </w:rPr>
      </w:pPr>
      <w:r w:rsidRPr="00AD62A8">
        <w:rPr>
          <w:rFonts w:ascii="Arial" w:hAnsi="Arial" w:cs="Arial"/>
        </w:rPr>
        <w:t>Der Brandschutz und die Kosten – ein ewiger Streitfall?</w:t>
      </w:r>
    </w:p>
    <w:p w:rsidR="00647413" w:rsidRPr="00AD62A8" w:rsidRDefault="00647413" w:rsidP="004C576F">
      <w:pPr>
        <w:pStyle w:val="Listenabsatz"/>
        <w:numPr>
          <w:ilvl w:val="0"/>
          <w:numId w:val="5"/>
        </w:numPr>
        <w:autoSpaceDE w:val="0"/>
        <w:autoSpaceDN w:val="0"/>
        <w:adjustRightInd w:val="0"/>
        <w:spacing w:line="280" w:lineRule="exact"/>
        <w:rPr>
          <w:rFonts w:ascii="Arial" w:hAnsi="Arial" w:cs="Arial"/>
        </w:rPr>
      </w:pPr>
      <w:r w:rsidRPr="00AD62A8">
        <w:rPr>
          <w:rFonts w:ascii="Arial" w:hAnsi="Arial" w:cs="Arial"/>
        </w:rPr>
        <w:t>Neue Leitungen – Novell</w:t>
      </w:r>
      <w:r w:rsidR="00525DF2" w:rsidRPr="00AD62A8">
        <w:rPr>
          <w:rFonts w:ascii="Arial" w:hAnsi="Arial" w:cs="Arial"/>
        </w:rPr>
        <w:t>e</w:t>
      </w:r>
      <w:r w:rsidRPr="00AD62A8">
        <w:rPr>
          <w:rFonts w:ascii="Arial" w:hAnsi="Arial" w:cs="Arial"/>
        </w:rPr>
        <w:t xml:space="preserve"> der MLAR und MLüAR</w:t>
      </w:r>
    </w:p>
    <w:p w:rsidR="00647413" w:rsidRPr="00AD62A8" w:rsidRDefault="00647413" w:rsidP="004C576F">
      <w:pPr>
        <w:pStyle w:val="Listenabsatz"/>
        <w:numPr>
          <w:ilvl w:val="0"/>
          <w:numId w:val="5"/>
        </w:numPr>
        <w:autoSpaceDE w:val="0"/>
        <w:autoSpaceDN w:val="0"/>
        <w:adjustRightInd w:val="0"/>
        <w:spacing w:line="280" w:lineRule="exact"/>
        <w:rPr>
          <w:rFonts w:ascii="Arial" w:hAnsi="Arial" w:cs="Arial"/>
        </w:rPr>
      </w:pPr>
      <w:r w:rsidRPr="00AD62A8">
        <w:rPr>
          <w:rFonts w:ascii="Arial" w:hAnsi="Arial" w:cs="Arial"/>
        </w:rPr>
        <w:t>Barrierefreier Brandschutz – Konsequenzen der Inklusion</w:t>
      </w:r>
    </w:p>
    <w:p w:rsidR="00647413" w:rsidRPr="00AD62A8" w:rsidRDefault="00A66A31" w:rsidP="004C576F">
      <w:pPr>
        <w:pStyle w:val="Listenabsatz"/>
        <w:numPr>
          <w:ilvl w:val="0"/>
          <w:numId w:val="5"/>
        </w:numPr>
        <w:autoSpaceDE w:val="0"/>
        <w:autoSpaceDN w:val="0"/>
        <w:adjustRightInd w:val="0"/>
        <w:spacing w:line="280" w:lineRule="exact"/>
        <w:rPr>
          <w:rFonts w:ascii="Arial" w:hAnsi="Arial" w:cs="Arial"/>
        </w:rPr>
      </w:pPr>
      <w:r w:rsidRPr="00AD62A8">
        <w:rPr>
          <w:rFonts w:ascii="Arial" w:hAnsi="Arial" w:cs="Arial"/>
        </w:rPr>
        <w:t>Europa – Bauproduktenverordnung in der Praxis</w:t>
      </w:r>
    </w:p>
    <w:p w:rsidR="008170B5" w:rsidRPr="00AD62A8" w:rsidRDefault="008170B5" w:rsidP="004C576F">
      <w:pPr>
        <w:autoSpaceDE w:val="0"/>
        <w:autoSpaceDN w:val="0"/>
        <w:adjustRightInd w:val="0"/>
        <w:spacing w:line="280" w:lineRule="exact"/>
        <w:rPr>
          <w:rFonts w:ascii="Arial" w:hAnsi="Arial" w:cs="Arial"/>
        </w:rPr>
      </w:pPr>
    </w:p>
    <w:p w:rsidR="00F20E80" w:rsidRPr="00AD62A8" w:rsidRDefault="008170B5" w:rsidP="004C576F">
      <w:pPr>
        <w:autoSpaceDE w:val="0"/>
        <w:autoSpaceDN w:val="0"/>
        <w:adjustRightInd w:val="0"/>
        <w:spacing w:line="280" w:lineRule="exact"/>
        <w:rPr>
          <w:rFonts w:ascii="Arial" w:hAnsi="Arial" w:cs="Arial"/>
        </w:rPr>
      </w:pPr>
      <w:r w:rsidRPr="00AD62A8">
        <w:rPr>
          <w:rFonts w:ascii="Arial" w:hAnsi="Arial" w:cs="Arial"/>
        </w:rPr>
        <w:t xml:space="preserve">Mit rund 1.300 Teilnehmern ist der FeuerTRUTZ Brandschutzkongress zusammen mit den parallel </w:t>
      </w:r>
      <w:r w:rsidR="00BA45E9">
        <w:rPr>
          <w:rFonts w:ascii="Arial" w:hAnsi="Arial" w:cs="Arial"/>
        </w:rPr>
        <w:t>stattfindenden</w:t>
      </w:r>
      <w:r w:rsidR="00BA45E9" w:rsidRPr="00AD62A8">
        <w:rPr>
          <w:rFonts w:ascii="Arial" w:hAnsi="Arial" w:cs="Arial"/>
        </w:rPr>
        <w:t xml:space="preserve"> </w:t>
      </w:r>
      <w:r w:rsidRPr="00AD62A8">
        <w:rPr>
          <w:rFonts w:ascii="Arial" w:hAnsi="Arial" w:cs="Arial"/>
        </w:rPr>
        <w:t xml:space="preserve">Kompaktseminaren Deutschlands größte Fortbildungsveranstaltung im vorbeugenden Brandschutz. </w:t>
      </w:r>
    </w:p>
    <w:p w:rsidR="00F20E80" w:rsidRPr="00AD62A8" w:rsidRDefault="00F20E80" w:rsidP="004C576F">
      <w:pPr>
        <w:autoSpaceDE w:val="0"/>
        <w:autoSpaceDN w:val="0"/>
        <w:adjustRightInd w:val="0"/>
        <w:spacing w:line="280" w:lineRule="exact"/>
        <w:rPr>
          <w:rFonts w:ascii="Arial" w:hAnsi="Arial" w:cs="Arial"/>
        </w:rPr>
      </w:pPr>
    </w:p>
    <w:p w:rsidR="00F20E80" w:rsidRPr="00AD62A8" w:rsidRDefault="00F20E80" w:rsidP="004C576F">
      <w:pPr>
        <w:autoSpaceDE w:val="0"/>
        <w:autoSpaceDN w:val="0"/>
        <w:adjustRightInd w:val="0"/>
        <w:spacing w:line="280" w:lineRule="exact"/>
        <w:rPr>
          <w:rFonts w:ascii="Arial" w:hAnsi="Arial" w:cs="Arial"/>
        </w:rPr>
      </w:pPr>
      <w:r w:rsidRPr="00AD62A8">
        <w:rPr>
          <w:rFonts w:ascii="Arial" w:hAnsi="Arial" w:cs="Arial"/>
        </w:rPr>
        <w:t>Der Kongress wird von den Architekten- und Ingenieurkammern verschiedener Länder als Fortbildungs-</w:t>
      </w:r>
      <w:r w:rsidR="009C7997" w:rsidRPr="00AD62A8">
        <w:rPr>
          <w:rFonts w:ascii="Arial" w:hAnsi="Arial" w:cs="Arial"/>
        </w:rPr>
        <w:t xml:space="preserve"> </w:t>
      </w:r>
      <w:r w:rsidRPr="00AD62A8">
        <w:rPr>
          <w:rFonts w:ascii="Arial" w:hAnsi="Arial" w:cs="Arial"/>
        </w:rPr>
        <w:t>bzw. Weiterbildungsveranstaltung anerkannt.</w:t>
      </w:r>
    </w:p>
    <w:p w:rsidR="00F20E80" w:rsidRPr="00AD62A8" w:rsidRDefault="00F20E80" w:rsidP="004C576F">
      <w:pPr>
        <w:autoSpaceDE w:val="0"/>
        <w:autoSpaceDN w:val="0"/>
        <w:adjustRightInd w:val="0"/>
        <w:spacing w:line="280" w:lineRule="exact"/>
        <w:rPr>
          <w:rFonts w:ascii="Arial" w:hAnsi="Arial" w:cs="Arial"/>
        </w:rPr>
      </w:pPr>
    </w:p>
    <w:p w:rsidR="00647413" w:rsidRPr="00AD62A8" w:rsidRDefault="00647413" w:rsidP="004C576F">
      <w:pPr>
        <w:autoSpaceDE w:val="0"/>
        <w:autoSpaceDN w:val="0"/>
        <w:adjustRightInd w:val="0"/>
        <w:spacing w:line="280" w:lineRule="exact"/>
        <w:rPr>
          <w:rFonts w:ascii="Arial" w:hAnsi="Arial" w:cs="Arial"/>
        </w:rPr>
      </w:pPr>
      <w:r w:rsidRPr="00AD62A8">
        <w:rPr>
          <w:rFonts w:ascii="Arial" w:hAnsi="Arial" w:cs="Arial"/>
        </w:rPr>
        <w:t xml:space="preserve">Ausführliche Informationen zum Kongressprogramm </w:t>
      </w:r>
      <w:r w:rsidR="00F20E80" w:rsidRPr="00AD62A8">
        <w:rPr>
          <w:rFonts w:ascii="Arial" w:hAnsi="Arial" w:cs="Arial"/>
        </w:rPr>
        <w:t xml:space="preserve">sowie die Online-Anmeldung </w:t>
      </w:r>
      <w:r w:rsidR="009C7997" w:rsidRPr="00AD62A8">
        <w:rPr>
          <w:rFonts w:ascii="Arial" w:hAnsi="Arial" w:cs="Arial"/>
        </w:rPr>
        <w:t xml:space="preserve">stehen </w:t>
      </w:r>
      <w:r w:rsidR="00F20E80" w:rsidRPr="00AD62A8">
        <w:rPr>
          <w:rFonts w:ascii="Arial" w:hAnsi="Arial" w:cs="Arial"/>
        </w:rPr>
        <w:t xml:space="preserve">unter </w:t>
      </w:r>
      <w:hyperlink r:id="rId9" w:history="1">
        <w:r w:rsidR="00F20E80" w:rsidRPr="00AD62A8">
          <w:rPr>
            <w:rFonts w:ascii="Arial" w:hAnsi="Arial" w:cs="Arial"/>
          </w:rPr>
          <w:t>www.brandschutzkongress.de</w:t>
        </w:r>
      </w:hyperlink>
      <w:r w:rsidR="00F20E80" w:rsidRPr="00AD62A8">
        <w:rPr>
          <w:rFonts w:ascii="Arial" w:hAnsi="Arial" w:cs="Arial"/>
        </w:rPr>
        <w:t xml:space="preserve"> zu</w:t>
      </w:r>
      <w:r w:rsidR="009C7997" w:rsidRPr="00AD62A8">
        <w:rPr>
          <w:rFonts w:ascii="Arial" w:hAnsi="Arial" w:cs="Arial"/>
        </w:rPr>
        <w:t>r Verfügung</w:t>
      </w:r>
      <w:r w:rsidR="00F20E80" w:rsidRPr="00AD62A8">
        <w:rPr>
          <w:rFonts w:ascii="Arial" w:hAnsi="Arial" w:cs="Arial"/>
        </w:rPr>
        <w:t>.</w:t>
      </w:r>
    </w:p>
    <w:p w:rsidR="00647413" w:rsidRPr="00AD62A8" w:rsidRDefault="00647413" w:rsidP="004C576F">
      <w:pPr>
        <w:widowControl w:val="0"/>
        <w:autoSpaceDE w:val="0"/>
        <w:autoSpaceDN w:val="0"/>
        <w:adjustRightInd w:val="0"/>
        <w:spacing w:line="280" w:lineRule="exact"/>
        <w:ind w:right="17"/>
        <w:rPr>
          <w:rFonts w:ascii="Arial" w:hAnsi="Arial" w:cs="Arial"/>
          <w:bCs/>
        </w:rPr>
      </w:pPr>
    </w:p>
    <w:p w:rsidR="00A66A31" w:rsidRPr="00AD62A8" w:rsidRDefault="00A66A31" w:rsidP="004C576F">
      <w:pPr>
        <w:widowControl w:val="0"/>
        <w:autoSpaceDE w:val="0"/>
        <w:autoSpaceDN w:val="0"/>
        <w:adjustRightInd w:val="0"/>
        <w:spacing w:line="280" w:lineRule="exact"/>
        <w:ind w:right="17"/>
        <w:rPr>
          <w:rFonts w:ascii="Arial" w:hAnsi="Arial" w:cs="Arial"/>
          <w:b/>
          <w:bCs/>
        </w:rPr>
      </w:pPr>
      <w:r w:rsidRPr="00AD62A8">
        <w:rPr>
          <w:rFonts w:ascii="Arial" w:hAnsi="Arial" w:cs="Arial"/>
          <w:b/>
          <w:bCs/>
        </w:rPr>
        <w:t xml:space="preserve">FeuerTRUTZ Fachmesse: </w:t>
      </w:r>
      <w:r w:rsidR="00717292" w:rsidRPr="00AD62A8">
        <w:rPr>
          <w:rFonts w:ascii="Arial" w:hAnsi="Arial" w:cs="Arial"/>
          <w:b/>
          <w:bCs/>
        </w:rPr>
        <w:t>G</w:t>
      </w:r>
      <w:r w:rsidRPr="00AD62A8">
        <w:rPr>
          <w:rFonts w:ascii="Arial" w:hAnsi="Arial" w:cs="Arial"/>
          <w:b/>
          <w:bCs/>
        </w:rPr>
        <w:t>rößte Brandschutzveranstaltung im deutschsprachigem Raum</w:t>
      </w:r>
    </w:p>
    <w:p w:rsidR="00A66A31" w:rsidRPr="00AD62A8" w:rsidRDefault="002767B9" w:rsidP="004C576F">
      <w:pPr>
        <w:autoSpaceDE w:val="0"/>
        <w:autoSpaceDN w:val="0"/>
        <w:adjustRightInd w:val="0"/>
        <w:spacing w:line="280" w:lineRule="exact"/>
        <w:rPr>
          <w:rFonts w:ascii="Arial" w:hAnsi="Arial" w:cs="Arial"/>
        </w:rPr>
      </w:pPr>
      <w:r>
        <w:rPr>
          <w:rFonts w:ascii="Arial" w:hAnsi="Arial" w:cs="Arial"/>
        </w:rPr>
        <w:t>Weit ü</w:t>
      </w:r>
      <w:r w:rsidR="00A66A31" w:rsidRPr="00AD62A8">
        <w:rPr>
          <w:rFonts w:ascii="Arial" w:hAnsi="Arial" w:cs="Arial"/>
        </w:rPr>
        <w:t>ber 200 Aussteller aus dem In- und Ausland werden auch 2016 im Messezentrum Nürnberg ihre Produkte und Lösungen für den baulichen, anlagentechnischen und organisatorischen Brandschutz präsentieren. In zwei Hallen deckt die Messe die ganze Bandbreite der im vorbeugenden Brandschutz verwendeten Produkte</w:t>
      </w:r>
      <w:r w:rsidR="009C7997" w:rsidRPr="00AD62A8">
        <w:rPr>
          <w:rFonts w:ascii="Arial" w:hAnsi="Arial" w:cs="Arial"/>
        </w:rPr>
        <w:t xml:space="preserve"> und Lösungen</w:t>
      </w:r>
      <w:r w:rsidR="00A66A31" w:rsidRPr="00AD62A8">
        <w:rPr>
          <w:rFonts w:ascii="Arial" w:hAnsi="Arial" w:cs="Arial"/>
        </w:rPr>
        <w:t xml:space="preserve"> ab. </w:t>
      </w:r>
      <w:r w:rsidR="0051137E" w:rsidRPr="00AD62A8">
        <w:rPr>
          <w:rFonts w:ascii="Arial" w:hAnsi="Arial" w:cs="Arial"/>
        </w:rPr>
        <w:t xml:space="preserve">Ebenso finden Fachbesucher </w:t>
      </w:r>
      <w:r w:rsidR="00A66A31" w:rsidRPr="00AD62A8">
        <w:rPr>
          <w:rFonts w:ascii="Arial" w:hAnsi="Arial" w:cs="Arial"/>
        </w:rPr>
        <w:t>Dienstleistungsangebote, Stände aller wichtigen Verbände und Institutionen sowie Fort- und Weiterbildungsangebote auf der FeuerTRUTZ.</w:t>
      </w:r>
      <w:r w:rsidR="00F97039" w:rsidRPr="00AD62A8">
        <w:rPr>
          <w:rFonts w:ascii="Arial" w:hAnsi="Arial" w:cs="Arial"/>
        </w:rPr>
        <w:t xml:space="preserve"> </w:t>
      </w:r>
      <w:r w:rsidR="00A66A31" w:rsidRPr="00AD62A8">
        <w:rPr>
          <w:rFonts w:ascii="Arial" w:hAnsi="Arial" w:cs="Arial"/>
        </w:rPr>
        <w:t>Ausführliche Informationen zur Fachmesse gibt es unter:</w:t>
      </w:r>
      <w:r w:rsidR="00AD62A8" w:rsidRPr="00AD62A8">
        <w:rPr>
          <w:rFonts w:ascii="Arial" w:hAnsi="Arial" w:cs="Arial"/>
        </w:rPr>
        <w:t xml:space="preserve"> </w:t>
      </w:r>
      <w:r w:rsidR="00A66A31" w:rsidRPr="00AD62A8">
        <w:rPr>
          <w:rFonts w:ascii="Arial" w:hAnsi="Arial" w:cs="Arial"/>
        </w:rPr>
        <w:t>www.feuertrutz-messe.de</w:t>
      </w:r>
      <w:r w:rsidR="00AD62A8">
        <w:rPr>
          <w:rFonts w:ascii="Arial" w:hAnsi="Arial" w:cs="Arial"/>
        </w:rPr>
        <w:t>.</w:t>
      </w:r>
    </w:p>
    <w:p w:rsidR="00FD0588" w:rsidRPr="00AD62A8" w:rsidRDefault="004C576F" w:rsidP="004C576F">
      <w:pPr>
        <w:pStyle w:val="StandardWeb"/>
        <w:spacing w:line="280" w:lineRule="exact"/>
        <w:rPr>
          <w:rFonts w:ascii="Arial" w:hAnsi="Arial" w:cs="Arial"/>
          <w:bCs/>
          <w:sz w:val="20"/>
          <w:szCs w:val="20"/>
        </w:rPr>
      </w:pPr>
      <w:r>
        <w:rPr>
          <w:rFonts w:ascii="Arial" w:hAnsi="Arial" w:cs="Arial"/>
          <w:sz w:val="20"/>
          <w:szCs w:val="20"/>
        </w:rPr>
        <w:t>3.</w:t>
      </w:r>
      <w:r w:rsidR="00AD62A8">
        <w:rPr>
          <w:rFonts w:ascii="Arial" w:hAnsi="Arial" w:cs="Arial"/>
          <w:sz w:val="20"/>
          <w:szCs w:val="20"/>
        </w:rPr>
        <w:t>8</w:t>
      </w:r>
      <w:r>
        <w:rPr>
          <w:rFonts w:ascii="Arial" w:hAnsi="Arial" w:cs="Arial"/>
          <w:sz w:val="20"/>
          <w:szCs w:val="20"/>
        </w:rPr>
        <w:t>33</w:t>
      </w:r>
      <w:r w:rsidR="00AD62A8">
        <w:rPr>
          <w:rFonts w:ascii="Arial" w:hAnsi="Arial" w:cs="Arial"/>
          <w:sz w:val="20"/>
          <w:szCs w:val="20"/>
        </w:rPr>
        <w:t xml:space="preserve"> </w:t>
      </w:r>
      <w:r w:rsidR="00FD0588" w:rsidRPr="00AD62A8">
        <w:rPr>
          <w:rFonts w:ascii="Arial" w:hAnsi="Arial" w:cs="Arial"/>
          <w:sz w:val="20"/>
          <w:szCs w:val="20"/>
        </w:rPr>
        <w:t>Zeichen</w:t>
      </w:r>
    </w:p>
    <w:p w:rsidR="000729C4" w:rsidRPr="004C576F" w:rsidRDefault="000729C4" w:rsidP="008B060D">
      <w:pPr>
        <w:pStyle w:val="Textkrper2"/>
        <w:spacing w:after="0" w:line="240" w:lineRule="exact"/>
        <w:ind w:right="17"/>
        <w:rPr>
          <w:rFonts w:ascii="Arial" w:hAnsi="Arial" w:cs="Arial"/>
        </w:rPr>
      </w:pPr>
      <w:r w:rsidRPr="004C576F">
        <w:rPr>
          <w:rFonts w:ascii="Arial" w:hAnsi="Arial" w:cs="Arial"/>
          <w:b/>
        </w:rPr>
        <w:t>Ansprechpartner</w:t>
      </w:r>
      <w:r w:rsidR="00D24BBD" w:rsidRPr="004C576F">
        <w:rPr>
          <w:rFonts w:ascii="Arial" w:hAnsi="Arial" w:cs="Arial"/>
          <w:b/>
        </w:rPr>
        <w:t xml:space="preserve"> für Presse und Medien</w:t>
      </w:r>
      <w:r w:rsidRPr="004C576F">
        <w:rPr>
          <w:rFonts w:ascii="Arial" w:hAnsi="Arial" w:cs="Arial"/>
          <w:b/>
        </w:rPr>
        <w:t xml:space="preserve">: </w:t>
      </w:r>
      <w:r w:rsidR="00FE424E" w:rsidRPr="004C576F">
        <w:rPr>
          <w:rFonts w:ascii="Arial" w:hAnsi="Arial" w:cs="Arial"/>
          <w:b/>
        </w:rPr>
        <w:br/>
      </w:r>
      <w:r w:rsidR="00502E30" w:rsidRPr="004C576F">
        <w:rPr>
          <w:rFonts w:ascii="Arial" w:hAnsi="Arial" w:cs="Arial"/>
        </w:rPr>
        <w:t>Günter Ruhe, Geschäftsführung</w:t>
      </w:r>
      <w:r w:rsidR="00BB069E">
        <w:rPr>
          <w:rFonts w:ascii="Arial" w:hAnsi="Arial" w:cs="Arial"/>
        </w:rPr>
        <w:t xml:space="preserve">, </w:t>
      </w:r>
      <w:proofErr w:type="spellStart"/>
      <w:r w:rsidR="009C7997" w:rsidRPr="004C576F">
        <w:rPr>
          <w:rFonts w:ascii="Arial" w:hAnsi="Arial" w:cs="Arial"/>
        </w:rPr>
        <w:t>FeuerTRUTZ</w:t>
      </w:r>
      <w:proofErr w:type="spellEnd"/>
      <w:r w:rsidRPr="004C576F">
        <w:rPr>
          <w:rFonts w:ascii="Arial" w:hAnsi="Arial" w:cs="Arial"/>
        </w:rPr>
        <w:t xml:space="preserve"> </w:t>
      </w:r>
      <w:r w:rsidR="00FE424E" w:rsidRPr="004C576F">
        <w:rPr>
          <w:rFonts w:ascii="Arial" w:hAnsi="Arial" w:cs="Arial"/>
        </w:rPr>
        <w:t>Network GmbH</w:t>
      </w:r>
    </w:p>
    <w:p w:rsidR="00C642F9" w:rsidRPr="004C576F" w:rsidRDefault="00C642F9" w:rsidP="008B060D">
      <w:pPr>
        <w:pStyle w:val="Textkrper2"/>
        <w:spacing w:after="0" w:line="240" w:lineRule="exact"/>
        <w:ind w:right="17"/>
        <w:rPr>
          <w:rFonts w:ascii="Arial" w:hAnsi="Arial" w:cs="Arial"/>
        </w:rPr>
      </w:pPr>
      <w:r w:rsidRPr="004C576F">
        <w:rPr>
          <w:rFonts w:ascii="Arial" w:hAnsi="Arial" w:cs="Arial"/>
        </w:rPr>
        <w:t>Stolberger Straße 84, 50933 Köln</w:t>
      </w:r>
    </w:p>
    <w:p w:rsidR="000729C4" w:rsidRPr="004C576F" w:rsidRDefault="00ED29FF" w:rsidP="008B060D">
      <w:pPr>
        <w:pStyle w:val="Textkrper2"/>
        <w:spacing w:after="0" w:line="240" w:lineRule="exact"/>
        <w:ind w:right="17"/>
        <w:rPr>
          <w:rFonts w:ascii="Arial" w:hAnsi="Arial" w:cs="Arial"/>
        </w:rPr>
      </w:pPr>
      <w:r w:rsidRPr="004C576F">
        <w:rPr>
          <w:rFonts w:ascii="Arial" w:hAnsi="Arial" w:cs="Arial"/>
        </w:rPr>
        <w:t xml:space="preserve">Telefon: +49 </w:t>
      </w:r>
      <w:r w:rsidR="000729C4" w:rsidRPr="004C576F">
        <w:rPr>
          <w:rFonts w:ascii="Arial" w:hAnsi="Arial" w:cs="Arial"/>
        </w:rPr>
        <w:t>221 5</w:t>
      </w:r>
      <w:r w:rsidR="009C7997" w:rsidRPr="004C576F">
        <w:rPr>
          <w:rFonts w:ascii="Arial" w:hAnsi="Arial" w:cs="Arial"/>
        </w:rPr>
        <w:t>497-136</w:t>
      </w:r>
      <w:r w:rsidR="00AD62A8" w:rsidRPr="004C576F">
        <w:rPr>
          <w:rFonts w:ascii="Arial" w:hAnsi="Arial" w:cs="Arial"/>
        </w:rPr>
        <w:t xml:space="preserve">, </w:t>
      </w:r>
      <w:r w:rsidR="000A5478" w:rsidRPr="004C576F">
        <w:rPr>
          <w:rFonts w:ascii="Arial" w:hAnsi="Arial" w:cs="Arial"/>
        </w:rPr>
        <w:t xml:space="preserve">Telefax: </w:t>
      </w:r>
      <w:r w:rsidRPr="004C576F">
        <w:rPr>
          <w:rFonts w:ascii="Arial" w:hAnsi="Arial" w:cs="Arial"/>
        </w:rPr>
        <w:t xml:space="preserve">+49 </w:t>
      </w:r>
      <w:r w:rsidR="000A5478" w:rsidRPr="004C576F">
        <w:rPr>
          <w:rFonts w:ascii="Arial" w:hAnsi="Arial" w:cs="Arial"/>
        </w:rPr>
        <w:t>221 5497-140</w:t>
      </w:r>
      <w:r w:rsidR="00AD62A8" w:rsidRPr="004C576F">
        <w:rPr>
          <w:rFonts w:ascii="Arial" w:hAnsi="Arial" w:cs="Arial"/>
        </w:rPr>
        <w:t xml:space="preserve"> </w:t>
      </w:r>
      <w:r w:rsidR="00AD62A8" w:rsidRPr="004C576F">
        <w:rPr>
          <w:rFonts w:ascii="Arial" w:hAnsi="Arial" w:cs="Arial"/>
        </w:rPr>
        <w:br/>
      </w:r>
      <w:hyperlink r:id="rId10" w:history="1">
        <w:r w:rsidR="00FD0588" w:rsidRPr="004C576F">
          <w:rPr>
            <w:rStyle w:val="Hyperlink"/>
            <w:rFonts w:ascii="Arial" w:hAnsi="Arial" w:cs="Arial"/>
            <w:color w:val="auto"/>
            <w:u w:val="none"/>
          </w:rPr>
          <w:t>g.ruhe@feuertrutz.de</w:t>
        </w:r>
      </w:hyperlink>
      <w:r w:rsidR="00AD62A8" w:rsidRPr="004C576F">
        <w:rPr>
          <w:rFonts w:ascii="Arial" w:hAnsi="Arial" w:cs="Arial"/>
        </w:rPr>
        <w:t>,</w:t>
      </w:r>
      <w:r w:rsidR="00D74663" w:rsidRPr="004C576F">
        <w:rPr>
          <w:rFonts w:ascii="Arial" w:hAnsi="Arial" w:cs="Arial"/>
        </w:rPr>
        <w:t xml:space="preserve"> </w:t>
      </w:r>
      <w:r w:rsidR="00173E18" w:rsidRPr="004C576F">
        <w:rPr>
          <w:rFonts w:ascii="Arial" w:hAnsi="Arial" w:cs="Arial"/>
        </w:rPr>
        <w:t>www.feuertrutz.de</w:t>
      </w:r>
      <w:r w:rsidR="00D74663" w:rsidRPr="004C576F">
        <w:rPr>
          <w:rFonts w:ascii="Arial" w:hAnsi="Arial" w:cs="Arial"/>
        </w:rPr>
        <w:t>.</w:t>
      </w:r>
    </w:p>
    <w:p w:rsidR="000729C4" w:rsidRPr="004C576F" w:rsidRDefault="000729C4" w:rsidP="00B44DA6">
      <w:pPr>
        <w:pStyle w:val="Textkrper2"/>
        <w:spacing w:after="0" w:line="300" w:lineRule="exact"/>
        <w:ind w:right="17"/>
        <w:rPr>
          <w:rFonts w:ascii="Arial" w:hAnsi="Arial" w:cs="Arial"/>
        </w:rPr>
      </w:pPr>
    </w:p>
    <w:p w:rsidR="00C642F9" w:rsidRPr="004C576F" w:rsidRDefault="00C642F9" w:rsidP="00C642F9">
      <w:pPr>
        <w:pStyle w:val="Textkrper2"/>
        <w:spacing w:after="0" w:line="240" w:lineRule="exact"/>
        <w:ind w:right="17"/>
        <w:rPr>
          <w:rFonts w:ascii="Arial" w:hAnsi="Arial" w:cs="Arial"/>
          <w:lang w:val="en-US"/>
        </w:rPr>
      </w:pPr>
      <w:r w:rsidRPr="004C576F">
        <w:rPr>
          <w:rFonts w:ascii="Arial" w:hAnsi="Arial" w:cs="Arial"/>
          <w:lang w:val="en-US"/>
        </w:rPr>
        <w:t xml:space="preserve">Carolin </w:t>
      </w:r>
      <w:proofErr w:type="spellStart"/>
      <w:r w:rsidRPr="004C576F">
        <w:rPr>
          <w:rFonts w:ascii="Arial" w:hAnsi="Arial" w:cs="Arial"/>
          <w:lang w:val="en-US"/>
        </w:rPr>
        <w:t>Monkenbusch</w:t>
      </w:r>
      <w:proofErr w:type="spellEnd"/>
      <w:r w:rsidR="00D74663" w:rsidRPr="004C576F">
        <w:rPr>
          <w:rFonts w:ascii="Arial" w:hAnsi="Arial" w:cs="Arial"/>
          <w:lang w:val="en-US"/>
        </w:rPr>
        <w:t xml:space="preserve">, </w:t>
      </w:r>
      <w:r w:rsidRPr="004C576F">
        <w:rPr>
          <w:rFonts w:ascii="Arial" w:hAnsi="Arial" w:cs="Arial"/>
          <w:lang w:val="en-US"/>
        </w:rPr>
        <w:t>Country Marketing Manager</w:t>
      </w:r>
      <w:r w:rsidR="008B2893">
        <w:rPr>
          <w:rFonts w:ascii="Arial" w:hAnsi="Arial" w:cs="Arial"/>
          <w:lang w:val="en-US"/>
        </w:rPr>
        <w:t xml:space="preserve"> </w:t>
      </w:r>
      <w:r w:rsidR="008B2893">
        <w:rPr>
          <w:rFonts w:ascii="Arial" w:hAnsi="Arial" w:cs="Arial"/>
          <w:lang w:val="en-US"/>
        </w:rPr>
        <w:br/>
      </w:r>
      <w:r w:rsidRPr="004C576F">
        <w:rPr>
          <w:rFonts w:ascii="Arial" w:hAnsi="Arial" w:cs="Arial"/>
          <w:lang w:val="en-US"/>
        </w:rPr>
        <w:t xml:space="preserve">Bureau </w:t>
      </w:r>
      <w:proofErr w:type="spellStart"/>
      <w:r w:rsidRPr="004C576F">
        <w:rPr>
          <w:rFonts w:ascii="Arial" w:hAnsi="Arial" w:cs="Arial"/>
          <w:lang w:val="en-US"/>
        </w:rPr>
        <w:t>Veritas</w:t>
      </w:r>
      <w:proofErr w:type="spellEnd"/>
      <w:r w:rsidRPr="004C576F">
        <w:rPr>
          <w:rFonts w:ascii="Arial" w:hAnsi="Arial" w:cs="Arial"/>
          <w:lang w:val="en-US"/>
        </w:rPr>
        <w:t xml:space="preserve"> Germany Holding GmbH</w:t>
      </w:r>
    </w:p>
    <w:p w:rsidR="00C642F9" w:rsidRPr="004C576F" w:rsidRDefault="00C642F9" w:rsidP="00C642F9">
      <w:pPr>
        <w:pStyle w:val="Textkrper2"/>
        <w:spacing w:after="0" w:line="240" w:lineRule="exact"/>
        <w:ind w:right="17"/>
        <w:rPr>
          <w:rFonts w:ascii="Arial" w:hAnsi="Arial" w:cs="Arial"/>
        </w:rPr>
      </w:pPr>
      <w:r w:rsidRPr="004C576F">
        <w:rPr>
          <w:rFonts w:ascii="Arial" w:hAnsi="Arial" w:cs="Arial"/>
        </w:rPr>
        <w:t xml:space="preserve">Veritaskai 1, 21079 Hamburg </w:t>
      </w:r>
    </w:p>
    <w:p w:rsidR="00C642F9" w:rsidRPr="004C576F" w:rsidRDefault="00C642F9" w:rsidP="00C642F9">
      <w:pPr>
        <w:pStyle w:val="Textkrper2"/>
        <w:spacing w:after="0" w:line="240" w:lineRule="exact"/>
        <w:ind w:right="17"/>
        <w:rPr>
          <w:rFonts w:ascii="Arial" w:hAnsi="Arial" w:cs="Arial"/>
        </w:rPr>
      </w:pPr>
      <w:r w:rsidRPr="004C576F">
        <w:rPr>
          <w:rFonts w:ascii="Arial" w:hAnsi="Arial" w:cs="Arial"/>
        </w:rPr>
        <w:t>Telefon: +49 40 2362-5641</w:t>
      </w:r>
      <w:r w:rsidR="00D74663" w:rsidRPr="004C576F">
        <w:rPr>
          <w:rFonts w:ascii="Arial" w:hAnsi="Arial" w:cs="Arial"/>
        </w:rPr>
        <w:t xml:space="preserve">, </w:t>
      </w:r>
      <w:r w:rsidRPr="004C576F">
        <w:rPr>
          <w:rFonts w:ascii="Arial" w:hAnsi="Arial" w:cs="Arial"/>
        </w:rPr>
        <w:t xml:space="preserve">Telefax: +49 40 2362-5649 </w:t>
      </w:r>
    </w:p>
    <w:p w:rsidR="00C642F9" w:rsidRPr="004C576F" w:rsidRDefault="00ED7BE8" w:rsidP="00C642F9">
      <w:pPr>
        <w:pStyle w:val="Textkrper2"/>
        <w:spacing w:after="0" w:line="240" w:lineRule="exact"/>
        <w:ind w:right="17"/>
        <w:rPr>
          <w:rFonts w:ascii="Arial" w:hAnsi="Arial" w:cs="Arial"/>
        </w:rPr>
      </w:pPr>
      <w:hyperlink r:id="rId11" w:history="1">
        <w:r w:rsidR="00C642F9" w:rsidRPr="004C576F">
          <w:rPr>
            <w:rFonts w:ascii="Arial" w:hAnsi="Arial" w:cs="Arial"/>
          </w:rPr>
          <w:t>carolin.monkenbusch@de.bureauveritas.com</w:t>
        </w:r>
      </w:hyperlink>
      <w:r w:rsidR="00D74663" w:rsidRPr="004C576F">
        <w:rPr>
          <w:rFonts w:ascii="Arial" w:hAnsi="Arial" w:cs="Arial"/>
        </w:rPr>
        <w:t xml:space="preserve">, </w:t>
      </w:r>
      <w:hyperlink r:id="rId12" w:history="1">
        <w:r w:rsidR="00C642F9" w:rsidRPr="004C576F">
          <w:rPr>
            <w:rFonts w:ascii="Arial" w:hAnsi="Arial" w:cs="Arial"/>
          </w:rPr>
          <w:t>www.bureauveritas.de</w:t>
        </w:r>
      </w:hyperlink>
      <w:r w:rsidR="00D74663" w:rsidRPr="004C576F">
        <w:rPr>
          <w:rFonts w:ascii="Arial" w:hAnsi="Arial" w:cs="Arial"/>
        </w:rPr>
        <w:t>.</w:t>
      </w:r>
      <w:r w:rsidR="00C642F9" w:rsidRPr="004C576F">
        <w:rPr>
          <w:rFonts w:ascii="Arial" w:hAnsi="Arial" w:cs="Arial"/>
        </w:rPr>
        <w:br/>
      </w:r>
    </w:p>
    <w:p w:rsidR="007F1BFD" w:rsidRPr="00AD62A8" w:rsidRDefault="007F1BFD" w:rsidP="008B060D">
      <w:pPr>
        <w:ind w:right="57"/>
        <w:contextualSpacing/>
        <w:rPr>
          <w:rFonts w:ascii="Arial" w:hAnsi="Arial" w:cs="Arial"/>
          <w:sz w:val="16"/>
          <w:szCs w:val="16"/>
        </w:rPr>
      </w:pPr>
      <w:r w:rsidRPr="00AD62A8">
        <w:rPr>
          <w:rFonts w:ascii="Arial" w:hAnsi="Arial" w:cs="Arial"/>
          <w:b/>
          <w:bCs/>
          <w:sz w:val="16"/>
          <w:szCs w:val="16"/>
        </w:rPr>
        <w:t>Über FeuerTRUTZ Network</w:t>
      </w:r>
    </w:p>
    <w:p w:rsidR="007F1BFD" w:rsidRPr="00AD62A8" w:rsidRDefault="007F1BFD" w:rsidP="008B060D">
      <w:pPr>
        <w:ind w:right="57"/>
        <w:contextualSpacing/>
        <w:rPr>
          <w:rFonts w:ascii="Arial" w:hAnsi="Arial" w:cs="Arial"/>
          <w:sz w:val="16"/>
          <w:szCs w:val="16"/>
        </w:rPr>
      </w:pPr>
      <w:r w:rsidRPr="00AD62A8">
        <w:rPr>
          <w:rFonts w:ascii="Arial" w:hAnsi="Arial" w:cs="Arial"/>
          <w:sz w:val="16"/>
          <w:szCs w:val="16"/>
        </w:rPr>
        <w:t>FeuerTRUTZ Network ist Deutschlands führendes Medienhaus für praxisnahe Fachinformationen zum vorbeugenden Brandschutz. Das Herzstück seines Programms ist das fünfbändige Ordnerwerk</w:t>
      </w:r>
      <w:r w:rsidR="00513B89" w:rsidRPr="00AD62A8">
        <w:rPr>
          <w:rFonts w:ascii="Arial" w:hAnsi="Arial" w:cs="Arial"/>
          <w:sz w:val="16"/>
          <w:szCs w:val="16"/>
        </w:rPr>
        <w:t xml:space="preserve"> „Brandschutzatlas“ mit über 6.2</w:t>
      </w:r>
      <w:r w:rsidRPr="00AD62A8">
        <w:rPr>
          <w:rFonts w:ascii="Arial" w:hAnsi="Arial" w:cs="Arial"/>
          <w:sz w:val="16"/>
          <w:szCs w:val="16"/>
        </w:rPr>
        <w:t xml:space="preserve">00 Seiten anschaulicher Planungshilfen. Zahlreiche Fachbücher, elektronische und Online-Angebote (bspw. die Plattform www.brandschutzdialog.de) sowie der Newsletter „Brandaktuell“ ergänzen das Medienprogramm. Im FeuerTRUTZ Magazin finden Brandschutzfachplaner praktische Tipps und Hintergrundinformationen zur Bewältigung ihrer Aufgaben. Seit 2007 findet jährlich der FeuerTRUTZ Brandschutzkongress statt sowie seit 2011 die Fachmesse FeuerTRUTZ in Nürnberg. Das Veranstaltungsprogramm wurde seit 2014 durch weitere Seminare und Tagungen zu speziellen Brandschutz-Fachthemen erweitert. Agenturleistungen und Corporate Service Angebote rund um den vorbeugenden Brandschutz runden das Portfolio ab. FeuerTRUTZ Network ist eine Tochter der Rudolf Müller Mediengruppe in Köln. </w:t>
      </w:r>
    </w:p>
    <w:p w:rsidR="00C642F9" w:rsidRPr="00AD62A8" w:rsidRDefault="00C642F9" w:rsidP="008B060D">
      <w:pPr>
        <w:ind w:right="57"/>
        <w:contextualSpacing/>
        <w:rPr>
          <w:rFonts w:ascii="Arial" w:hAnsi="Arial" w:cs="Arial"/>
          <w:sz w:val="16"/>
          <w:szCs w:val="16"/>
        </w:rPr>
      </w:pPr>
    </w:p>
    <w:p w:rsidR="00C642F9" w:rsidRPr="00AD62A8" w:rsidRDefault="00C642F9" w:rsidP="008B060D">
      <w:pPr>
        <w:ind w:right="57"/>
        <w:contextualSpacing/>
        <w:rPr>
          <w:rFonts w:ascii="Arial" w:hAnsi="Arial" w:cs="Arial"/>
          <w:b/>
          <w:bCs/>
          <w:sz w:val="16"/>
          <w:szCs w:val="16"/>
        </w:rPr>
      </w:pPr>
      <w:r w:rsidRPr="00AD62A8">
        <w:rPr>
          <w:rFonts w:ascii="Arial" w:hAnsi="Arial" w:cs="Arial"/>
          <w:b/>
          <w:bCs/>
          <w:sz w:val="16"/>
          <w:szCs w:val="16"/>
        </w:rPr>
        <w:t>Über Bureau Veritas</w:t>
      </w:r>
    </w:p>
    <w:p w:rsidR="00C642F9" w:rsidRPr="00AD62A8" w:rsidRDefault="00C642F9" w:rsidP="00C642F9">
      <w:pPr>
        <w:ind w:right="57"/>
        <w:contextualSpacing/>
        <w:rPr>
          <w:rFonts w:ascii="Arial" w:hAnsi="Arial" w:cs="Arial"/>
          <w:sz w:val="16"/>
          <w:szCs w:val="16"/>
        </w:rPr>
      </w:pPr>
      <w:r w:rsidRPr="00AD62A8">
        <w:rPr>
          <w:rFonts w:ascii="Arial" w:hAnsi="Arial" w:cs="Arial"/>
          <w:sz w:val="16"/>
          <w:szCs w:val="16"/>
        </w:rPr>
        <w:t>Die Bureau Veritas Construction Services GmbH ist eine 100%ige Tochtergesellschaft der internationalen</w:t>
      </w:r>
      <w:r w:rsidR="00525DF2" w:rsidRPr="00AD62A8">
        <w:rPr>
          <w:rFonts w:ascii="Arial" w:hAnsi="Arial" w:cs="Arial"/>
          <w:sz w:val="16"/>
          <w:szCs w:val="16"/>
        </w:rPr>
        <w:t xml:space="preserve"> Zertifizierungs- und Inspektionsgesellschaft</w:t>
      </w:r>
      <w:r w:rsidRPr="00AD62A8">
        <w:rPr>
          <w:rFonts w:ascii="Arial" w:hAnsi="Arial" w:cs="Arial"/>
          <w:sz w:val="16"/>
          <w:szCs w:val="16"/>
        </w:rPr>
        <w:t xml:space="preserve"> Bureau Veritas und hat sich im Geschäftsbereich Brandschutz auf Dienstleistungen im vorbeugenden Brandschutz spezialisiert. </w:t>
      </w:r>
    </w:p>
    <w:p w:rsidR="00C642F9" w:rsidRPr="00AD62A8" w:rsidRDefault="00C642F9" w:rsidP="00C642F9">
      <w:pPr>
        <w:ind w:right="57"/>
        <w:contextualSpacing/>
        <w:rPr>
          <w:rFonts w:ascii="Arial" w:hAnsi="Arial" w:cs="Arial"/>
          <w:sz w:val="16"/>
          <w:szCs w:val="16"/>
        </w:rPr>
      </w:pPr>
      <w:r w:rsidRPr="00AD62A8">
        <w:rPr>
          <w:rFonts w:ascii="Arial" w:hAnsi="Arial" w:cs="Arial"/>
          <w:sz w:val="16"/>
          <w:szCs w:val="16"/>
        </w:rPr>
        <w:t>Das Tätigkeitsfeld von Bureau Veritas umfasst alle drei Phasen des Lebenszyklus von Gebäuden - von der Entwicklung und Realisierung über die Nutzung bis hin zur Transaktion:</w:t>
      </w:r>
    </w:p>
    <w:p w:rsidR="00C642F9" w:rsidRPr="00AD62A8" w:rsidRDefault="00C642F9" w:rsidP="00C642F9">
      <w:pPr>
        <w:pStyle w:val="Listenabsatz"/>
        <w:numPr>
          <w:ilvl w:val="0"/>
          <w:numId w:val="3"/>
        </w:numPr>
        <w:ind w:right="57"/>
        <w:rPr>
          <w:rFonts w:ascii="Arial" w:hAnsi="Arial" w:cs="Arial"/>
          <w:sz w:val="16"/>
          <w:szCs w:val="16"/>
        </w:rPr>
      </w:pPr>
      <w:r w:rsidRPr="00AD62A8">
        <w:rPr>
          <w:rFonts w:ascii="Arial" w:hAnsi="Arial" w:cs="Arial"/>
          <w:sz w:val="16"/>
          <w:szCs w:val="16"/>
        </w:rPr>
        <w:t xml:space="preserve">Machbarkeitsstudien </w:t>
      </w:r>
    </w:p>
    <w:p w:rsidR="00C642F9" w:rsidRPr="00AD62A8" w:rsidRDefault="00C642F9" w:rsidP="00C642F9">
      <w:pPr>
        <w:pStyle w:val="Listenabsatz"/>
        <w:numPr>
          <w:ilvl w:val="0"/>
          <w:numId w:val="3"/>
        </w:numPr>
        <w:ind w:right="57"/>
        <w:rPr>
          <w:rFonts w:ascii="Arial" w:hAnsi="Arial" w:cs="Arial"/>
          <w:sz w:val="16"/>
          <w:szCs w:val="16"/>
        </w:rPr>
      </w:pPr>
      <w:r w:rsidRPr="00AD62A8">
        <w:rPr>
          <w:rFonts w:ascii="Arial" w:hAnsi="Arial" w:cs="Arial"/>
          <w:sz w:val="16"/>
          <w:szCs w:val="16"/>
        </w:rPr>
        <w:t xml:space="preserve">Brandschutzkonzepte </w:t>
      </w:r>
    </w:p>
    <w:p w:rsidR="00C642F9" w:rsidRPr="00AD62A8" w:rsidRDefault="00C642F9" w:rsidP="00C642F9">
      <w:pPr>
        <w:pStyle w:val="Listenabsatz"/>
        <w:numPr>
          <w:ilvl w:val="0"/>
          <w:numId w:val="3"/>
        </w:numPr>
        <w:ind w:right="57"/>
        <w:rPr>
          <w:rFonts w:ascii="Arial" w:hAnsi="Arial" w:cs="Arial"/>
          <w:sz w:val="16"/>
          <w:szCs w:val="16"/>
        </w:rPr>
      </w:pPr>
      <w:r w:rsidRPr="00AD62A8">
        <w:rPr>
          <w:rFonts w:ascii="Arial" w:hAnsi="Arial" w:cs="Arial"/>
          <w:sz w:val="16"/>
          <w:szCs w:val="16"/>
        </w:rPr>
        <w:t xml:space="preserve">Brandschutzgutachten </w:t>
      </w:r>
    </w:p>
    <w:p w:rsidR="00C642F9" w:rsidRPr="00AD62A8" w:rsidRDefault="00C642F9" w:rsidP="00C642F9">
      <w:pPr>
        <w:pStyle w:val="Listenabsatz"/>
        <w:numPr>
          <w:ilvl w:val="0"/>
          <w:numId w:val="3"/>
        </w:numPr>
        <w:ind w:right="57"/>
        <w:rPr>
          <w:rFonts w:ascii="Arial" w:hAnsi="Arial" w:cs="Arial"/>
          <w:sz w:val="16"/>
          <w:szCs w:val="16"/>
        </w:rPr>
      </w:pPr>
      <w:r w:rsidRPr="00AD62A8">
        <w:rPr>
          <w:rFonts w:ascii="Arial" w:hAnsi="Arial" w:cs="Arial"/>
          <w:sz w:val="16"/>
          <w:szCs w:val="16"/>
        </w:rPr>
        <w:t xml:space="preserve">Entrauchungsanalysen </w:t>
      </w:r>
    </w:p>
    <w:p w:rsidR="00C642F9" w:rsidRPr="00AD62A8" w:rsidRDefault="00C642F9" w:rsidP="00C642F9">
      <w:pPr>
        <w:pStyle w:val="Listenabsatz"/>
        <w:numPr>
          <w:ilvl w:val="0"/>
          <w:numId w:val="3"/>
        </w:numPr>
        <w:ind w:right="57"/>
        <w:rPr>
          <w:rFonts w:ascii="Arial" w:hAnsi="Arial" w:cs="Arial"/>
          <w:sz w:val="16"/>
          <w:szCs w:val="16"/>
        </w:rPr>
      </w:pPr>
      <w:r w:rsidRPr="00AD62A8">
        <w:rPr>
          <w:rFonts w:ascii="Arial" w:hAnsi="Arial" w:cs="Arial"/>
          <w:sz w:val="16"/>
          <w:szCs w:val="16"/>
        </w:rPr>
        <w:t xml:space="preserve">Baubegleitung / -überwachung </w:t>
      </w:r>
    </w:p>
    <w:p w:rsidR="00C642F9" w:rsidRPr="00AD62A8" w:rsidRDefault="00C642F9" w:rsidP="00C642F9">
      <w:pPr>
        <w:pStyle w:val="Listenabsatz"/>
        <w:numPr>
          <w:ilvl w:val="0"/>
          <w:numId w:val="3"/>
        </w:numPr>
        <w:ind w:right="57"/>
        <w:rPr>
          <w:rFonts w:ascii="Arial" w:hAnsi="Arial" w:cs="Arial"/>
          <w:sz w:val="16"/>
          <w:szCs w:val="16"/>
        </w:rPr>
      </w:pPr>
      <w:r w:rsidRPr="00AD62A8">
        <w:rPr>
          <w:rFonts w:ascii="Arial" w:hAnsi="Arial" w:cs="Arial"/>
          <w:sz w:val="16"/>
          <w:szCs w:val="16"/>
        </w:rPr>
        <w:t xml:space="preserve">Schnittstellenkoordination </w:t>
      </w:r>
    </w:p>
    <w:p w:rsidR="00C642F9" w:rsidRPr="00AD62A8" w:rsidRDefault="00C642F9" w:rsidP="00C642F9">
      <w:pPr>
        <w:pStyle w:val="Listenabsatz"/>
        <w:numPr>
          <w:ilvl w:val="0"/>
          <w:numId w:val="3"/>
        </w:numPr>
        <w:ind w:right="57"/>
        <w:rPr>
          <w:rFonts w:ascii="Arial" w:hAnsi="Arial" w:cs="Arial"/>
          <w:sz w:val="16"/>
          <w:szCs w:val="16"/>
        </w:rPr>
      </w:pPr>
      <w:r w:rsidRPr="00AD62A8">
        <w:rPr>
          <w:rFonts w:ascii="Arial" w:hAnsi="Arial" w:cs="Arial"/>
          <w:sz w:val="16"/>
          <w:szCs w:val="16"/>
        </w:rPr>
        <w:t xml:space="preserve">Sicherheits- / Räumungskonzepte </w:t>
      </w:r>
    </w:p>
    <w:p w:rsidR="00C642F9" w:rsidRPr="00AD62A8" w:rsidRDefault="00C642F9" w:rsidP="00C642F9">
      <w:pPr>
        <w:pStyle w:val="Listenabsatz"/>
        <w:numPr>
          <w:ilvl w:val="0"/>
          <w:numId w:val="3"/>
        </w:numPr>
        <w:ind w:right="57"/>
        <w:rPr>
          <w:rFonts w:ascii="Arial" w:hAnsi="Arial" w:cs="Arial"/>
          <w:sz w:val="16"/>
          <w:szCs w:val="16"/>
        </w:rPr>
      </w:pPr>
      <w:r w:rsidRPr="00AD62A8">
        <w:rPr>
          <w:rFonts w:ascii="Arial" w:hAnsi="Arial" w:cs="Arial"/>
          <w:sz w:val="16"/>
          <w:szCs w:val="16"/>
        </w:rPr>
        <w:t xml:space="preserve">Verrauchungssimulation </w:t>
      </w:r>
    </w:p>
    <w:p w:rsidR="00C642F9" w:rsidRPr="00AD62A8" w:rsidRDefault="00C642F9" w:rsidP="00C642F9">
      <w:pPr>
        <w:pStyle w:val="Listenabsatz"/>
        <w:numPr>
          <w:ilvl w:val="0"/>
          <w:numId w:val="3"/>
        </w:numPr>
        <w:ind w:right="57"/>
        <w:rPr>
          <w:rFonts w:ascii="Arial" w:hAnsi="Arial" w:cs="Arial"/>
          <w:sz w:val="16"/>
          <w:szCs w:val="16"/>
        </w:rPr>
      </w:pPr>
      <w:r w:rsidRPr="00AD62A8">
        <w:rPr>
          <w:rFonts w:ascii="Arial" w:hAnsi="Arial" w:cs="Arial"/>
          <w:sz w:val="16"/>
          <w:szCs w:val="16"/>
        </w:rPr>
        <w:t xml:space="preserve">Konformitätsprüfungen </w:t>
      </w:r>
    </w:p>
    <w:p w:rsidR="00C642F9" w:rsidRPr="00AD62A8" w:rsidRDefault="00C642F9" w:rsidP="00C642F9">
      <w:pPr>
        <w:pStyle w:val="Listenabsatz"/>
        <w:numPr>
          <w:ilvl w:val="0"/>
          <w:numId w:val="3"/>
        </w:numPr>
        <w:ind w:right="57"/>
        <w:rPr>
          <w:rFonts w:ascii="Arial" w:hAnsi="Arial" w:cs="Arial"/>
          <w:sz w:val="16"/>
          <w:szCs w:val="16"/>
        </w:rPr>
      </w:pPr>
      <w:r w:rsidRPr="00AD62A8">
        <w:rPr>
          <w:rFonts w:ascii="Arial" w:hAnsi="Arial" w:cs="Arial"/>
          <w:sz w:val="16"/>
          <w:szCs w:val="16"/>
        </w:rPr>
        <w:t xml:space="preserve">Brandschutzschulungen </w:t>
      </w:r>
    </w:p>
    <w:p w:rsidR="009C7997" w:rsidRPr="00AD62A8" w:rsidRDefault="00C642F9" w:rsidP="00C642F9">
      <w:pPr>
        <w:pStyle w:val="Listenabsatz"/>
        <w:numPr>
          <w:ilvl w:val="0"/>
          <w:numId w:val="3"/>
        </w:numPr>
        <w:ind w:right="57"/>
        <w:rPr>
          <w:rFonts w:ascii="Arial" w:hAnsi="Arial" w:cs="Arial"/>
          <w:sz w:val="16"/>
          <w:szCs w:val="16"/>
        </w:rPr>
      </w:pPr>
      <w:r w:rsidRPr="00AD62A8">
        <w:rPr>
          <w:rFonts w:ascii="Arial" w:hAnsi="Arial" w:cs="Arial"/>
          <w:sz w:val="16"/>
          <w:szCs w:val="16"/>
        </w:rPr>
        <w:t>Externer Brandschutzbeauftragter</w:t>
      </w:r>
    </w:p>
    <w:p w:rsidR="00C642F9" w:rsidRPr="00AD62A8" w:rsidRDefault="00C642F9" w:rsidP="00C642F9">
      <w:pPr>
        <w:pStyle w:val="Listenabsatz"/>
        <w:numPr>
          <w:ilvl w:val="0"/>
          <w:numId w:val="3"/>
        </w:numPr>
        <w:ind w:right="57"/>
        <w:rPr>
          <w:rFonts w:ascii="Arial" w:hAnsi="Arial" w:cs="Arial"/>
          <w:sz w:val="16"/>
          <w:szCs w:val="16"/>
        </w:rPr>
      </w:pPr>
      <w:r w:rsidRPr="00AD62A8">
        <w:rPr>
          <w:rFonts w:ascii="Arial" w:hAnsi="Arial" w:cs="Arial"/>
          <w:sz w:val="16"/>
          <w:szCs w:val="16"/>
        </w:rPr>
        <w:t xml:space="preserve">Modernste ingenieurtechnische Nachweise für spezielle Fragestellungen </w:t>
      </w:r>
    </w:p>
    <w:p w:rsidR="00C642F9" w:rsidRPr="00AD62A8" w:rsidRDefault="00C642F9" w:rsidP="008B060D">
      <w:pPr>
        <w:ind w:right="57"/>
        <w:contextualSpacing/>
        <w:rPr>
          <w:rFonts w:ascii="Arial" w:hAnsi="Arial" w:cs="Arial"/>
          <w:sz w:val="16"/>
          <w:szCs w:val="16"/>
        </w:rPr>
      </w:pPr>
      <w:r w:rsidRPr="00AD62A8">
        <w:rPr>
          <w:rFonts w:ascii="Arial" w:hAnsi="Arial" w:cs="Arial"/>
          <w:sz w:val="16"/>
          <w:szCs w:val="16"/>
        </w:rPr>
        <w:t xml:space="preserve">Mit über </w:t>
      </w:r>
      <w:r w:rsidR="00525DF2" w:rsidRPr="00AD62A8">
        <w:rPr>
          <w:rFonts w:ascii="Arial" w:hAnsi="Arial" w:cs="Arial"/>
          <w:sz w:val="16"/>
          <w:szCs w:val="16"/>
        </w:rPr>
        <w:t>30</w:t>
      </w:r>
      <w:r w:rsidRPr="00AD62A8">
        <w:rPr>
          <w:rFonts w:ascii="Arial" w:hAnsi="Arial" w:cs="Arial"/>
          <w:sz w:val="16"/>
          <w:szCs w:val="16"/>
        </w:rPr>
        <w:t xml:space="preserve"> Jahren Erfahrung in diesem Bereich liefert Bureau Veritas Brandschutz aus einer Hand – von der Planung bis zur Abnahme. Diese Erfahrung und die guten Branchenkontakte liefern den fachkundigen Hintergrund für die inhaltliche </w:t>
      </w:r>
      <w:r w:rsidR="009C7997" w:rsidRPr="00AD62A8">
        <w:rPr>
          <w:rFonts w:ascii="Arial" w:hAnsi="Arial" w:cs="Arial"/>
          <w:sz w:val="16"/>
          <w:szCs w:val="16"/>
        </w:rPr>
        <w:t>Mit-</w:t>
      </w:r>
      <w:r w:rsidRPr="00AD62A8">
        <w:rPr>
          <w:rFonts w:ascii="Arial" w:hAnsi="Arial" w:cs="Arial"/>
          <w:sz w:val="16"/>
          <w:szCs w:val="16"/>
        </w:rPr>
        <w:t>Gestaltung des </w:t>
      </w:r>
      <w:r w:rsidR="009C7997" w:rsidRPr="00AD62A8">
        <w:rPr>
          <w:rFonts w:ascii="Arial" w:hAnsi="Arial" w:cs="Arial"/>
          <w:sz w:val="16"/>
          <w:szCs w:val="16"/>
        </w:rPr>
        <w:t>Brandschutzkongresses</w:t>
      </w:r>
      <w:r w:rsidRPr="00AD62A8">
        <w:rPr>
          <w:rFonts w:ascii="Arial" w:hAnsi="Arial" w:cs="Arial"/>
          <w:sz w:val="16"/>
          <w:szCs w:val="16"/>
        </w:rPr>
        <w:t>.</w:t>
      </w:r>
    </w:p>
    <w:sectPr w:rsidR="00C642F9" w:rsidRPr="00AD62A8" w:rsidSect="00635601">
      <w:headerReference w:type="default" r:id="rId13"/>
      <w:headerReference w:type="first" r:id="rId14"/>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4A1" w:rsidRDefault="00CF34A1">
      <w:r>
        <w:separator/>
      </w:r>
    </w:p>
  </w:endnote>
  <w:endnote w:type="continuationSeparator" w:id="0">
    <w:p w:rsidR="00CF34A1" w:rsidRDefault="00CF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4A1" w:rsidRDefault="00CF34A1">
      <w:r>
        <w:separator/>
      </w:r>
    </w:p>
  </w:footnote>
  <w:footnote w:type="continuationSeparator" w:id="0">
    <w:p w:rsidR="00CF34A1" w:rsidRDefault="00CF3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9A2" w:rsidRPr="005747B8" w:rsidRDefault="005B79A2" w:rsidP="00262442">
    <w:pPr>
      <w:pStyle w:val="Kopfzeile"/>
    </w:pPr>
    <w:r w:rsidRPr="005747B8">
      <w:fldChar w:fldCharType="begin"/>
    </w:r>
    <w:r w:rsidRPr="005747B8">
      <w:instrText xml:space="preserve"> PRINT </w:instrText>
    </w:r>
    <w:bookmarkStart w:id="1" w:name="OhneErsteSeite"/>
    <w:r>
      <w:instrText>@OhneErsteSeite@2108</w:instrText>
    </w:r>
    <w:bookmarkEnd w:id="1"/>
    <w:r w:rsidRPr="005747B8">
      <w:instrText xml:space="preserve"> </w:instrText>
    </w:r>
    <w:r>
      <w:instrText xml:space="preserve">0x0D </w:instrText>
    </w:r>
    <w:r w:rsidRPr="005747B8">
      <w:instrText xml:space="preserve">\* MERGEFORMAT </w:instrText>
    </w:r>
    <w:r w:rsidRPr="005747B8">
      <w:fldChar w:fldCharType="end"/>
    </w:r>
  </w:p>
  <w:p w:rsidR="005B79A2" w:rsidRDefault="005B79A2" w:rsidP="001727BF">
    <w:pPr>
      <w:pStyle w:val="Kopfzeile"/>
      <w:spacing w:after="1760"/>
    </w:pPr>
  </w:p>
  <w:bookmarkStart w:id="2" w:name="SeiteNummerFolgeSeite"/>
  <w:p w:rsidR="005B79A2" w:rsidRPr="006151BC" w:rsidRDefault="005B79A2" w:rsidP="005D1F20">
    <w:pPr>
      <w:pStyle w:val="Kopfzeile"/>
      <w:tabs>
        <w:tab w:val="left" w:pos="0"/>
      </w:tabs>
      <w:rPr>
        <w:rStyle w:val="Seitenzahl"/>
        <w:rFonts w:ascii="Arial" w:hAnsi="Arial" w:cs="Arial"/>
      </w:rPr>
    </w:pPr>
    <w:r w:rsidRPr="006151BC">
      <w:rPr>
        <w:rStyle w:val="Seitenzahl"/>
        <w:rFonts w:ascii="Arial" w:hAnsi="Arial" w:cs="Arial"/>
      </w:rPr>
      <w:fldChar w:fldCharType="begin"/>
    </w:r>
    <w:r w:rsidRPr="006151BC">
      <w:rPr>
        <w:rStyle w:val="Seitenzahl"/>
        <w:rFonts w:ascii="Arial" w:hAnsi="Arial" w:cs="Arial"/>
      </w:rPr>
      <w:instrText xml:space="preserve"> PAGE </w:instrText>
    </w:r>
    <w:r w:rsidRPr="006151BC">
      <w:rPr>
        <w:rStyle w:val="Seitenzahl"/>
        <w:rFonts w:ascii="Arial" w:hAnsi="Arial" w:cs="Arial"/>
      </w:rPr>
      <w:fldChar w:fldCharType="separate"/>
    </w:r>
    <w:r w:rsidR="00ED7BE8">
      <w:rPr>
        <w:rStyle w:val="Seitenzahl"/>
        <w:rFonts w:ascii="Arial" w:hAnsi="Arial" w:cs="Arial"/>
        <w:noProof/>
      </w:rPr>
      <w:t>3</w:t>
    </w:r>
    <w:r w:rsidRPr="006151BC">
      <w:rPr>
        <w:rStyle w:val="Seitenzahl"/>
        <w:rFonts w:ascii="Arial" w:hAnsi="Arial" w:cs="Arial"/>
      </w:rPr>
      <w:fldChar w:fldCharType="end"/>
    </w:r>
    <w:bookmarkEnd w:id="2"/>
  </w:p>
  <w:p w:rsidR="005B79A2" w:rsidRPr="006151BC" w:rsidRDefault="00BF391F" w:rsidP="005D1F20">
    <w:pPr>
      <w:pStyle w:val="Kopfzeile"/>
      <w:tabs>
        <w:tab w:val="left" w:pos="0"/>
      </w:tabs>
      <w:rPr>
        <w:rStyle w:val="Seitenzahl"/>
        <w:rFonts w:ascii="Arial" w:hAnsi="Arial" w:cs="Arial"/>
        <w:sz w:val="14"/>
        <w:szCs w:val="14"/>
      </w:rPr>
    </w:pPr>
    <w:r>
      <w:rPr>
        <w:rStyle w:val="Seitenzahl"/>
        <w:rFonts w:ascii="Arial" w:hAnsi="Arial" w:cs="Arial"/>
      </w:rPr>
      <w:t>2</w:t>
    </w:r>
    <w:r w:rsidR="00436CD1">
      <w:rPr>
        <w:rStyle w:val="Seitenzahl"/>
        <w:rFonts w:ascii="Arial" w:hAnsi="Arial" w:cs="Arial"/>
      </w:rPr>
      <w:t>. September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9A2" w:rsidRDefault="005B79A2" w:rsidP="00186F00">
    <w:pPr>
      <w:pStyle w:val="Kopfzeile"/>
    </w:pPr>
    <w:r w:rsidRPr="005747B8">
      <w:fldChar w:fldCharType="begin"/>
    </w:r>
    <w:r w:rsidRPr="005747B8">
      <w:instrText xml:space="preserve"> PRINT </w:instrText>
    </w:r>
    <w:bookmarkStart w:id="3" w:name="AusgabeArt"/>
    <w:r>
      <w:instrText>@Ausgabeart@1</w:instrText>
    </w:r>
    <w:bookmarkEnd w:id="3"/>
    <w:r w:rsidRPr="005747B8">
      <w:instrText xml:space="preserve"> </w:instrText>
    </w:r>
    <w:r>
      <w:instrText xml:space="preserve">0x0D </w:instrText>
    </w:r>
    <w:r w:rsidRPr="005747B8">
      <w:instrText xml:space="preserve">\* MERGEFORMAT </w:instrText>
    </w:r>
    <w:r w:rsidRPr="005747B8">
      <w:fldChar w:fldCharType="end"/>
    </w:r>
  </w:p>
  <w:p w:rsidR="005B79A2" w:rsidRPr="005747B8" w:rsidRDefault="005B79A2" w:rsidP="009421DC">
    <w:pPr>
      <w:pStyle w:val="Kopfzeile"/>
    </w:pPr>
    <w:r w:rsidRPr="005747B8">
      <w:fldChar w:fldCharType="begin"/>
    </w:r>
    <w:r w:rsidRPr="005747B8">
      <w:instrText xml:space="preserve"> PRINT </w:instrText>
    </w:r>
    <w:bookmarkStart w:id="4" w:name="PrintCode1"/>
    <w:r>
      <w:instrText>@ErsteSeite@2008</w:instrText>
    </w:r>
    <w:bookmarkEnd w:id="4"/>
    <w:r w:rsidRPr="005747B8">
      <w:instrText xml:space="preserve"> </w:instrText>
    </w:r>
    <w:r>
      <w:instrText xml:space="preserve">0x0D </w:instrText>
    </w:r>
    <w:r w:rsidRPr="005747B8">
      <w:instrText xml:space="preserve">\* MERGEFORMAT </w:instrText>
    </w:r>
    <w:r w:rsidRPr="005747B8">
      <w:fldChar w:fldCharType="end"/>
    </w:r>
  </w:p>
  <w:p w:rsidR="005B79A2" w:rsidRPr="005747B8" w:rsidRDefault="005B79A2" w:rsidP="00AA0FB5">
    <w:pPr>
      <w:pStyle w:val="Kopfzeile"/>
      <w:spacing w:after="1760"/>
    </w:pPr>
    <w:r w:rsidRPr="005747B8">
      <w:fldChar w:fldCharType="begin"/>
    </w:r>
    <w:r w:rsidRPr="005747B8">
      <w:instrText xml:space="preserve"> PRINT </w:instrText>
    </w:r>
    <w:bookmarkStart w:id="5" w:name="PrintCode2"/>
    <w:r>
      <w:instrText>@FolgeSeiten@2108</w:instrText>
    </w:r>
    <w:bookmarkEnd w:id="5"/>
    <w:r w:rsidRPr="005747B8">
      <w:instrText xml:space="preserve"> </w:instrText>
    </w:r>
    <w:r>
      <w:instrText xml:space="preserve">0x0D </w:instrText>
    </w:r>
    <w:r w:rsidRPr="005747B8">
      <w:instrText xml:space="preserve">\* MERGEFORMAT </w:instrText>
    </w:r>
    <w:r w:rsidRPr="005747B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45D9"/>
    <w:multiLevelType w:val="hybridMultilevel"/>
    <w:tmpl w:val="F0BE500C"/>
    <w:lvl w:ilvl="0" w:tplc="04070001">
      <w:start w:val="1"/>
      <w:numFmt w:val="bullet"/>
      <w:lvlText w:val=""/>
      <w:lvlJc w:val="left"/>
      <w:pPr>
        <w:ind w:left="4840" w:hanging="360"/>
      </w:pPr>
      <w:rPr>
        <w:rFonts w:ascii="Symbol" w:hAnsi="Symbol" w:hint="default"/>
      </w:rPr>
    </w:lvl>
    <w:lvl w:ilvl="1" w:tplc="04070003" w:tentative="1">
      <w:start w:val="1"/>
      <w:numFmt w:val="bullet"/>
      <w:lvlText w:val="o"/>
      <w:lvlJc w:val="left"/>
      <w:pPr>
        <w:ind w:left="5560" w:hanging="360"/>
      </w:pPr>
      <w:rPr>
        <w:rFonts w:ascii="Courier New" w:hAnsi="Courier New" w:cs="Courier New" w:hint="default"/>
      </w:rPr>
    </w:lvl>
    <w:lvl w:ilvl="2" w:tplc="04070005" w:tentative="1">
      <w:start w:val="1"/>
      <w:numFmt w:val="bullet"/>
      <w:lvlText w:val=""/>
      <w:lvlJc w:val="left"/>
      <w:pPr>
        <w:ind w:left="6280" w:hanging="360"/>
      </w:pPr>
      <w:rPr>
        <w:rFonts w:ascii="Wingdings" w:hAnsi="Wingdings" w:hint="default"/>
      </w:rPr>
    </w:lvl>
    <w:lvl w:ilvl="3" w:tplc="04070001" w:tentative="1">
      <w:start w:val="1"/>
      <w:numFmt w:val="bullet"/>
      <w:lvlText w:val=""/>
      <w:lvlJc w:val="left"/>
      <w:pPr>
        <w:ind w:left="7000" w:hanging="360"/>
      </w:pPr>
      <w:rPr>
        <w:rFonts w:ascii="Symbol" w:hAnsi="Symbol" w:hint="default"/>
      </w:rPr>
    </w:lvl>
    <w:lvl w:ilvl="4" w:tplc="04070003" w:tentative="1">
      <w:start w:val="1"/>
      <w:numFmt w:val="bullet"/>
      <w:lvlText w:val="o"/>
      <w:lvlJc w:val="left"/>
      <w:pPr>
        <w:ind w:left="7720" w:hanging="360"/>
      </w:pPr>
      <w:rPr>
        <w:rFonts w:ascii="Courier New" w:hAnsi="Courier New" w:cs="Courier New" w:hint="default"/>
      </w:rPr>
    </w:lvl>
    <w:lvl w:ilvl="5" w:tplc="04070005" w:tentative="1">
      <w:start w:val="1"/>
      <w:numFmt w:val="bullet"/>
      <w:lvlText w:val=""/>
      <w:lvlJc w:val="left"/>
      <w:pPr>
        <w:ind w:left="8440" w:hanging="360"/>
      </w:pPr>
      <w:rPr>
        <w:rFonts w:ascii="Wingdings" w:hAnsi="Wingdings" w:hint="default"/>
      </w:rPr>
    </w:lvl>
    <w:lvl w:ilvl="6" w:tplc="04070001" w:tentative="1">
      <w:start w:val="1"/>
      <w:numFmt w:val="bullet"/>
      <w:lvlText w:val=""/>
      <w:lvlJc w:val="left"/>
      <w:pPr>
        <w:ind w:left="9160" w:hanging="360"/>
      </w:pPr>
      <w:rPr>
        <w:rFonts w:ascii="Symbol" w:hAnsi="Symbol" w:hint="default"/>
      </w:rPr>
    </w:lvl>
    <w:lvl w:ilvl="7" w:tplc="04070003" w:tentative="1">
      <w:start w:val="1"/>
      <w:numFmt w:val="bullet"/>
      <w:lvlText w:val="o"/>
      <w:lvlJc w:val="left"/>
      <w:pPr>
        <w:ind w:left="9880" w:hanging="360"/>
      </w:pPr>
      <w:rPr>
        <w:rFonts w:ascii="Courier New" w:hAnsi="Courier New" w:cs="Courier New" w:hint="default"/>
      </w:rPr>
    </w:lvl>
    <w:lvl w:ilvl="8" w:tplc="04070005" w:tentative="1">
      <w:start w:val="1"/>
      <w:numFmt w:val="bullet"/>
      <w:lvlText w:val=""/>
      <w:lvlJc w:val="left"/>
      <w:pPr>
        <w:ind w:left="10600" w:hanging="360"/>
      </w:pPr>
      <w:rPr>
        <w:rFonts w:ascii="Wingdings" w:hAnsi="Wingdings" w:hint="default"/>
      </w:rPr>
    </w:lvl>
  </w:abstractNum>
  <w:abstractNum w:abstractNumId="1">
    <w:nsid w:val="26391929"/>
    <w:multiLevelType w:val="hybridMultilevel"/>
    <w:tmpl w:val="CBFAD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2573D25"/>
    <w:multiLevelType w:val="multilevel"/>
    <w:tmpl w:val="EBF4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1A699F"/>
    <w:multiLevelType w:val="hybridMultilevel"/>
    <w:tmpl w:val="A1E8E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A4476C9"/>
    <w:multiLevelType w:val="hybridMultilevel"/>
    <w:tmpl w:val="C2E0C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33"/>
    <w:rsid w:val="00002E96"/>
    <w:rsid w:val="00004D6A"/>
    <w:rsid w:val="00015497"/>
    <w:rsid w:val="0002271D"/>
    <w:rsid w:val="000300D7"/>
    <w:rsid w:val="00030E40"/>
    <w:rsid w:val="00043C76"/>
    <w:rsid w:val="00057623"/>
    <w:rsid w:val="00062A1D"/>
    <w:rsid w:val="00062F0D"/>
    <w:rsid w:val="00063805"/>
    <w:rsid w:val="00071DFA"/>
    <w:rsid w:val="000729C4"/>
    <w:rsid w:val="00087E2C"/>
    <w:rsid w:val="00092ADE"/>
    <w:rsid w:val="0009794B"/>
    <w:rsid w:val="000A2BBB"/>
    <w:rsid w:val="000A3F3A"/>
    <w:rsid w:val="000A5478"/>
    <w:rsid w:val="000A5500"/>
    <w:rsid w:val="000A642A"/>
    <w:rsid w:val="000B4790"/>
    <w:rsid w:val="000C4DC6"/>
    <w:rsid w:val="000C5459"/>
    <w:rsid w:val="000C696C"/>
    <w:rsid w:val="000E3CC1"/>
    <w:rsid w:val="000F6438"/>
    <w:rsid w:val="000F6BF1"/>
    <w:rsid w:val="00105FE8"/>
    <w:rsid w:val="00111BA5"/>
    <w:rsid w:val="00112DF8"/>
    <w:rsid w:val="00113417"/>
    <w:rsid w:val="00115E63"/>
    <w:rsid w:val="00126C4F"/>
    <w:rsid w:val="0012797F"/>
    <w:rsid w:val="00135166"/>
    <w:rsid w:val="00152B62"/>
    <w:rsid w:val="00167FCF"/>
    <w:rsid w:val="001727BF"/>
    <w:rsid w:val="00172EFC"/>
    <w:rsid w:val="00173E18"/>
    <w:rsid w:val="001752A0"/>
    <w:rsid w:val="00183F3F"/>
    <w:rsid w:val="00186A36"/>
    <w:rsid w:val="00186F00"/>
    <w:rsid w:val="00187764"/>
    <w:rsid w:val="00194E54"/>
    <w:rsid w:val="001A3B95"/>
    <w:rsid w:val="001A5025"/>
    <w:rsid w:val="001A58C9"/>
    <w:rsid w:val="001A6FB0"/>
    <w:rsid w:val="001B48B6"/>
    <w:rsid w:val="001C5F81"/>
    <w:rsid w:val="001C6F23"/>
    <w:rsid w:val="001D508E"/>
    <w:rsid w:val="001E0B69"/>
    <w:rsid w:val="001E3055"/>
    <w:rsid w:val="001F3D8B"/>
    <w:rsid w:val="001F3EC3"/>
    <w:rsid w:val="001F57F2"/>
    <w:rsid w:val="00204574"/>
    <w:rsid w:val="0021464A"/>
    <w:rsid w:val="00223C2C"/>
    <w:rsid w:val="00232764"/>
    <w:rsid w:val="002409DC"/>
    <w:rsid w:val="0025473B"/>
    <w:rsid w:val="002549E0"/>
    <w:rsid w:val="00261F26"/>
    <w:rsid w:val="00262442"/>
    <w:rsid w:val="0026383B"/>
    <w:rsid w:val="002649A8"/>
    <w:rsid w:val="00271C67"/>
    <w:rsid w:val="00274A2A"/>
    <w:rsid w:val="00274E60"/>
    <w:rsid w:val="002767B9"/>
    <w:rsid w:val="00282A8B"/>
    <w:rsid w:val="00284283"/>
    <w:rsid w:val="0028776C"/>
    <w:rsid w:val="00294D58"/>
    <w:rsid w:val="002A2685"/>
    <w:rsid w:val="002A57F1"/>
    <w:rsid w:val="002B07BB"/>
    <w:rsid w:val="002B6868"/>
    <w:rsid w:val="002B7B7E"/>
    <w:rsid w:val="002C6314"/>
    <w:rsid w:val="002E1C37"/>
    <w:rsid w:val="002E37E7"/>
    <w:rsid w:val="002E533C"/>
    <w:rsid w:val="002E6313"/>
    <w:rsid w:val="00306B8D"/>
    <w:rsid w:val="00310D69"/>
    <w:rsid w:val="003127BB"/>
    <w:rsid w:val="0032625D"/>
    <w:rsid w:val="00346DAC"/>
    <w:rsid w:val="00354AA1"/>
    <w:rsid w:val="003565A6"/>
    <w:rsid w:val="003640FE"/>
    <w:rsid w:val="00367D33"/>
    <w:rsid w:val="00373F0B"/>
    <w:rsid w:val="00375158"/>
    <w:rsid w:val="00376AC3"/>
    <w:rsid w:val="00393947"/>
    <w:rsid w:val="003A5068"/>
    <w:rsid w:val="003A773F"/>
    <w:rsid w:val="003C1F13"/>
    <w:rsid w:val="003C374B"/>
    <w:rsid w:val="003C4752"/>
    <w:rsid w:val="003C6890"/>
    <w:rsid w:val="003D0B46"/>
    <w:rsid w:val="003D7740"/>
    <w:rsid w:val="003F2F81"/>
    <w:rsid w:val="00412F17"/>
    <w:rsid w:val="0042793A"/>
    <w:rsid w:val="00436CD1"/>
    <w:rsid w:val="00437406"/>
    <w:rsid w:val="00473DC0"/>
    <w:rsid w:val="00477CC7"/>
    <w:rsid w:val="00485F96"/>
    <w:rsid w:val="004A35FB"/>
    <w:rsid w:val="004B039E"/>
    <w:rsid w:val="004B5059"/>
    <w:rsid w:val="004C01C2"/>
    <w:rsid w:val="004C576F"/>
    <w:rsid w:val="004D0735"/>
    <w:rsid w:val="004D1764"/>
    <w:rsid w:val="004D2AA7"/>
    <w:rsid w:val="004E05E6"/>
    <w:rsid w:val="004E408A"/>
    <w:rsid w:val="004F2B5D"/>
    <w:rsid w:val="00502E30"/>
    <w:rsid w:val="00506FD3"/>
    <w:rsid w:val="0051137E"/>
    <w:rsid w:val="00512221"/>
    <w:rsid w:val="00513B89"/>
    <w:rsid w:val="00517005"/>
    <w:rsid w:val="00525DF2"/>
    <w:rsid w:val="00534DBC"/>
    <w:rsid w:val="005469B0"/>
    <w:rsid w:val="00547163"/>
    <w:rsid w:val="00550631"/>
    <w:rsid w:val="00566AC0"/>
    <w:rsid w:val="00567576"/>
    <w:rsid w:val="00570498"/>
    <w:rsid w:val="005747B8"/>
    <w:rsid w:val="00581A1A"/>
    <w:rsid w:val="005826E2"/>
    <w:rsid w:val="005A2039"/>
    <w:rsid w:val="005A5CDF"/>
    <w:rsid w:val="005A7821"/>
    <w:rsid w:val="005B79A2"/>
    <w:rsid w:val="005B7AEB"/>
    <w:rsid w:val="005C1A82"/>
    <w:rsid w:val="005C3293"/>
    <w:rsid w:val="005D1F20"/>
    <w:rsid w:val="005D2CA6"/>
    <w:rsid w:val="005F28F6"/>
    <w:rsid w:val="006050A2"/>
    <w:rsid w:val="006068D8"/>
    <w:rsid w:val="006151BC"/>
    <w:rsid w:val="00621DEC"/>
    <w:rsid w:val="00634663"/>
    <w:rsid w:val="00635601"/>
    <w:rsid w:val="0064205C"/>
    <w:rsid w:val="00647413"/>
    <w:rsid w:val="0065651E"/>
    <w:rsid w:val="00670744"/>
    <w:rsid w:val="00672395"/>
    <w:rsid w:val="006723B5"/>
    <w:rsid w:val="00680CAF"/>
    <w:rsid w:val="0068297B"/>
    <w:rsid w:val="0068625E"/>
    <w:rsid w:val="006A4341"/>
    <w:rsid w:val="006B6193"/>
    <w:rsid w:val="006C0776"/>
    <w:rsid w:val="006C22BC"/>
    <w:rsid w:val="006C314D"/>
    <w:rsid w:val="006C503C"/>
    <w:rsid w:val="006D2467"/>
    <w:rsid w:val="006F37E8"/>
    <w:rsid w:val="006F56C9"/>
    <w:rsid w:val="0070114C"/>
    <w:rsid w:val="007166F1"/>
    <w:rsid w:val="00717292"/>
    <w:rsid w:val="00727819"/>
    <w:rsid w:val="00734E40"/>
    <w:rsid w:val="0075216D"/>
    <w:rsid w:val="00763554"/>
    <w:rsid w:val="00767465"/>
    <w:rsid w:val="0078233B"/>
    <w:rsid w:val="007835C3"/>
    <w:rsid w:val="0079480F"/>
    <w:rsid w:val="007A18E9"/>
    <w:rsid w:val="007A283C"/>
    <w:rsid w:val="007A2D25"/>
    <w:rsid w:val="007A782C"/>
    <w:rsid w:val="007B047B"/>
    <w:rsid w:val="007B09BF"/>
    <w:rsid w:val="007B09FA"/>
    <w:rsid w:val="007B5567"/>
    <w:rsid w:val="007C2EBE"/>
    <w:rsid w:val="007D0A9A"/>
    <w:rsid w:val="007E030B"/>
    <w:rsid w:val="007E3F95"/>
    <w:rsid w:val="007E797B"/>
    <w:rsid w:val="007F08CE"/>
    <w:rsid w:val="007F1BFD"/>
    <w:rsid w:val="007F5BE1"/>
    <w:rsid w:val="007F65D2"/>
    <w:rsid w:val="0081059A"/>
    <w:rsid w:val="00811BBF"/>
    <w:rsid w:val="008139B9"/>
    <w:rsid w:val="008170B5"/>
    <w:rsid w:val="0082344B"/>
    <w:rsid w:val="008362BF"/>
    <w:rsid w:val="0084341A"/>
    <w:rsid w:val="00845659"/>
    <w:rsid w:val="00854933"/>
    <w:rsid w:val="008576BE"/>
    <w:rsid w:val="00865E4F"/>
    <w:rsid w:val="0088075B"/>
    <w:rsid w:val="0089224A"/>
    <w:rsid w:val="008B060D"/>
    <w:rsid w:val="008B2893"/>
    <w:rsid w:val="008B3C13"/>
    <w:rsid w:val="008B5052"/>
    <w:rsid w:val="008B7D3B"/>
    <w:rsid w:val="008C1195"/>
    <w:rsid w:val="008E2873"/>
    <w:rsid w:val="008E6B07"/>
    <w:rsid w:val="008F088D"/>
    <w:rsid w:val="008F1316"/>
    <w:rsid w:val="00910905"/>
    <w:rsid w:val="00924636"/>
    <w:rsid w:val="00941441"/>
    <w:rsid w:val="009421DC"/>
    <w:rsid w:val="009460FE"/>
    <w:rsid w:val="0094737D"/>
    <w:rsid w:val="00947FE8"/>
    <w:rsid w:val="0095159B"/>
    <w:rsid w:val="0095277E"/>
    <w:rsid w:val="009579AB"/>
    <w:rsid w:val="00973A7C"/>
    <w:rsid w:val="0097585E"/>
    <w:rsid w:val="0098084E"/>
    <w:rsid w:val="00982C76"/>
    <w:rsid w:val="009C7997"/>
    <w:rsid w:val="009D4F57"/>
    <w:rsid w:val="009E5159"/>
    <w:rsid w:val="009E5A30"/>
    <w:rsid w:val="009E60C3"/>
    <w:rsid w:val="009F2462"/>
    <w:rsid w:val="009F5707"/>
    <w:rsid w:val="00A10A08"/>
    <w:rsid w:val="00A17B78"/>
    <w:rsid w:val="00A22BA9"/>
    <w:rsid w:val="00A30547"/>
    <w:rsid w:val="00A5354D"/>
    <w:rsid w:val="00A537C1"/>
    <w:rsid w:val="00A61D0E"/>
    <w:rsid w:val="00A66A31"/>
    <w:rsid w:val="00A77551"/>
    <w:rsid w:val="00A862EF"/>
    <w:rsid w:val="00A86773"/>
    <w:rsid w:val="00AA04AB"/>
    <w:rsid w:val="00AA0FB5"/>
    <w:rsid w:val="00AB1756"/>
    <w:rsid w:val="00AC5A13"/>
    <w:rsid w:val="00AC5B06"/>
    <w:rsid w:val="00AD62A8"/>
    <w:rsid w:val="00B064B9"/>
    <w:rsid w:val="00B25492"/>
    <w:rsid w:val="00B34EA7"/>
    <w:rsid w:val="00B44DA6"/>
    <w:rsid w:val="00B47D6F"/>
    <w:rsid w:val="00B62AFE"/>
    <w:rsid w:val="00B757BD"/>
    <w:rsid w:val="00B7587D"/>
    <w:rsid w:val="00B82A38"/>
    <w:rsid w:val="00B83BCA"/>
    <w:rsid w:val="00B90739"/>
    <w:rsid w:val="00B909EE"/>
    <w:rsid w:val="00BA45E9"/>
    <w:rsid w:val="00BA4CD6"/>
    <w:rsid w:val="00BA5AF4"/>
    <w:rsid w:val="00BB069E"/>
    <w:rsid w:val="00BB502C"/>
    <w:rsid w:val="00BC3444"/>
    <w:rsid w:val="00BC4CD5"/>
    <w:rsid w:val="00BD0335"/>
    <w:rsid w:val="00BD2886"/>
    <w:rsid w:val="00BE6EBC"/>
    <w:rsid w:val="00BF391F"/>
    <w:rsid w:val="00C014D3"/>
    <w:rsid w:val="00C02720"/>
    <w:rsid w:val="00C04E21"/>
    <w:rsid w:val="00C34BEE"/>
    <w:rsid w:val="00C45A53"/>
    <w:rsid w:val="00C46658"/>
    <w:rsid w:val="00C6302D"/>
    <w:rsid w:val="00C642F9"/>
    <w:rsid w:val="00C64634"/>
    <w:rsid w:val="00C64DB9"/>
    <w:rsid w:val="00C661AB"/>
    <w:rsid w:val="00C677F0"/>
    <w:rsid w:val="00C76364"/>
    <w:rsid w:val="00C76514"/>
    <w:rsid w:val="00C82F01"/>
    <w:rsid w:val="00C837FB"/>
    <w:rsid w:val="00CA0D94"/>
    <w:rsid w:val="00CB75CA"/>
    <w:rsid w:val="00CB7ECD"/>
    <w:rsid w:val="00CC108F"/>
    <w:rsid w:val="00CC12BD"/>
    <w:rsid w:val="00CD641C"/>
    <w:rsid w:val="00CF2169"/>
    <w:rsid w:val="00CF34A1"/>
    <w:rsid w:val="00D00A07"/>
    <w:rsid w:val="00D04046"/>
    <w:rsid w:val="00D06D20"/>
    <w:rsid w:val="00D11E75"/>
    <w:rsid w:val="00D13E5F"/>
    <w:rsid w:val="00D24BBD"/>
    <w:rsid w:val="00D30700"/>
    <w:rsid w:val="00D34A62"/>
    <w:rsid w:val="00D40CF0"/>
    <w:rsid w:val="00D54509"/>
    <w:rsid w:val="00D65240"/>
    <w:rsid w:val="00D668B9"/>
    <w:rsid w:val="00D71C09"/>
    <w:rsid w:val="00D74663"/>
    <w:rsid w:val="00D817CC"/>
    <w:rsid w:val="00D87882"/>
    <w:rsid w:val="00D91E06"/>
    <w:rsid w:val="00D9705A"/>
    <w:rsid w:val="00DA7952"/>
    <w:rsid w:val="00DC110A"/>
    <w:rsid w:val="00DE200C"/>
    <w:rsid w:val="00DE2978"/>
    <w:rsid w:val="00DE736D"/>
    <w:rsid w:val="00E01D72"/>
    <w:rsid w:val="00E0719C"/>
    <w:rsid w:val="00E12381"/>
    <w:rsid w:val="00E1611B"/>
    <w:rsid w:val="00E209CD"/>
    <w:rsid w:val="00E24B8B"/>
    <w:rsid w:val="00E32336"/>
    <w:rsid w:val="00E35216"/>
    <w:rsid w:val="00E37D83"/>
    <w:rsid w:val="00E45ED3"/>
    <w:rsid w:val="00E46413"/>
    <w:rsid w:val="00E5370C"/>
    <w:rsid w:val="00E570A1"/>
    <w:rsid w:val="00E603C0"/>
    <w:rsid w:val="00E6122A"/>
    <w:rsid w:val="00E718BA"/>
    <w:rsid w:val="00E73CF5"/>
    <w:rsid w:val="00E82BA2"/>
    <w:rsid w:val="00E945C1"/>
    <w:rsid w:val="00EA0DCF"/>
    <w:rsid w:val="00EB205C"/>
    <w:rsid w:val="00EC252C"/>
    <w:rsid w:val="00EC55F2"/>
    <w:rsid w:val="00ED1C78"/>
    <w:rsid w:val="00ED2317"/>
    <w:rsid w:val="00ED29FF"/>
    <w:rsid w:val="00ED4D1B"/>
    <w:rsid w:val="00ED5421"/>
    <w:rsid w:val="00ED738B"/>
    <w:rsid w:val="00ED7BE8"/>
    <w:rsid w:val="00EE3FF9"/>
    <w:rsid w:val="00EE4748"/>
    <w:rsid w:val="00EF3133"/>
    <w:rsid w:val="00EF6992"/>
    <w:rsid w:val="00F0167D"/>
    <w:rsid w:val="00F04D6D"/>
    <w:rsid w:val="00F20E80"/>
    <w:rsid w:val="00F36B5F"/>
    <w:rsid w:val="00F5512D"/>
    <w:rsid w:val="00F62CF1"/>
    <w:rsid w:val="00F71988"/>
    <w:rsid w:val="00F97039"/>
    <w:rsid w:val="00FA5B5E"/>
    <w:rsid w:val="00FA6173"/>
    <w:rsid w:val="00FC1983"/>
    <w:rsid w:val="00FC2425"/>
    <w:rsid w:val="00FD0588"/>
    <w:rsid w:val="00FE30A3"/>
    <w:rsid w:val="00FE424E"/>
    <w:rsid w:val="00FE4770"/>
    <w:rsid w:val="00FF3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54933"/>
    <w:pPr>
      <w:spacing w:line="240" w:lineRule="exac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link w:val="FuzeileZchn"/>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Textkrper2">
    <w:name w:val="Body Text 2"/>
    <w:basedOn w:val="Standard"/>
    <w:rsid w:val="000729C4"/>
    <w:pPr>
      <w:spacing w:after="120" w:line="480" w:lineRule="auto"/>
    </w:pPr>
  </w:style>
  <w:style w:type="paragraph" w:customStyle="1" w:styleId="Default">
    <w:name w:val="Default"/>
    <w:rsid w:val="000729C4"/>
    <w:pPr>
      <w:autoSpaceDE w:val="0"/>
      <w:autoSpaceDN w:val="0"/>
      <w:adjustRightInd w:val="0"/>
    </w:pPr>
    <w:rPr>
      <w:rFonts w:ascii="Arial" w:hAnsi="Arial" w:cs="Arial"/>
      <w:color w:val="000000"/>
      <w:sz w:val="24"/>
      <w:szCs w:val="24"/>
    </w:rPr>
  </w:style>
  <w:style w:type="character" w:customStyle="1" w:styleId="subhead">
    <w:name w:val="subhead"/>
    <w:basedOn w:val="Absatz-Standardschriftart"/>
    <w:rsid w:val="009F2462"/>
  </w:style>
  <w:style w:type="paragraph" w:styleId="StandardWeb">
    <w:name w:val="Normal (Web)"/>
    <w:basedOn w:val="Standard"/>
    <w:uiPriority w:val="99"/>
    <w:unhideWhenUsed/>
    <w:rsid w:val="00EF3133"/>
    <w:pPr>
      <w:spacing w:before="100" w:beforeAutospacing="1" w:after="100" w:afterAutospacing="1" w:line="240" w:lineRule="auto"/>
    </w:pPr>
    <w:rPr>
      <w:sz w:val="24"/>
      <w:szCs w:val="24"/>
    </w:rPr>
  </w:style>
  <w:style w:type="character" w:styleId="Kommentarzeichen">
    <w:name w:val="annotation reference"/>
    <w:basedOn w:val="Absatz-Standardschriftart"/>
    <w:rsid w:val="006F56C9"/>
    <w:rPr>
      <w:sz w:val="16"/>
      <w:szCs w:val="16"/>
    </w:rPr>
  </w:style>
  <w:style w:type="paragraph" w:styleId="Kommentartext">
    <w:name w:val="annotation text"/>
    <w:basedOn w:val="Standard"/>
    <w:link w:val="KommentartextZchn"/>
    <w:rsid w:val="006F56C9"/>
    <w:pPr>
      <w:spacing w:line="240" w:lineRule="auto"/>
    </w:pPr>
  </w:style>
  <w:style w:type="character" w:customStyle="1" w:styleId="KommentartextZchn">
    <w:name w:val="Kommentartext Zchn"/>
    <w:basedOn w:val="Absatz-Standardschriftart"/>
    <w:link w:val="Kommentartext"/>
    <w:rsid w:val="006F56C9"/>
  </w:style>
  <w:style w:type="paragraph" w:styleId="Kommentarthema">
    <w:name w:val="annotation subject"/>
    <w:basedOn w:val="Kommentartext"/>
    <w:next w:val="Kommentartext"/>
    <w:link w:val="KommentarthemaZchn"/>
    <w:rsid w:val="006F56C9"/>
    <w:rPr>
      <w:b/>
      <w:bCs/>
    </w:rPr>
  </w:style>
  <w:style w:type="character" w:customStyle="1" w:styleId="KommentarthemaZchn">
    <w:name w:val="Kommentarthema Zchn"/>
    <w:basedOn w:val="KommentartextZchn"/>
    <w:link w:val="Kommentarthema"/>
    <w:rsid w:val="006F56C9"/>
    <w:rPr>
      <w:b/>
      <w:bCs/>
    </w:rPr>
  </w:style>
  <w:style w:type="character" w:styleId="BesuchterHyperlink">
    <w:name w:val="FollowedHyperlink"/>
    <w:basedOn w:val="Absatz-Standardschriftart"/>
    <w:rsid w:val="008C1195"/>
    <w:rPr>
      <w:color w:val="800080" w:themeColor="followedHyperlink"/>
      <w:u w:val="single"/>
    </w:rPr>
  </w:style>
  <w:style w:type="paragraph" w:customStyle="1" w:styleId="imglink">
    <w:name w:val="imglink"/>
    <w:basedOn w:val="Standard"/>
    <w:rsid w:val="00C642F9"/>
    <w:pPr>
      <w:spacing w:before="100" w:beforeAutospacing="1" w:after="100" w:afterAutospacing="1" w:line="240" w:lineRule="auto"/>
    </w:pPr>
    <w:rPr>
      <w:sz w:val="24"/>
      <w:szCs w:val="24"/>
    </w:rPr>
  </w:style>
  <w:style w:type="paragraph" w:styleId="Listenabsatz">
    <w:name w:val="List Paragraph"/>
    <w:basedOn w:val="Standard"/>
    <w:uiPriority w:val="34"/>
    <w:qFormat/>
    <w:rsid w:val="00C642F9"/>
    <w:pPr>
      <w:ind w:left="720"/>
      <w:contextualSpacing/>
    </w:pPr>
  </w:style>
  <w:style w:type="paragraph" w:customStyle="1" w:styleId="Zusammenfassung">
    <w:name w:val="Zusammenfassung"/>
    <w:basedOn w:val="Standard"/>
    <w:next w:val="Standard"/>
    <w:rsid w:val="00A66A31"/>
    <w:pPr>
      <w:spacing w:line="320" w:lineRule="atLeast"/>
      <w:ind w:right="17"/>
      <w:jc w:val="both"/>
    </w:pPr>
    <w:rPr>
      <w:rFonts w:ascii="Arial" w:hAnsi="Arial" w:cs="Arial"/>
      <w:b/>
      <w:bCs/>
      <w:sz w:val="22"/>
      <w:szCs w:val="22"/>
    </w:rPr>
  </w:style>
  <w:style w:type="paragraph" w:styleId="berarbeitung">
    <w:name w:val="Revision"/>
    <w:hidden/>
    <w:uiPriority w:val="99"/>
    <w:semiHidden/>
    <w:rsid w:val="00525DF2"/>
  </w:style>
  <w:style w:type="character" w:customStyle="1" w:styleId="FuzeileZchn">
    <w:name w:val="Fußzeile Zchn"/>
    <w:basedOn w:val="Absatz-Standardschriftart"/>
    <w:link w:val="Fuzeile"/>
    <w:rsid w:val="00525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54933"/>
    <w:pPr>
      <w:spacing w:line="240" w:lineRule="exac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link w:val="FuzeileZchn"/>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Textkrper2">
    <w:name w:val="Body Text 2"/>
    <w:basedOn w:val="Standard"/>
    <w:rsid w:val="000729C4"/>
    <w:pPr>
      <w:spacing w:after="120" w:line="480" w:lineRule="auto"/>
    </w:pPr>
  </w:style>
  <w:style w:type="paragraph" w:customStyle="1" w:styleId="Default">
    <w:name w:val="Default"/>
    <w:rsid w:val="000729C4"/>
    <w:pPr>
      <w:autoSpaceDE w:val="0"/>
      <w:autoSpaceDN w:val="0"/>
      <w:adjustRightInd w:val="0"/>
    </w:pPr>
    <w:rPr>
      <w:rFonts w:ascii="Arial" w:hAnsi="Arial" w:cs="Arial"/>
      <w:color w:val="000000"/>
      <w:sz w:val="24"/>
      <w:szCs w:val="24"/>
    </w:rPr>
  </w:style>
  <w:style w:type="character" w:customStyle="1" w:styleId="subhead">
    <w:name w:val="subhead"/>
    <w:basedOn w:val="Absatz-Standardschriftart"/>
    <w:rsid w:val="009F2462"/>
  </w:style>
  <w:style w:type="paragraph" w:styleId="StandardWeb">
    <w:name w:val="Normal (Web)"/>
    <w:basedOn w:val="Standard"/>
    <w:uiPriority w:val="99"/>
    <w:unhideWhenUsed/>
    <w:rsid w:val="00EF3133"/>
    <w:pPr>
      <w:spacing w:before="100" w:beforeAutospacing="1" w:after="100" w:afterAutospacing="1" w:line="240" w:lineRule="auto"/>
    </w:pPr>
    <w:rPr>
      <w:sz w:val="24"/>
      <w:szCs w:val="24"/>
    </w:rPr>
  </w:style>
  <w:style w:type="character" w:styleId="Kommentarzeichen">
    <w:name w:val="annotation reference"/>
    <w:basedOn w:val="Absatz-Standardschriftart"/>
    <w:rsid w:val="006F56C9"/>
    <w:rPr>
      <w:sz w:val="16"/>
      <w:szCs w:val="16"/>
    </w:rPr>
  </w:style>
  <w:style w:type="paragraph" w:styleId="Kommentartext">
    <w:name w:val="annotation text"/>
    <w:basedOn w:val="Standard"/>
    <w:link w:val="KommentartextZchn"/>
    <w:rsid w:val="006F56C9"/>
    <w:pPr>
      <w:spacing w:line="240" w:lineRule="auto"/>
    </w:pPr>
  </w:style>
  <w:style w:type="character" w:customStyle="1" w:styleId="KommentartextZchn">
    <w:name w:val="Kommentartext Zchn"/>
    <w:basedOn w:val="Absatz-Standardschriftart"/>
    <w:link w:val="Kommentartext"/>
    <w:rsid w:val="006F56C9"/>
  </w:style>
  <w:style w:type="paragraph" w:styleId="Kommentarthema">
    <w:name w:val="annotation subject"/>
    <w:basedOn w:val="Kommentartext"/>
    <w:next w:val="Kommentartext"/>
    <w:link w:val="KommentarthemaZchn"/>
    <w:rsid w:val="006F56C9"/>
    <w:rPr>
      <w:b/>
      <w:bCs/>
    </w:rPr>
  </w:style>
  <w:style w:type="character" w:customStyle="1" w:styleId="KommentarthemaZchn">
    <w:name w:val="Kommentarthema Zchn"/>
    <w:basedOn w:val="KommentartextZchn"/>
    <w:link w:val="Kommentarthema"/>
    <w:rsid w:val="006F56C9"/>
    <w:rPr>
      <w:b/>
      <w:bCs/>
    </w:rPr>
  </w:style>
  <w:style w:type="character" w:styleId="BesuchterHyperlink">
    <w:name w:val="FollowedHyperlink"/>
    <w:basedOn w:val="Absatz-Standardschriftart"/>
    <w:rsid w:val="008C1195"/>
    <w:rPr>
      <w:color w:val="800080" w:themeColor="followedHyperlink"/>
      <w:u w:val="single"/>
    </w:rPr>
  </w:style>
  <w:style w:type="paragraph" w:customStyle="1" w:styleId="imglink">
    <w:name w:val="imglink"/>
    <w:basedOn w:val="Standard"/>
    <w:rsid w:val="00C642F9"/>
    <w:pPr>
      <w:spacing w:before="100" w:beforeAutospacing="1" w:after="100" w:afterAutospacing="1" w:line="240" w:lineRule="auto"/>
    </w:pPr>
    <w:rPr>
      <w:sz w:val="24"/>
      <w:szCs w:val="24"/>
    </w:rPr>
  </w:style>
  <w:style w:type="paragraph" w:styleId="Listenabsatz">
    <w:name w:val="List Paragraph"/>
    <w:basedOn w:val="Standard"/>
    <w:uiPriority w:val="34"/>
    <w:qFormat/>
    <w:rsid w:val="00C642F9"/>
    <w:pPr>
      <w:ind w:left="720"/>
      <w:contextualSpacing/>
    </w:pPr>
  </w:style>
  <w:style w:type="paragraph" w:customStyle="1" w:styleId="Zusammenfassung">
    <w:name w:val="Zusammenfassung"/>
    <w:basedOn w:val="Standard"/>
    <w:next w:val="Standard"/>
    <w:rsid w:val="00A66A31"/>
    <w:pPr>
      <w:spacing w:line="320" w:lineRule="atLeast"/>
      <w:ind w:right="17"/>
      <w:jc w:val="both"/>
    </w:pPr>
    <w:rPr>
      <w:rFonts w:ascii="Arial" w:hAnsi="Arial" w:cs="Arial"/>
      <w:b/>
      <w:bCs/>
      <w:sz w:val="22"/>
      <w:szCs w:val="22"/>
    </w:rPr>
  </w:style>
  <w:style w:type="paragraph" w:styleId="berarbeitung">
    <w:name w:val="Revision"/>
    <w:hidden/>
    <w:uiPriority w:val="99"/>
    <w:semiHidden/>
    <w:rsid w:val="00525DF2"/>
  </w:style>
  <w:style w:type="character" w:customStyle="1" w:styleId="FuzeileZchn">
    <w:name w:val="Fußzeile Zchn"/>
    <w:basedOn w:val="Absatz-Standardschriftart"/>
    <w:link w:val="Fuzeile"/>
    <w:rsid w:val="00525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457920">
      <w:bodyDiv w:val="1"/>
      <w:marLeft w:val="0"/>
      <w:marRight w:val="0"/>
      <w:marTop w:val="0"/>
      <w:marBottom w:val="0"/>
      <w:divBdr>
        <w:top w:val="none" w:sz="0" w:space="0" w:color="auto"/>
        <w:left w:val="none" w:sz="0" w:space="0" w:color="auto"/>
        <w:bottom w:val="none" w:sz="0" w:space="0" w:color="auto"/>
        <w:right w:val="none" w:sz="0" w:space="0" w:color="auto"/>
      </w:divBdr>
      <w:divsChild>
        <w:div w:id="1587376397">
          <w:marLeft w:val="0"/>
          <w:marRight w:val="0"/>
          <w:marTop w:val="0"/>
          <w:marBottom w:val="0"/>
          <w:divBdr>
            <w:top w:val="none" w:sz="0" w:space="0" w:color="auto"/>
            <w:left w:val="none" w:sz="0" w:space="0" w:color="auto"/>
            <w:bottom w:val="none" w:sz="0" w:space="0" w:color="auto"/>
            <w:right w:val="none" w:sz="0" w:space="0" w:color="auto"/>
          </w:divBdr>
          <w:divsChild>
            <w:div w:id="330714940">
              <w:marLeft w:val="0"/>
              <w:marRight w:val="0"/>
              <w:marTop w:val="0"/>
              <w:marBottom w:val="0"/>
              <w:divBdr>
                <w:top w:val="none" w:sz="0" w:space="0" w:color="auto"/>
                <w:left w:val="none" w:sz="0" w:space="0" w:color="auto"/>
                <w:bottom w:val="none" w:sz="0" w:space="0" w:color="auto"/>
                <w:right w:val="none" w:sz="0" w:space="0" w:color="auto"/>
              </w:divBdr>
            </w:div>
          </w:divsChild>
        </w:div>
        <w:div w:id="751699953">
          <w:marLeft w:val="0"/>
          <w:marRight w:val="0"/>
          <w:marTop w:val="0"/>
          <w:marBottom w:val="0"/>
          <w:divBdr>
            <w:top w:val="none" w:sz="0" w:space="0" w:color="auto"/>
            <w:left w:val="none" w:sz="0" w:space="0" w:color="auto"/>
            <w:bottom w:val="none" w:sz="0" w:space="0" w:color="auto"/>
            <w:right w:val="none" w:sz="0" w:space="0" w:color="auto"/>
          </w:divBdr>
          <w:divsChild>
            <w:div w:id="988633240">
              <w:marLeft w:val="0"/>
              <w:marRight w:val="0"/>
              <w:marTop w:val="0"/>
              <w:marBottom w:val="0"/>
              <w:divBdr>
                <w:top w:val="none" w:sz="0" w:space="0" w:color="auto"/>
                <w:left w:val="none" w:sz="0" w:space="0" w:color="auto"/>
                <w:bottom w:val="none" w:sz="0" w:space="0" w:color="auto"/>
                <w:right w:val="none" w:sz="0" w:space="0" w:color="auto"/>
              </w:divBdr>
            </w:div>
            <w:div w:id="1946229085">
              <w:marLeft w:val="0"/>
              <w:marRight w:val="0"/>
              <w:marTop w:val="0"/>
              <w:marBottom w:val="0"/>
              <w:divBdr>
                <w:top w:val="none" w:sz="0" w:space="0" w:color="auto"/>
                <w:left w:val="none" w:sz="0" w:space="0" w:color="auto"/>
                <w:bottom w:val="none" w:sz="0" w:space="0" w:color="auto"/>
                <w:right w:val="none" w:sz="0" w:space="0" w:color="auto"/>
              </w:divBdr>
            </w:div>
            <w:div w:id="562132868">
              <w:marLeft w:val="0"/>
              <w:marRight w:val="0"/>
              <w:marTop w:val="0"/>
              <w:marBottom w:val="0"/>
              <w:divBdr>
                <w:top w:val="none" w:sz="0" w:space="0" w:color="auto"/>
                <w:left w:val="none" w:sz="0" w:space="0" w:color="auto"/>
                <w:bottom w:val="none" w:sz="0" w:space="0" w:color="auto"/>
                <w:right w:val="none" w:sz="0" w:space="0" w:color="auto"/>
              </w:divBdr>
            </w:div>
          </w:divsChild>
        </w:div>
        <w:div w:id="1137138078">
          <w:marLeft w:val="0"/>
          <w:marRight w:val="0"/>
          <w:marTop w:val="0"/>
          <w:marBottom w:val="0"/>
          <w:divBdr>
            <w:top w:val="none" w:sz="0" w:space="0" w:color="auto"/>
            <w:left w:val="none" w:sz="0" w:space="0" w:color="auto"/>
            <w:bottom w:val="none" w:sz="0" w:space="0" w:color="auto"/>
            <w:right w:val="none" w:sz="0" w:space="0" w:color="auto"/>
          </w:divBdr>
        </w:div>
      </w:divsChild>
    </w:div>
    <w:div w:id="1504778012">
      <w:bodyDiv w:val="1"/>
      <w:marLeft w:val="0"/>
      <w:marRight w:val="0"/>
      <w:marTop w:val="0"/>
      <w:marBottom w:val="0"/>
      <w:divBdr>
        <w:top w:val="none" w:sz="0" w:space="0" w:color="auto"/>
        <w:left w:val="none" w:sz="0" w:space="0" w:color="auto"/>
        <w:bottom w:val="none" w:sz="0" w:space="0" w:color="auto"/>
        <w:right w:val="none" w:sz="0" w:space="0" w:color="auto"/>
      </w:divBdr>
    </w:div>
    <w:div w:id="15779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Users\kholzhueter\AppData\Local\Microsoft\Windows\Temporary%20Internet%20Files\Content.Outlook\04ENUS63\www.bureauveritas.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olin.monkenbusch@de.bureauverita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uhe@feuertrutz.de" TargetMode="External"/><Relationship Id="rId4" Type="http://schemas.microsoft.com/office/2007/relationships/stylesWithEffects" Target="stylesWithEffects.xml"/><Relationship Id="rId9" Type="http://schemas.openxmlformats.org/officeDocument/2006/relationships/hyperlink" Target="http://www.brandschutzkongress.de" TargetMode="Externa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B23F9-C351-4BEA-B276-B44CC98A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5975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6698</CharactersWithSpaces>
  <SharedDoc>false</SharedDoc>
  <HLinks>
    <vt:vector size="6" baseType="variant">
      <vt:variant>
        <vt:i4>458831</vt:i4>
      </vt:variant>
      <vt:variant>
        <vt:i4>0</vt:i4>
      </vt:variant>
      <vt:variant>
        <vt:i4>0</vt:i4>
      </vt:variant>
      <vt:variant>
        <vt:i4>5</vt:i4>
      </vt:variant>
      <vt:variant>
        <vt:lpwstr>http://www.feuertrutz.de/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jkroliczek</dc:creator>
  <cp:lastModifiedBy>Kroliczek, Justina </cp:lastModifiedBy>
  <cp:revision>5</cp:revision>
  <cp:lastPrinted>2015-08-31T14:31:00Z</cp:lastPrinted>
  <dcterms:created xsi:type="dcterms:W3CDTF">2015-09-01T09:51:00Z</dcterms:created>
  <dcterms:modified xsi:type="dcterms:W3CDTF">2015-09-01T15:08:00Z</dcterms:modified>
</cp:coreProperties>
</file>