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08" w:rsidRPr="006C069D" w:rsidRDefault="00D72508" w:rsidP="00D72508">
      <w:pPr>
        <w:spacing w:after="200" w:line="276" w:lineRule="auto"/>
        <w:rPr>
          <w:rFonts w:ascii="Arial" w:eastAsia="Times New Roman" w:hAnsi="Arial" w:cs="Arial"/>
          <w:sz w:val="24"/>
          <w:szCs w:val="24"/>
        </w:rPr>
      </w:pPr>
      <w:r w:rsidRPr="006C069D">
        <w:rPr>
          <w:rFonts w:ascii="Arial" w:eastAsia="Times New Roman" w:hAnsi="Arial" w:cs="Arial"/>
          <w:noProof/>
          <w:lang w:eastAsia="sv-SE"/>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981075" cy="990600"/>
            <wp:effectExtent l="0" t="0" r="9525" b="0"/>
            <wp:wrapTight wrapText="bothSides">
              <wp:wrapPolygon edited="0">
                <wp:start x="0" y="0"/>
                <wp:lineTo x="0" y="21185"/>
                <wp:lineTo x="21390" y="21185"/>
                <wp:lineTo x="21390" y="0"/>
                <wp:lineTo x="0" y="0"/>
              </wp:wrapPolygon>
            </wp:wrapTight>
            <wp:docPr id="4" name="Bildobjekt 4"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Logga_med_skug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69D">
        <w:rPr>
          <w:rFonts w:ascii="Arial" w:eastAsia="Times New Roman" w:hAnsi="Arial" w:cs="Arial"/>
          <w:b/>
          <w:bCs/>
          <w:sz w:val="28"/>
          <w:szCs w:val="28"/>
        </w:rPr>
        <w:t xml:space="preserve">                                                                               </w:t>
      </w:r>
      <w:r w:rsidRPr="006C069D">
        <w:rPr>
          <w:rFonts w:ascii="Arial" w:eastAsia="Times New Roman" w:hAnsi="Arial" w:cs="Arial"/>
          <w:b/>
          <w:bCs/>
          <w:sz w:val="28"/>
          <w:szCs w:val="28"/>
        </w:rPr>
        <w:br/>
      </w:r>
      <w:r w:rsidRPr="006C069D">
        <w:rPr>
          <w:rFonts w:ascii="Arial" w:eastAsia="Times New Roman" w:hAnsi="Arial" w:cs="Arial"/>
          <w:b/>
          <w:bCs/>
          <w:sz w:val="24"/>
          <w:szCs w:val="24"/>
        </w:rPr>
        <w:t xml:space="preserve">Månadens Innovatör hos SmartaSaker.se </w:t>
      </w:r>
      <w:r w:rsidRPr="006C069D">
        <w:rPr>
          <w:rFonts w:ascii="Arial" w:eastAsia="Times New Roman" w:hAnsi="Arial" w:cs="Arial"/>
        </w:rPr>
        <w:t>Varje månad presenterar SmartaSaker.se en svensk innovatör och dennas innovation.</w:t>
      </w:r>
      <w:r w:rsidRPr="006C069D">
        <w:rPr>
          <w:rFonts w:ascii="Arial" w:eastAsia="Times New Roman" w:hAnsi="Arial" w:cs="Arial"/>
          <w:sz w:val="24"/>
          <w:szCs w:val="24"/>
        </w:rPr>
        <w:br/>
      </w:r>
    </w:p>
    <w:p w:rsidR="000E3996" w:rsidRPr="006C069D" w:rsidRDefault="00D72508" w:rsidP="00D72508">
      <w:pPr>
        <w:rPr>
          <w:rFonts w:ascii="Arial" w:eastAsia="Times New Roman" w:hAnsi="Arial" w:cs="Arial"/>
          <w:b/>
          <w:bCs/>
          <w:color w:val="000000" w:themeColor="text1"/>
          <w:kern w:val="36"/>
          <w:sz w:val="32"/>
          <w:szCs w:val="32"/>
          <w:lang w:eastAsia="sv-SE"/>
        </w:rPr>
      </w:pPr>
      <w:r w:rsidRPr="006C069D">
        <w:rPr>
          <w:rFonts w:ascii="Arial" w:eastAsia="Times New Roman" w:hAnsi="Arial" w:cs="Arial"/>
          <w:b/>
          <w:bCs/>
          <w:color w:val="000000" w:themeColor="text1"/>
          <w:kern w:val="36"/>
          <w:sz w:val="32"/>
          <w:szCs w:val="32"/>
          <w:lang w:eastAsia="sv-SE"/>
        </w:rPr>
        <w:br/>
      </w:r>
      <w:r w:rsidR="00CB71C6" w:rsidRPr="006C069D">
        <w:rPr>
          <w:rFonts w:ascii="Arial" w:eastAsia="Times New Roman" w:hAnsi="Arial" w:cs="Arial"/>
          <w:b/>
          <w:bCs/>
          <w:color w:val="000000" w:themeColor="text1"/>
          <w:kern w:val="36"/>
          <w:sz w:val="32"/>
          <w:szCs w:val="32"/>
          <w:lang w:eastAsia="sv-SE"/>
        </w:rPr>
        <w:t>Anna Ekholm är månadens innovatör i okto</w:t>
      </w:r>
      <w:r w:rsidR="000E3996" w:rsidRPr="006C069D">
        <w:rPr>
          <w:rFonts w:ascii="Arial" w:eastAsia="Times New Roman" w:hAnsi="Arial" w:cs="Arial"/>
          <w:b/>
          <w:bCs/>
          <w:color w:val="000000" w:themeColor="text1"/>
          <w:kern w:val="36"/>
          <w:sz w:val="32"/>
          <w:szCs w:val="32"/>
          <w:lang w:eastAsia="sv-SE"/>
        </w:rPr>
        <w:t>ber 2014</w:t>
      </w:r>
    </w:p>
    <w:p w:rsidR="00EA126F" w:rsidRPr="006C069D" w:rsidRDefault="00CB71C6">
      <w:pPr>
        <w:rPr>
          <w:rFonts w:ascii="Arial" w:hAnsi="Arial" w:cs="Arial"/>
        </w:rPr>
      </w:pPr>
      <w:r w:rsidRPr="006C069D">
        <w:rPr>
          <w:rStyle w:val="Stark"/>
          <w:rFonts w:ascii="Arial" w:hAnsi="Arial" w:cs="Arial"/>
        </w:rPr>
        <w:t xml:space="preserve">Innovatör: </w:t>
      </w:r>
      <w:r w:rsidRPr="006C069D">
        <w:rPr>
          <w:rFonts w:ascii="Arial" w:hAnsi="Arial" w:cs="Arial"/>
        </w:rPr>
        <w:t xml:space="preserve">Anna Ekholm </w:t>
      </w:r>
      <w:r w:rsidRPr="006C069D">
        <w:rPr>
          <w:rFonts w:ascii="Arial" w:hAnsi="Arial" w:cs="Arial"/>
          <w:b/>
          <w:bCs/>
        </w:rPr>
        <w:br/>
      </w:r>
      <w:r w:rsidRPr="006C069D">
        <w:rPr>
          <w:rStyle w:val="Stark"/>
          <w:rFonts w:ascii="Arial" w:hAnsi="Arial" w:cs="Arial"/>
        </w:rPr>
        <w:t xml:space="preserve">Innovation: </w:t>
      </w:r>
      <w:r w:rsidRPr="006C069D">
        <w:rPr>
          <w:rFonts w:ascii="Arial" w:hAnsi="Arial" w:cs="Arial"/>
        </w:rPr>
        <w:t xml:space="preserve">IQ-bältet </w:t>
      </w:r>
      <w:r w:rsidRPr="006C069D">
        <w:rPr>
          <w:rFonts w:ascii="Arial" w:hAnsi="Arial" w:cs="Arial"/>
        </w:rPr>
        <w:br/>
      </w:r>
      <w:r w:rsidRPr="006C069D">
        <w:rPr>
          <w:rFonts w:ascii="Arial" w:hAnsi="Arial" w:cs="Arial"/>
        </w:rPr>
        <w:br/>
      </w:r>
      <w:r w:rsidRPr="006C069D">
        <w:rPr>
          <w:rFonts w:ascii="Arial" w:hAnsi="Arial" w:cs="Arial"/>
          <w:noProof/>
          <w:color w:val="0000FF"/>
          <w:lang w:eastAsia="sv-SE"/>
        </w:rPr>
        <w:drawing>
          <wp:inline distT="0" distB="0" distL="0" distR="0">
            <wp:extent cx="2432050" cy="2432050"/>
            <wp:effectExtent l="0" t="0" r="6350" b="6350"/>
            <wp:docPr id="7" name="Bildobjekt 7" descr="Anna Ekholm innovatören bakom IQ-bälte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a Ekholm innovatören bakom IQ-bälte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2432050"/>
                    </a:xfrm>
                    <a:prstGeom prst="rect">
                      <a:avLst/>
                    </a:prstGeom>
                    <a:noFill/>
                    <a:ln>
                      <a:noFill/>
                    </a:ln>
                  </pic:spPr>
                </pic:pic>
              </a:graphicData>
            </a:graphic>
          </wp:inline>
        </w:drawing>
      </w:r>
      <w:r w:rsidRPr="006C069D">
        <w:rPr>
          <w:rFonts w:ascii="Arial" w:hAnsi="Arial" w:cs="Arial"/>
        </w:rPr>
        <w:br/>
      </w:r>
      <w:r w:rsidRPr="006C069D">
        <w:rPr>
          <w:rFonts w:ascii="Arial" w:hAnsi="Arial" w:cs="Arial"/>
          <w:sz w:val="16"/>
          <w:szCs w:val="16"/>
        </w:rPr>
        <w:t>Anna Ekholm innovatören bakom IQ-bältet.</w:t>
      </w:r>
      <w:r w:rsidRPr="006C069D">
        <w:rPr>
          <w:rFonts w:ascii="Arial" w:hAnsi="Arial" w:cs="Arial"/>
        </w:rPr>
        <w:br/>
      </w:r>
      <w:r w:rsidRPr="006C069D">
        <w:rPr>
          <w:rFonts w:ascii="Arial" w:hAnsi="Arial" w:cs="Arial"/>
        </w:rPr>
        <w:br/>
        <w:t xml:space="preserve"> "Jag älskar att springa!" Men jag älskar inte skumpande fickor, skramlande nycklar och en hörlurssladd som hänger och slänger så att tummen hakar i och lurarna åker ur. Jag vill gärna ha telefonen med mig på motionsrundan för att lyssna på musik och registrera min träning men också för att kunna kalla på hjälp om olyckan skulle vara framme. Telefonhållaren på armen ville aldrig riktigt fungera för mig så placeringen av telefonen under fysisk aktivitet blev helt enkelt ett problem som måste lösas. </w:t>
      </w:r>
      <w:r w:rsidRPr="006C069D">
        <w:rPr>
          <w:rFonts w:ascii="Arial" w:hAnsi="Arial" w:cs="Arial"/>
        </w:rPr>
        <w:br/>
      </w:r>
      <w:r w:rsidRPr="006C069D">
        <w:rPr>
          <w:rFonts w:ascii="Arial" w:hAnsi="Arial" w:cs="Arial"/>
        </w:rPr>
        <w:br/>
      </w:r>
      <w:r w:rsidRPr="006C069D">
        <w:rPr>
          <w:rFonts w:ascii="Arial" w:hAnsi="Arial" w:cs="Arial"/>
          <w:noProof/>
          <w:color w:val="0000FF"/>
          <w:lang w:eastAsia="sv-SE"/>
        </w:rPr>
        <w:drawing>
          <wp:inline distT="0" distB="0" distL="0" distR="0">
            <wp:extent cx="4200061" cy="2616200"/>
            <wp:effectExtent l="0" t="0" r="0" b="0"/>
            <wp:docPr id="6" name="Bildobjekt 6" descr="IQ-bältet i användn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Q-bältet i användning">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3597" cy="2643318"/>
                    </a:xfrm>
                    <a:prstGeom prst="rect">
                      <a:avLst/>
                    </a:prstGeom>
                    <a:noFill/>
                    <a:ln>
                      <a:noFill/>
                    </a:ln>
                  </pic:spPr>
                </pic:pic>
              </a:graphicData>
            </a:graphic>
          </wp:inline>
        </w:drawing>
      </w:r>
      <w:r w:rsidRPr="006C069D">
        <w:rPr>
          <w:rFonts w:ascii="Arial" w:hAnsi="Arial" w:cs="Arial"/>
        </w:rPr>
        <w:br/>
      </w:r>
      <w:r w:rsidRPr="006C069D">
        <w:rPr>
          <w:rFonts w:ascii="Arial" w:hAnsi="Arial" w:cs="Arial"/>
          <w:sz w:val="16"/>
          <w:szCs w:val="16"/>
        </w:rPr>
        <w:t>IQ-bältet i användning</w:t>
      </w:r>
      <w:r w:rsidRPr="006C069D">
        <w:rPr>
          <w:rFonts w:ascii="Arial" w:hAnsi="Arial" w:cs="Arial"/>
        </w:rPr>
        <w:br/>
      </w:r>
      <w:r w:rsidRPr="006C069D">
        <w:rPr>
          <w:rFonts w:ascii="Arial" w:hAnsi="Arial" w:cs="Arial"/>
        </w:rPr>
        <w:lastRenderedPageBreak/>
        <w:br/>
        <w:t xml:space="preserve">Under ett </w:t>
      </w:r>
      <w:proofErr w:type="spellStart"/>
      <w:r w:rsidRPr="006C069D">
        <w:rPr>
          <w:rFonts w:ascii="Arial" w:hAnsi="Arial" w:cs="Arial"/>
        </w:rPr>
        <w:t>löppass</w:t>
      </w:r>
      <w:proofErr w:type="spellEnd"/>
      <w:r w:rsidRPr="006C069D">
        <w:rPr>
          <w:rFonts w:ascii="Arial" w:hAnsi="Arial" w:cs="Arial"/>
        </w:rPr>
        <w:t xml:space="preserve"> i augusti 2011 började idén till IQ-bältet ta form. Telefonen placerades säkert och bekvämt i ett bälte på magen där den kan styras direkt genom ett plastfönster. Två platta fickor för nyckel och kreditkort/pengar. Den avtagbara axelremmen håller inte bara hörlurssladden på plats utan blir samtidigt ett roligare alternativ till reflexvästen. Alla material är fukttåliga och av hög kvalitet. Reflexer från 3M "Du märker den inte, men du märks" Efter hand märkte jag att IQ-bältet uppskattades vid en mängd olika aktiviteter såsom ridning, </w:t>
      </w:r>
      <w:proofErr w:type="spellStart"/>
      <w:r w:rsidRPr="006C069D">
        <w:rPr>
          <w:rFonts w:ascii="Arial" w:hAnsi="Arial" w:cs="Arial"/>
        </w:rPr>
        <w:t>powerwalks</w:t>
      </w:r>
      <w:proofErr w:type="spellEnd"/>
      <w:r w:rsidRPr="006C069D">
        <w:rPr>
          <w:rFonts w:ascii="Arial" w:hAnsi="Arial" w:cs="Arial"/>
        </w:rPr>
        <w:t xml:space="preserve">, cykling och styrketräning. Men även vid trädgårdsarbete, hantverksarbete och andra tillfällen då man vill ha båda händerna fria. Läs mer på </w:t>
      </w:r>
      <w:hyperlink r:id="rId9" w:tgtFrame="_blank" w:tooltip="iqx" w:history="1">
        <w:r w:rsidRPr="006C069D">
          <w:rPr>
            <w:rStyle w:val="Hyperlnk"/>
            <w:rFonts w:ascii="Arial" w:hAnsi="Arial" w:cs="Arial"/>
          </w:rPr>
          <w:t>www.iqx.se</w:t>
        </w:r>
      </w:hyperlink>
      <w:r w:rsidRPr="006C069D">
        <w:rPr>
          <w:rFonts w:ascii="Arial" w:hAnsi="Arial" w:cs="Arial"/>
        </w:rPr>
        <w:br/>
      </w:r>
      <w:r w:rsidRPr="006C069D">
        <w:rPr>
          <w:rFonts w:ascii="Arial" w:hAnsi="Arial" w:cs="Arial"/>
        </w:rPr>
        <w:br/>
        <w:t xml:space="preserve"> </w:t>
      </w:r>
      <w:r w:rsidRPr="006C069D">
        <w:rPr>
          <w:rFonts w:ascii="Arial" w:hAnsi="Arial" w:cs="Arial"/>
          <w:noProof/>
          <w:color w:val="0000FF"/>
          <w:lang w:eastAsia="sv-SE"/>
        </w:rPr>
        <w:drawing>
          <wp:inline distT="0" distB="0" distL="0" distR="0">
            <wp:extent cx="4216400" cy="3530227"/>
            <wp:effectExtent l="0" t="0" r="0" b="0"/>
            <wp:docPr id="5" name="Bildobjekt 5" descr="IQ-bälte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Q-bältet">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060" cy="3558409"/>
                    </a:xfrm>
                    <a:prstGeom prst="rect">
                      <a:avLst/>
                    </a:prstGeom>
                    <a:noFill/>
                    <a:ln>
                      <a:noFill/>
                    </a:ln>
                  </pic:spPr>
                </pic:pic>
              </a:graphicData>
            </a:graphic>
          </wp:inline>
        </w:drawing>
      </w:r>
      <w:bookmarkStart w:id="0" w:name="_GoBack"/>
      <w:bookmarkEnd w:id="0"/>
      <w:r w:rsidRPr="006C069D">
        <w:rPr>
          <w:rFonts w:ascii="Arial" w:hAnsi="Arial" w:cs="Arial"/>
        </w:rPr>
        <w:br/>
      </w:r>
      <w:r w:rsidRPr="006C069D">
        <w:rPr>
          <w:rFonts w:ascii="Arial" w:hAnsi="Arial" w:cs="Arial"/>
          <w:sz w:val="16"/>
          <w:szCs w:val="16"/>
        </w:rPr>
        <w:t>IQ-bältet</w:t>
      </w:r>
      <w:r w:rsidRPr="006C069D">
        <w:rPr>
          <w:rFonts w:ascii="Arial" w:hAnsi="Arial" w:cs="Arial"/>
        </w:rPr>
        <w:t xml:space="preserve"> </w:t>
      </w:r>
      <w:r w:rsidRPr="006C069D">
        <w:rPr>
          <w:rFonts w:ascii="Arial" w:hAnsi="Arial" w:cs="Arial"/>
        </w:rPr>
        <w:br/>
      </w:r>
      <w:r w:rsidRPr="006C069D">
        <w:rPr>
          <w:rFonts w:ascii="Arial" w:hAnsi="Arial" w:cs="Arial"/>
        </w:rPr>
        <w:br/>
      </w:r>
      <w:r w:rsidRPr="006C069D">
        <w:rPr>
          <w:rFonts w:ascii="Arial" w:hAnsi="Arial" w:cs="Arial"/>
        </w:rPr>
        <w:br/>
        <w:t xml:space="preserve">Hos SmartaSaker finns mycket som både roar och inspirerar en innovatör. Små enkla lösningar på vardagsproblem tilltalar mig. T ex </w:t>
      </w:r>
      <w:hyperlink r:id="rId11" w:tgtFrame="_blank" w:tooltip="säckhållare" w:history="1">
        <w:r w:rsidRPr="006C069D">
          <w:rPr>
            <w:rStyle w:val="Hyperlnk"/>
            <w:rFonts w:ascii="Arial" w:hAnsi="Arial" w:cs="Arial"/>
          </w:rPr>
          <w:t>Säckhållaren</w:t>
        </w:r>
      </w:hyperlink>
      <w:r w:rsidRPr="006C069D">
        <w:rPr>
          <w:rFonts w:ascii="Arial" w:hAnsi="Arial" w:cs="Arial"/>
        </w:rPr>
        <w:t xml:space="preserve"> och </w:t>
      </w:r>
      <w:hyperlink r:id="rId12" w:tgtFrame="_blank" w:tooltip="BrightHelmet" w:history="1">
        <w:proofErr w:type="spellStart"/>
        <w:r w:rsidRPr="006C069D">
          <w:rPr>
            <w:rStyle w:val="Hyperlnk"/>
            <w:rFonts w:ascii="Arial" w:hAnsi="Arial" w:cs="Arial"/>
          </w:rPr>
          <w:t>Brighthelmet</w:t>
        </w:r>
        <w:proofErr w:type="spellEnd"/>
        <w:r w:rsidRPr="006C069D">
          <w:rPr>
            <w:rStyle w:val="Hyperlnk"/>
            <w:rFonts w:ascii="Arial" w:hAnsi="Arial" w:cs="Arial"/>
          </w:rPr>
          <w:t>.</w:t>
        </w:r>
      </w:hyperlink>
      <w:r w:rsidRPr="006C069D">
        <w:rPr>
          <w:rFonts w:ascii="Arial" w:hAnsi="Arial" w:cs="Arial"/>
        </w:rPr>
        <w:t xml:space="preserve"> </w:t>
      </w:r>
      <w:hyperlink r:id="rId13" w:tgtFrame="_blank" w:tooltip="Trädstolen Rasmus" w:history="1">
        <w:proofErr w:type="spellStart"/>
        <w:r w:rsidRPr="006C069D">
          <w:rPr>
            <w:rStyle w:val="Hyperlnk"/>
            <w:rFonts w:ascii="Arial" w:hAnsi="Arial" w:cs="Arial"/>
          </w:rPr>
          <w:t>Trädstolen</w:t>
        </w:r>
        <w:proofErr w:type="spellEnd"/>
        <w:r w:rsidRPr="006C069D">
          <w:rPr>
            <w:rStyle w:val="Hyperlnk"/>
            <w:rFonts w:ascii="Arial" w:hAnsi="Arial" w:cs="Arial"/>
          </w:rPr>
          <w:t xml:space="preserve"> Rasmus </w:t>
        </w:r>
      </w:hyperlink>
      <w:r w:rsidRPr="006C069D">
        <w:rPr>
          <w:rFonts w:ascii="Arial" w:hAnsi="Arial" w:cs="Arial"/>
        </w:rPr>
        <w:t>är också en rolig produkt.</w:t>
      </w:r>
    </w:p>
    <w:p w:rsidR="006C069D" w:rsidRPr="006C069D" w:rsidRDefault="006C069D">
      <w:pPr>
        <w:rPr>
          <w:rFonts w:ascii="Arial" w:hAnsi="Arial" w:cs="Arial"/>
        </w:rPr>
      </w:pPr>
    </w:p>
    <w:p w:rsidR="006C069D" w:rsidRPr="006C069D" w:rsidRDefault="006C069D">
      <w:pPr>
        <w:rPr>
          <w:rFonts w:ascii="Arial" w:hAnsi="Arial" w:cs="Arial"/>
        </w:rPr>
      </w:pPr>
      <w:r w:rsidRPr="006C069D">
        <w:rPr>
          <w:rFonts w:ascii="Arial" w:hAnsi="Arial" w:cs="Arial"/>
        </w:rPr>
        <w:t>Läs mer här:</w:t>
      </w:r>
      <w:r w:rsidRPr="006C069D">
        <w:rPr>
          <w:rFonts w:ascii="Arial" w:hAnsi="Arial" w:cs="Arial"/>
        </w:rPr>
        <w:br/>
      </w:r>
      <w:hyperlink r:id="rId14" w:history="1">
        <w:r w:rsidRPr="006C069D">
          <w:rPr>
            <w:rStyle w:val="Hyperlnk"/>
            <w:rFonts w:ascii="Arial" w:hAnsi="Arial" w:cs="Arial"/>
            <w:sz w:val="24"/>
            <w:szCs w:val="24"/>
          </w:rPr>
          <w:t>http://www.smartasaker.se/iq-baltet.html</w:t>
        </w:r>
      </w:hyperlink>
      <w:r w:rsidRPr="006C069D">
        <w:rPr>
          <w:rFonts w:ascii="Arial" w:hAnsi="Arial" w:cs="Arial"/>
          <w:sz w:val="24"/>
          <w:szCs w:val="24"/>
        </w:rPr>
        <w:t xml:space="preserve"> </w:t>
      </w:r>
      <w:r w:rsidRPr="006C069D">
        <w:rPr>
          <w:rFonts w:ascii="Arial" w:hAnsi="Arial" w:cs="Arial"/>
          <w:sz w:val="24"/>
          <w:szCs w:val="24"/>
        </w:rPr>
        <w:br/>
      </w:r>
      <w:hyperlink r:id="rId15" w:history="1">
        <w:r w:rsidRPr="006C069D">
          <w:rPr>
            <w:rStyle w:val="Hyperlnk"/>
            <w:rFonts w:ascii="Arial" w:hAnsi="Arial" w:cs="Arial"/>
            <w:sz w:val="24"/>
            <w:szCs w:val="24"/>
          </w:rPr>
          <w:t>http://manadensinnovator.wordpress.com/2014/10/03/anna-ekholm-manadens-innovator-i-oktober/</w:t>
        </w:r>
      </w:hyperlink>
      <w:r w:rsidRPr="006C069D">
        <w:rPr>
          <w:rFonts w:ascii="Arial" w:hAnsi="Arial" w:cs="Arial"/>
          <w:sz w:val="24"/>
          <w:szCs w:val="24"/>
        </w:rPr>
        <w:br/>
      </w:r>
      <w:hyperlink r:id="rId16" w:tgtFrame="_blank" w:tooltip="iqx" w:history="1">
        <w:r w:rsidRPr="006C069D">
          <w:rPr>
            <w:rStyle w:val="Hyperlnk"/>
            <w:rFonts w:ascii="Arial" w:hAnsi="Arial" w:cs="Arial"/>
            <w:sz w:val="24"/>
            <w:szCs w:val="24"/>
          </w:rPr>
          <w:t>www.iqx.se</w:t>
        </w:r>
      </w:hyperlink>
    </w:p>
    <w:sectPr w:rsidR="006C069D" w:rsidRPr="006C0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D2F48"/>
    <w:multiLevelType w:val="multilevel"/>
    <w:tmpl w:val="3DAE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96"/>
    <w:rsid w:val="000E3996"/>
    <w:rsid w:val="006C069D"/>
    <w:rsid w:val="00CB71C6"/>
    <w:rsid w:val="00D72508"/>
    <w:rsid w:val="00EA1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F052-C202-43A9-BC6F-BD1EC70A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0E3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3996"/>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0E3996"/>
    <w:rPr>
      <w:color w:val="0000FF"/>
      <w:u w:val="single"/>
    </w:rPr>
  </w:style>
  <w:style w:type="paragraph" w:styleId="Normalwebb">
    <w:name w:val="Normal (Web)"/>
    <w:basedOn w:val="Normal"/>
    <w:uiPriority w:val="99"/>
    <w:semiHidden/>
    <w:unhideWhenUsed/>
    <w:rsid w:val="000E399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E3996"/>
    <w:rPr>
      <w:b/>
      <w:bCs/>
    </w:rPr>
  </w:style>
  <w:style w:type="paragraph" w:customStyle="1" w:styleId="wp-caption-text">
    <w:name w:val="wp-caption-text"/>
    <w:basedOn w:val="Normal"/>
    <w:rsid w:val="000E399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82180">
      <w:bodyDiv w:val="1"/>
      <w:marLeft w:val="0"/>
      <w:marRight w:val="0"/>
      <w:marTop w:val="0"/>
      <w:marBottom w:val="0"/>
      <w:divBdr>
        <w:top w:val="none" w:sz="0" w:space="0" w:color="auto"/>
        <w:left w:val="none" w:sz="0" w:space="0" w:color="auto"/>
        <w:bottom w:val="none" w:sz="0" w:space="0" w:color="auto"/>
        <w:right w:val="none" w:sz="0" w:space="0" w:color="auto"/>
      </w:divBdr>
      <w:divsChild>
        <w:div w:id="2081318777">
          <w:marLeft w:val="0"/>
          <w:marRight w:val="0"/>
          <w:marTop w:val="0"/>
          <w:marBottom w:val="0"/>
          <w:divBdr>
            <w:top w:val="none" w:sz="0" w:space="0" w:color="auto"/>
            <w:left w:val="none" w:sz="0" w:space="0" w:color="auto"/>
            <w:bottom w:val="none" w:sz="0" w:space="0" w:color="auto"/>
            <w:right w:val="none" w:sz="0" w:space="0" w:color="auto"/>
          </w:divBdr>
        </w:div>
        <w:div w:id="575241615">
          <w:marLeft w:val="0"/>
          <w:marRight w:val="0"/>
          <w:marTop w:val="0"/>
          <w:marBottom w:val="0"/>
          <w:divBdr>
            <w:top w:val="none" w:sz="0" w:space="0" w:color="auto"/>
            <w:left w:val="none" w:sz="0" w:space="0" w:color="auto"/>
            <w:bottom w:val="none" w:sz="0" w:space="0" w:color="auto"/>
            <w:right w:val="none" w:sz="0" w:space="0" w:color="auto"/>
          </w:divBdr>
        </w:div>
        <w:div w:id="236746744">
          <w:marLeft w:val="0"/>
          <w:marRight w:val="0"/>
          <w:marTop w:val="0"/>
          <w:marBottom w:val="0"/>
          <w:divBdr>
            <w:top w:val="none" w:sz="0" w:space="0" w:color="auto"/>
            <w:left w:val="none" w:sz="0" w:space="0" w:color="auto"/>
            <w:bottom w:val="none" w:sz="0" w:space="0" w:color="auto"/>
            <w:right w:val="none" w:sz="0" w:space="0" w:color="auto"/>
          </w:divBdr>
          <w:divsChild>
            <w:div w:id="1019086065">
              <w:marLeft w:val="0"/>
              <w:marRight w:val="0"/>
              <w:marTop w:val="0"/>
              <w:marBottom w:val="0"/>
              <w:divBdr>
                <w:top w:val="none" w:sz="0" w:space="0" w:color="auto"/>
                <w:left w:val="none" w:sz="0" w:space="0" w:color="auto"/>
                <w:bottom w:val="none" w:sz="0" w:space="0" w:color="auto"/>
                <w:right w:val="none" w:sz="0" w:space="0" w:color="auto"/>
              </w:divBdr>
              <w:divsChild>
                <w:div w:id="1579055731">
                  <w:marLeft w:val="0"/>
                  <w:marRight w:val="0"/>
                  <w:marTop w:val="0"/>
                  <w:marBottom w:val="0"/>
                  <w:divBdr>
                    <w:top w:val="none" w:sz="0" w:space="0" w:color="auto"/>
                    <w:left w:val="none" w:sz="0" w:space="0" w:color="auto"/>
                    <w:bottom w:val="none" w:sz="0" w:space="0" w:color="auto"/>
                    <w:right w:val="none" w:sz="0" w:space="0" w:color="auto"/>
                  </w:divBdr>
                  <w:divsChild>
                    <w:div w:id="244851458">
                      <w:marLeft w:val="0"/>
                      <w:marRight w:val="0"/>
                      <w:marTop w:val="0"/>
                      <w:marBottom w:val="0"/>
                      <w:divBdr>
                        <w:top w:val="none" w:sz="0" w:space="0" w:color="auto"/>
                        <w:left w:val="none" w:sz="0" w:space="0" w:color="auto"/>
                        <w:bottom w:val="none" w:sz="0" w:space="0" w:color="auto"/>
                        <w:right w:val="none" w:sz="0" w:space="0" w:color="auto"/>
                      </w:divBdr>
                    </w:div>
                    <w:div w:id="889653057">
                      <w:marLeft w:val="0"/>
                      <w:marRight w:val="0"/>
                      <w:marTop w:val="0"/>
                      <w:marBottom w:val="0"/>
                      <w:divBdr>
                        <w:top w:val="none" w:sz="0" w:space="0" w:color="auto"/>
                        <w:left w:val="none" w:sz="0" w:space="0" w:color="auto"/>
                        <w:bottom w:val="none" w:sz="0" w:space="0" w:color="auto"/>
                        <w:right w:val="none" w:sz="0" w:space="0" w:color="auto"/>
                      </w:divBdr>
                      <w:divsChild>
                        <w:div w:id="294069114">
                          <w:marLeft w:val="0"/>
                          <w:marRight w:val="0"/>
                          <w:marTop w:val="0"/>
                          <w:marBottom w:val="0"/>
                          <w:divBdr>
                            <w:top w:val="none" w:sz="0" w:space="0" w:color="auto"/>
                            <w:left w:val="none" w:sz="0" w:space="0" w:color="auto"/>
                            <w:bottom w:val="none" w:sz="0" w:space="0" w:color="auto"/>
                            <w:right w:val="none" w:sz="0" w:space="0" w:color="auto"/>
                          </w:divBdr>
                        </w:div>
                        <w:div w:id="5113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smartasaker.se/tradstolen-rasmu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smartasaker.se/brighthelme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ublish.mynewsdesk.com/se/edit/www.iqx.se" TargetMode="External"/><Relationship Id="rId1" Type="http://schemas.openxmlformats.org/officeDocument/2006/relationships/numbering" Target="numbering.xml"/><Relationship Id="rId6" Type="http://schemas.openxmlformats.org/officeDocument/2006/relationships/hyperlink" Target="http://www.smartasaker.se/iq-baltet.html" TargetMode="External"/><Relationship Id="rId11" Type="http://schemas.openxmlformats.org/officeDocument/2006/relationships/hyperlink" Target="http://www.smartasaker.se/barbar-sackhallare.htmlhttp:/" TargetMode="External"/><Relationship Id="rId5" Type="http://schemas.openxmlformats.org/officeDocument/2006/relationships/image" Target="media/image1.jpeg"/><Relationship Id="rId15" Type="http://schemas.openxmlformats.org/officeDocument/2006/relationships/hyperlink" Target="http://manadensinnovator.wordpress.com/2014/10/03/anna-ekholm-manadens-innovator-i-oktobe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publish.mynewsdesk.com/se/edit/www.iqx.se" TargetMode="External"/><Relationship Id="rId14" Type="http://schemas.openxmlformats.org/officeDocument/2006/relationships/hyperlink" Target="http://www.smartasaker.se/iq-baltet.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2193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dc:creator>
  <cp:keywords/>
  <dc:description/>
  <cp:lastModifiedBy>Åsa</cp:lastModifiedBy>
  <cp:revision>3</cp:revision>
  <dcterms:created xsi:type="dcterms:W3CDTF">2014-10-03T11:19:00Z</dcterms:created>
  <dcterms:modified xsi:type="dcterms:W3CDTF">2014-10-03T11:28:00Z</dcterms:modified>
</cp:coreProperties>
</file>