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33235" w14:textId="2E69529D" w:rsidR="007C5314" w:rsidRPr="00841816" w:rsidRDefault="007C5314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r w:rsidRPr="00841816">
        <w:rPr>
          <w:rFonts w:ascii="Arial" w:hAnsi="Arial" w:cs="Arial"/>
          <w:b/>
          <w:bCs/>
          <w:sz w:val="32"/>
          <w:szCs w:val="32"/>
          <w:lang w:val="hu-HU"/>
        </w:rPr>
        <w:t>A Ford új izomautóval és ultra-élethű 4D szimulátor</w:t>
      </w:r>
      <w:r w:rsidR="000A25AB" w:rsidRPr="00841816">
        <w:rPr>
          <w:rFonts w:ascii="Arial" w:hAnsi="Arial" w:cs="Arial"/>
          <w:b/>
          <w:bCs/>
          <w:sz w:val="32"/>
          <w:szCs w:val="32"/>
          <w:lang w:val="hu-HU"/>
        </w:rPr>
        <w:t>r</w:t>
      </w:r>
      <w:r w:rsidRPr="00841816">
        <w:rPr>
          <w:rFonts w:ascii="Arial" w:hAnsi="Arial" w:cs="Arial"/>
          <w:b/>
          <w:bCs/>
          <w:sz w:val="32"/>
          <w:szCs w:val="32"/>
          <w:lang w:val="hu-HU"/>
        </w:rPr>
        <w:t>al mutatja be nagy teljesítményű modellkínálatát a Gamescom látogatóinak</w:t>
      </w:r>
    </w:p>
    <w:p w14:paraId="65427561" w14:textId="471AD7AC" w:rsidR="00AF247E" w:rsidRPr="00841816" w:rsidRDefault="00AF247E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6BD0B6FA" w14:textId="7CFCEA61" w:rsidR="00AF247E" w:rsidRPr="00841816" w:rsidRDefault="00AF247E" w:rsidP="00AF247E">
      <w:pPr>
        <w:pStyle w:val="BodyText2"/>
        <w:spacing w:line="240" w:lineRule="auto"/>
        <w:jc w:val="center"/>
        <w:rPr>
          <w:rFonts w:ascii="Arial" w:hAnsi="Arial" w:cs="Arial"/>
          <w:b/>
          <w:bCs/>
          <w:sz w:val="22"/>
          <w:szCs w:val="22"/>
          <w:lang w:val="hu-HU"/>
        </w:rPr>
      </w:pPr>
      <w:r w:rsidRPr="00841816">
        <w:rPr>
          <w:rFonts w:ascii="Arial" w:hAnsi="Arial" w:cs="Arial"/>
          <w:b/>
          <w:bCs/>
          <w:noProof/>
          <w:sz w:val="22"/>
          <w:szCs w:val="22"/>
          <w:lang w:val="hu-HU" w:eastAsia="hu-HU"/>
        </w:rPr>
        <w:drawing>
          <wp:inline distT="0" distB="0" distL="0" distR="0" wp14:anchorId="0DB89077" wp14:editId="095269AC">
            <wp:extent cx="4914900" cy="3085465"/>
            <wp:effectExtent l="0" t="0" r="0" b="635"/>
            <wp:docPr id="8" name="Picture 8" descr="A close up of a ca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apt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04" cy="3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CD74" w14:textId="77777777" w:rsidR="00AF247E" w:rsidRPr="00841816" w:rsidRDefault="00AF247E" w:rsidP="0063295E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5894846A" w14:textId="46B5A289" w:rsidR="007C5314" w:rsidRPr="00841816" w:rsidRDefault="007C5314" w:rsidP="00EE7307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A Ford egy új 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>izoma</w:t>
      </w:r>
      <w:r w:rsidR="00841816">
        <w:rPr>
          <w:rFonts w:ascii="Arial" w:hAnsi="Arial" w:cs="Arial"/>
          <w:bCs/>
          <w:sz w:val="22"/>
          <w:szCs w:val="22"/>
          <w:lang w:val="hu-HU"/>
        </w:rPr>
        <w:t>u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>tót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 mutat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 xml:space="preserve"> be a Gamescomra </w:t>
      </w:r>
      <w:r w:rsidRPr="00841816">
        <w:rPr>
          <w:rFonts w:ascii="Arial" w:hAnsi="Arial" w:cs="Arial"/>
          <w:bCs/>
          <w:sz w:val="22"/>
          <w:szCs w:val="22"/>
          <w:lang w:val="hu-HU"/>
        </w:rPr>
        <w:t>ellátogató játékosoknak és autósoknak</w:t>
      </w:r>
    </w:p>
    <w:p w14:paraId="65A7A1D5" w14:textId="2EE73591" w:rsidR="007C5314" w:rsidRPr="00841816" w:rsidRDefault="007C5314" w:rsidP="00EE7307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A Ford standjának látogatói egy kifejezetten 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>a kiállításra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 épített 4D versenyszimulá</w:t>
      </w:r>
      <w:r w:rsidR="000A25AB" w:rsidRPr="00841816">
        <w:rPr>
          <w:rFonts w:ascii="Arial" w:hAnsi="Arial" w:cs="Arial"/>
          <w:bCs/>
          <w:sz w:val="22"/>
          <w:szCs w:val="22"/>
          <w:lang w:val="hu-HU"/>
        </w:rPr>
        <w:t>tor</w:t>
      </w:r>
      <w:r w:rsidRPr="00841816">
        <w:rPr>
          <w:rFonts w:ascii="Arial" w:hAnsi="Arial" w:cs="Arial"/>
          <w:bCs/>
          <w:sz w:val="22"/>
          <w:szCs w:val="22"/>
          <w:lang w:val="hu-HU"/>
        </w:rPr>
        <w:t>on tehetik próbára tudásukat</w:t>
      </w:r>
    </w:p>
    <w:p w14:paraId="5B498BC3" w14:textId="4B76545D" w:rsidR="007C5314" w:rsidRPr="00841816" w:rsidRDefault="007C5314" w:rsidP="00675592">
      <w:pPr>
        <w:pStyle w:val="ListParagraph"/>
        <w:numPr>
          <w:ilvl w:val="0"/>
          <w:numId w:val="8"/>
        </w:numPr>
        <w:spacing w:line="259" w:lineRule="auto"/>
        <w:ind w:left="357" w:hanging="357"/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sz w:val="22"/>
          <w:szCs w:val="22"/>
          <w:lang w:val="hu-HU"/>
        </w:rPr>
        <w:t>Az augusztus 21-25. között megrendezett Gamescom a legnagyobb európai számítógépes- és videojáték-</w:t>
      </w:r>
      <w:r w:rsidR="000A25AB" w:rsidRPr="00841816">
        <w:rPr>
          <w:rFonts w:ascii="Arial" w:hAnsi="Arial" w:cs="Arial"/>
          <w:bCs/>
          <w:sz w:val="22"/>
          <w:szCs w:val="22"/>
          <w:lang w:val="hu-HU"/>
        </w:rPr>
        <w:t>eseménye</w:t>
      </w:r>
    </w:p>
    <w:p w14:paraId="13269F90" w14:textId="77777777" w:rsidR="0063295E" w:rsidRPr="00841816" w:rsidRDefault="0063295E" w:rsidP="0063295E">
      <w:pPr>
        <w:rPr>
          <w:lang w:val="hu-HU"/>
        </w:rPr>
      </w:pPr>
    </w:p>
    <w:p w14:paraId="4BC41D25" w14:textId="77777777" w:rsidR="0063295E" w:rsidRPr="00841816" w:rsidRDefault="0063295E" w:rsidP="0063295E">
      <w:pPr>
        <w:rPr>
          <w:lang w:val="hu-HU"/>
        </w:rPr>
      </w:pPr>
    </w:p>
    <w:p w14:paraId="131FE2D9" w14:textId="7A610E1F" w:rsidR="007C5314" w:rsidRDefault="007C5314" w:rsidP="00EE7307">
      <w:pPr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/>
          <w:sz w:val="22"/>
          <w:szCs w:val="22"/>
          <w:lang w:val="hu-HU"/>
        </w:rPr>
        <w:t>KÖLN,</w:t>
      </w:r>
      <w:r w:rsidR="00B4098B">
        <w:rPr>
          <w:rFonts w:ascii="Arial" w:hAnsi="Arial" w:cs="Arial"/>
          <w:b/>
          <w:sz w:val="22"/>
          <w:szCs w:val="22"/>
          <w:lang w:val="hu-HU"/>
        </w:rPr>
        <w:t xml:space="preserve"> Németország, 2018. augusztus 21</w:t>
      </w:r>
      <w:r w:rsidRPr="00841816">
        <w:rPr>
          <w:rFonts w:ascii="Arial" w:hAnsi="Arial" w:cs="Arial"/>
          <w:b/>
          <w:sz w:val="22"/>
          <w:szCs w:val="22"/>
          <w:lang w:val="hu-HU"/>
        </w:rPr>
        <w:t>.</w:t>
      </w:r>
      <w:r w:rsidR="0063295E" w:rsidRPr="00841816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63295E" w:rsidRPr="00841816">
        <w:rPr>
          <w:rFonts w:ascii="Arial" w:hAnsi="Arial" w:cs="Arial"/>
          <w:sz w:val="22"/>
          <w:szCs w:val="22"/>
          <w:lang w:val="hu-HU"/>
        </w:rPr>
        <w:t xml:space="preserve">– </w:t>
      </w:r>
      <w:r w:rsidRPr="00841816">
        <w:rPr>
          <w:rFonts w:ascii="Arial" w:hAnsi="Arial" w:cs="Arial"/>
          <w:bCs/>
          <w:sz w:val="22"/>
          <w:szCs w:val="22"/>
          <w:lang w:val="hu-HU"/>
        </w:rPr>
        <w:t>Már minden játékrajongó izgatottan készül a Gamescom kiállításra, ahol a Ford az oda látogató játékosok és autósok előtt leplez</w:t>
      </w:r>
      <w:r w:rsidR="00B4098B">
        <w:rPr>
          <w:rFonts w:ascii="Arial" w:hAnsi="Arial" w:cs="Arial"/>
          <w:bCs/>
          <w:sz w:val="22"/>
          <w:szCs w:val="22"/>
          <w:lang w:val="hu-HU"/>
        </w:rPr>
        <w:t>i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 </w:t>
      </w:r>
      <w:r w:rsidR="00B4098B">
        <w:rPr>
          <w:rFonts w:ascii="Arial" w:hAnsi="Arial" w:cs="Arial"/>
          <w:bCs/>
          <w:sz w:val="22"/>
          <w:szCs w:val="22"/>
          <w:lang w:val="hu-HU"/>
        </w:rPr>
        <w:t>ma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 le </w:t>
      </w:r>
      <w:r w:rsidR="00B4098B">
        <w:rPr>
          <w:rFonts w:ascii="Arial" w:hAnsi="Arial" w:cs="Arial"/>
          <w:bCs/>
          <w:sz w:val="22"/>
          <w:szCs w:val="22"/>
          <w:lang w:val="hu-HU"/>
        </w:rPr>
        <w:t>az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 </w:t>
      </w:r>
      <w:r w:rsidRPr="00B4098B">
        <w:rPr>
          <w:rStyle w:val="Hyperlink"/>
          <w:rFonts w:ascii="Arial" w:hAnsi="Arial" w:cs="Arial"/>
          <w:bCs/>
          <w:sz w:val="22"/>
          <w:szCs w:val="22"/>
          <w:lang w:val="hu-HU"/>
        </w:rPr>
        <w:t>új izomautó</w:t>
      </w:r>
      <w:r w:rsidR="00B4098B">
        <w:rPr>
          <w:rStyle w:val="Hyperlink"/>
          <w:rFonts w:ascii="Arial" w:hAnsi="Arial" w:cs="Arial"/>
          <w:bCs/>
          <w:sz w:val="22"/>
          <w:szCs w:val="22"/>
          <w:lang w:val="hu-HU"/>
        </w:rPr>
        <w:t>ját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. </w:t>
      </w:r>
    </w:p>
    <w:p w14:paraId="7867B5C4" w14:textId="3DB51FCE" w:rsidR="00B4098B" w:rsidRDefault="00B4098B" w:rsidP="00EE7307">
      <w:pPr>
        <w:rPr>
          <w:rFonts w:ascii="Arial" w:hAnsi="Arial" w:cs="Arial"/>
          <w:bCs/>
          <w:sz w:val="22"/>
          <w:szCs w:val="22"/>
          <w:lang w:val="hu-HU"/>
        </w:rPr>
      </w:pPr>
    </w:p>
    <w:p w14:paraId="455F5747" w14:textId="77777777" w:rsidR="00B4098B" w:rsidRPr="005661F3" w:rsidRDefault="00B4098B" w:rsidP="00B4098B">
      <w:pPr>
        <w:rPr>
          <w:rFonts w:ascii="Arial" w:hAnsi="Arial" w:cs="Arial"/>
          <w:sz w:val="22"/>
          <w:szCs w:val="22"/>
          <w:lang w:val="hu-HU"/>
        </w:rPr>
      </w:pPr>
      <w:r w:rsidRPr="005661F3">
        <w:rPr>
          <w:rFonts w:ascii="Arial" w:hAnsi="Arial" w:cs="Arial"/>
          <w:sz w:val="22"/>
          <w:szCs w:val="22"/>
          <w:lang w:val="hu-HU"/>
        </w:rPr>
        <w:t>Az autót a Ford Performance fejlesztette ki az off-road rajongók számára, és az első Ranger Raptorokat 2019 közepén vehetik át a vásárlók. Az új modellt a Ford 2,0 literes EcoBlue motorjának biturbó változata hajtja,amelynek 213 lóerős teljesítményét és 500 Nm forgatónyomatékát egy új, 10 fokozatú automata sebességváltó továbbítja a kerekekhez.</w:t>
      </w:r>
    </w:p>
    <w:p w14:paraId="75A405E6" w14:textId="77777777" w:rsidR="00B4098B" w:rsidRPr="005661F3" w:rsidRDefault="00B4098B" w:rsidP="00B4098B">
      <w:pPr>
        <w:rPr>
          <w:rFonts w:ascii="Arial" w:hAnsi="Arial" w:cs="Arial"/>
          <w:sz w:val="22"/>
          <w:szCs w:val="22"/>
          <w:lang w:val="hu-HU"/>
        </w:rPr>
      </w:pPr>
    </w:p>
    <w:p w14:paraId="308330DB" w14:textId="77777777" w:rsidR="00B4098B" w:rsidRPr="005661F3" w:rsidRDefault="00B4098B" w:rsidP="00B4098B">
      <w:pPr>
        <w:rPr>
          <w:rFonts w:ascii="Arial" w:hAnsi="Arial" w:cs="Arial"/>
          <w:sz w:val="22"/>
          <w:szCs w:val="22"/>
          <w:lang w:val="hu-HU"/>
        </w:rPr>
      </w:pPr>
      <w:r w:rsidRPr="005661F3">
        <w:rPr>
          <w:rFonts w:ascii="Arial" w:hAnsi="Arial" w:cs="Arial"/>
          <w:sz w:val="22"/>
          <w:szCs w:val="22"/>
          <w:lang w:val="hu-HU"/>
        </w:rPr>
        <w:t>A csúcs-Ranger tekintélyt parancsoló kiállásáról extrém stíluselemek, nagy sebességű off-road képességeiről pedig egyedi Ford Performance futómű gondoskodik.</w:t>
      </w:r>
    </w:p>
    <w:p w14:paraId="33F61568" w14:textId="77777777" w:rsidR="00B4098B" w:rsidRPr="005661F3" w:rsidRDefault="00B4098B" w:rsidP="00B4098B">
      <w:pPr>
        <w:rPr>
          <w:rFonts w:ascii="Arial" w:hAnsi="Arial" w:cs="Arial"/>
          <w:sz w:val="22"/>
          <w:szCs w:val="22"/>
          <w:lang w:val="hu-HU"/>
        </w:rPr>
      </w:pPr>
    </w:p>
    <w:p w14:paraId="6892088F" w14:textId="029FF414" w:rsidR="00B4098B" w:rsidRPr="00841816" w:rsidRDefault="00B4098B" w:rsidP="00B4098B">
      <w:pPr>
        <w:rPr>
          <w:rFonts w:ascii="Arial" w:hAnsi="Arial" w:cs="Arial"/>
          <w:bCs/>
          <w:sz w:val="22"/>
          <w:szCs w:val="22"/>
          <w:lang w:val="hu-HU"/>
        </w:rPr>
      </w:pPr>
      <w:r w:rsidRPr="005661F3">
        <w:rPr>
          <w:rFonts w:ascii="Arial" w:hAnsi="Arial" w:cs="Arial"/>
          <w:sz w:val="22"/>
          <w:szCs w:val="22"/>
          <w:lang w:val="hu-HU"/>
        </w:rPr>
        <w:t xml:space="preserve">A Ford és a Microsoft ma azt is bejelentették, hogy az új Ranger Raptor még idén megjelenik az új </w:t>
      </w:r>
      <w:r w:rsidRPr="005661F3">
        <w:rPr>
          <w:rFonts w:ascii="Arial" w:hAnsi="Arial" w:cs="Arial"/>
          <w:i/>
          <w:sz w:val="22"/>
          <w:szCs w:val="22"/>
          <w:lang w:val="hu-HU"/>
        </w:rPr>
        <w:t>Forza Horizon 4</w:t>
      </w:r>
      <w:r w:rsidRPr="005661F3">
        <w:rPr>
          <w:rFonts w:ascii="Arial" w:hAnsi="Arial" w:cs="Arial"/>
          <w:sz w:val="22"/>
          <w:szCs w:val="22"/>
          <w:lang w:val="hu-HU"/>
        </w:rPr>
        <w:t xml:space="preserve"> versenyszimulátoron, még nagyobb teljesítménnyel nyűgözve le a vezetés szerelmeseit, és lehetőséget kínálva a játékosoknak, hogy már a piaci bemutatás előtt megtapasztalják az autó páratlan képességeit.</w:t>
      </w:r>
    </w:p>
    <w:p w14:paraId="16D17EB1" w14:textId="77777777" w:rsidR="00EE7307" w:rsidRPr="00841816" w:rsidRDefault="00EE7307" w:rsidP="00EE7307">
      <w:pPr>
        <w:rPr>
          <w:rFonts w:ascii="Arial" w:hAnsi="Arial" w:cs="Arial"/>
          <w:bCs/>
          <w:sz w:val="22"/>
          <w:szCs w:val="22"/>
          <w:lang w:val="hu-HU"/>
        </w:rPr>
      </w:pPr>
    </w:p>
    <w:p w14:paraId="4CAAA30C" w14:textId="1AE2806B" w:rsidR="000A25AB" w:rsidRPr="00841816" w:rsidRDefault="00B4098B" w:rsidP="00EE7307">
      <w:pPr>
        <w:rPr>
          <w:rFonts w:ascii="Arial" w:hAnsi="Arial" w:cs="Arial"/>
          <w:bCs/>
          <w:sz w:val="22"/>
          <w:szCs w:val="22"/>
          <w:lang w:val="hu-HU"/>
        </w:rPr>
      </w:pPr>
      <w:r>
        <w:rPr>
          <w:rFonts w:ascii="Arial" w:hAnsi="Arial" w:cs="Arial"/>
          <w:bCs/>
          <w:sz w:val="22"/>
          <w:szCs w:val="22"/>
          <w:lang w:val="hu-HU"/>
        </w:rPr>
        <w:t>Ez</w:t>
      </w:r>
      <w:r w:rsidR="000A25AB" w:rsidRPr="00841816">
        <w:rPr>
          <w:rFonts w:ascii="Arial" w:hAnsi="Arial" w:cs="Arial"/>
          <w:bCs/>
          <w:sz w:val="22"/>
          <w:szCs w:val="22"/>
          <w:lang w:val="hu-HU"/>
        </w:rPr>
        <w:t xml:space="preserve"> a legelső alkalom, hogy a Kölnben augusztus 21-25. között megrendezett szakkiállításon, Európa legnagyobb számítógépes- és videojáték-eseményén mutatnak</w:t>
      </w:r>
      <w:r w:rsidR="00A84244" w:rsidRPr="00841816">
        <w:rPr>
          <w:rFonts w:ascii="Arial" w:hAnsi="Arial" w:cs="Arial"/>
          <w:bCs/>
          <w:sz w:val="22"/>
          <w:szCs w:val="22"/>
          <w:lang w:val="hu-HU"/>
        </w:rPr>
        <w:t xml:space="preserve"> be egy új autót</w:t>
      </w:r>
      <w:r w:rsidR="000A25AB" w:rsidRPr="00841816">
        <w:rPr>
          <w:rFonts w:ascii="Arial" w:hAnsi="Arial" w:cs="Arial"/>
          <w:bCs/>
          <w:sz w:val="22"/>
          <w:szCs w:val="22"/>
          <w:lang w:val="hu-HU"/>
        </w:rPr>
        <w:t xml:space="preserve"> – ráadásul egy olyan gépet, ami nemcsak a valódi, hanem a virtuális autósok számára is a vezetés élvezetét kínálja.</w:t>
      </w:r>
      <w:bookmarkStart w:id="0" w:name="_GoBack"/>
      <w:bookmarkEnd w:id="0"/>
    </w:p>
    <w:p w14:paraId="61E68104" w14:textId="77777777" w:rsidR="00CD4133" w:rsidRPr="00841816" w:rsidRDefault="00CD4133" w:rsidP="00EE7307">
      <w:pPr>
        <w:rPr>
          <w:rFonts w:ascii="Arial" w:hAnsi="Arial" w:cs="Arial"/>
          <w:bCs/>
          <w:sz w:val="22"/>
          <w:szCs w:val="22"/>
          <w:lang w:val="hu-HU"/>
        </w:rPr>
      </w:pPr>
    </w:p>
    <w:p w14:paraId="39CD826F" w14:textId="5536A03D" w:rsidR="000A25AB" w:rsidRPr="00841816" w:rsidRDefault="000A25AB" w:rsidP="00EE7307">
      <w:pPr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A 8. 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>csarnokban felép</w:t>
      </w:r>
      <w:r w:rsidR="00841816">
        <w:rPr>
          <w:rFonts w:ascii="Arial" w:hAnsi="Arial" w:cs="Arial"/>
          <w:bCs/>
          <w:sz w:val="22"/>
          <w:szCs w:val="22"/>
          <w:lang w:val="hu-HU"/>
        </w:rPr>
        <w:t>ít</w:t>
      </w:r>
      <w:r w:rsidR="00B4098B">
        <w:rPr>
          <w:rFonts w:ascii="Arial" w:hAnsi="Arial" w:cs="Arial"/>
          <w:bCs/>
          <w:sz w:val="22"/>
          <w:szCs w:val="22"/>
          <w:lang w:val="hu-HU"/>
        </w:rPr>
        <w:t xml:space="preserve">ett Ford-stand látogatói 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>nyolc versenyautó-szimulátoron tehetik próbára autóvezetői képességeiket, valamint egy kifejezetten a rendezvényre épített 4D-szimulátoron, ami a legvalósághűbb élménnyel adja vissza egy nagy teljesítményű gép vezetési élményét.</w:t>
      </w:r>
    </w:p>
    <w:p w14:paraId="388A1BD1" w14:textId="77777777" w:rsidR="00EE7307" w:rsidRPr="00841816" w:rsidRDefault="00EE7307" w:rsidP="00EE7307">
      <w:pPr>
        <w:rPr>
          <w:rFonts w:ascii="Arial" w:hAnsi="Arial" w:cs="Arial"/>
          <w:bCs/>
          <w:sz w:val="22"/>
          <w:szCs w:val="22"/>
          <w:lang w:val="hu-HU"/>
        </w:rPr>
      </w:pPr>
    </w:p>
    <w:p w14:paraId="3D54B5A1" w14:textId="506AD5CA" w:rsidR="00A84244" w:rsidRPr="00841816" w:rsidRDefault="00A84244" w:rsidP="00EE7307">
      <w:pPr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sz w:val="22"/>
          <w:szCs w:val="22"/>
          <w:lang w:val="hu-HU"/>
        </w:rPr>
        <w:t>A rendezvény során minden nap kihirdetik a szimulátoron legjobb köridőt futó nyertest, aki utazást nyert az Egyesült Királyságba, hogy eltölthessen egy napot az M-Sport Ford World Rally Team munkatársai közt.</w:t>
      </w:r>
    </w:p>
    <w:p w14:paraId="0491E9EF" w14:textId="77777777" w:rsidR="00EE7307" w:rsidRPr="00841816" w:rsidRDefault="00EE7307" w:rsidP="00EE7307">
      <w:pPr>
        <w:rPr>
          <w:rFonts w:ascii="Arial" w:hAnsi="Arial" w:cs="Arial"/>
          <w:bCs/>
          <w:sz w:val="22"/>
          <w:szCs w:val="22"/>
          <w:lang w:val="hu-HU"/>
        </w:rPr>
      </w:pPr>
    </w:p>
    <w:p w14:paraId="2D989521" w14:textId="0E848E78" w:rsidR="00A84244" w:rsidRPr="00841816" w:rsidRDefault="00A84244" w:rsidP="00EE7307">
      <w:pPr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Több mint 355.000 látogatójával és 919 kiállítójával a Gamescom az európai számítógépes- és videojáték-ipar legfontosabb eseménye. Itt mutatta be tavaly 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 xml:space="preserve">a Ford </w:t>
      </w:r>
      <w:r w:rsidRPr="00841816">
        <w:rPr>
          <w:rFonts w:ascii="Arial" w:hAnsi="Arial" w:cs="Arial"/>
          <w:bCs/>
          <w:sz w:val="22"/>
          <w:szCs w:val="22"/>
          <w:lang w:val="hu-HU"/>
        </w:rPr>
        <w:t xml:space="preserve">a Forza csapat versenyszíneibe öltöztetett Focus RS-t, sőt egy új GUINNESS világrekord is született: a </w:t>
      </w:r>
      <w:r w:rsidRPr="00841816">
        <w:rPr>
          <w:rFonts w:ascii="Arial" w:hAnsi="Arial" w:cs="Arial"/>
          <w:sz w:val="22"/>
          <w:szCs w:val="22"/>
          <w:lang w:val="hu-HU"/>
        </w:rPr>
        <w:lastRenderedPageBreak/>
        <w:t>„Leghosszabb video-maraton egy versenyszimulátoron” című kihívás résztvevői 48 órán keresztül száguldotta</w:t>
      </w:r>
      <w:r w:rsidR="00841816" w:rsidRPr="00841816">
        <w:rPr>
          <w:rFonts w:ascii="Arial" w:hAnsi="Arial" w:cs="Arial"/>
          <w:sz w:val="22"/>
          <w:szCs w:val="22"/>
          <w:lang w:val="hu-HU"/>
        </w:rPr>
        <w:t>k</w:t>
      </w:r>
      <w:r w:rsidRPr="00841816">
        <w:rPr>
          <w:rFonts w:ascii="Arial" w:hAnsi="Arial" w:cs="Arial"/>
          <w:sz w:val="22"/>
          <w:szCs w:val="22"/>
          <w:lang w:val="hu-HU"/>
        </w:rPr>
        <w:t xml:space="preserve"> egy virtuális Ford GT-vel a Le Mans-i pályán. </w:t>
      </w:r>
      <w:r w:rsidR="00841816" w:rsidRPr="00841816">
        <w:rPr>
          <w:rFonts w:ascii="Arial" w:hAnsi="Arial" w:cs="Arial"/>
          <w:sz w:val="22"/>
          <w:szCs w:val="22"/>
          <w:lang w:val="hu-HU"/>
        </w:rPr>
        <w:t xml:space="preserve">A tavalyi év legjobb játékosainak jutalma az volt, hogy élőben is kipróbálhatták a Focus RS-t, amihez nem más adott nekik szakértő tanácsokat, mint a Ford pilótája, Harry </w:t>
      </w:r>
      <w:r w:rsidR="00841816" w:rsidRPr="00841816">
        <w:rPr>
          <w:rFonts w:ascii="Arial" w:hAnsi="Arial" w:cs="Arial"/>
          <w:bCs/>
          <w:sz w:val="22"/>
          <w:szCs w:val="22"/>
          <w:lang w:val="hu-HU"/>
        </w:rPr>
        <w:t>Tincknell.</w:t>
      </w:r>
    </w:p>
    <w:p w14:paraId="585DA431" w14:textId="77777777" w:rsidR="00EE7307" w:rsidRPr="00841816" w:rsidRDefault="00EE7307" w:rsidP="00EE7307">
      <w:pPr>
        <w:rPr>
          <w:rFonts w:ascii="Arial" w:hAnsi="Arial" w:cs="Arial"/>
          <w:bCs/>
          <w:sz w:val="22"/>
          <w:szCs w:val="22"/>
          <w:lang w:val="hu-HU"/>
        </w:rPr>
      </w:pPr>
    </w:p>
    <w:p w14:paraId="61DB8764" w14:textId="503BE114" w:rsidR="00841816" w:rsidRPr="00841816" w:rsidRDefault="00841816" w:rsidP="00FC5039">
      <w:pPr>
        <w:rPr>
          <w:rFonts w:ascii="Arial" w:hAnsi="Arial" w:cs="Arial"/>
          <w:bCs/>
          <w:sz w:val="22"/>
          <w:szCs w:val="22"/>
          <w:lang w:val="hu-HU"/>
        </w:rPr>
      </w:pPr>
      <w:r w:rsidRPr="00841816">
        <w:rPr>
          <w:rFonts w:ascii="Arial" w:hAnsi="Arial" w:cs="Arial"/>
          <w:bCs/>
          <w:iCs/>
          <w:sz w:val="22"/>
          <w:szCs w:val="22"/>
          <w:lang w:val="hu-HU"/>
        </w:rPr>
        <w:t>Köln már 1930 óta a Ford németországi bázisa, 1998-ban pedig a Ford Európa is itt alakította ki a központját. A vállalat több mint 18.000 embert foglalkoztat a város körzetében, és 1979 óta több mint 9 millió Fiesta gördült le a kölni szerelőszalagokról.</w:t>
      </w:r>
    </w:p>
    <w:p w14:paraId="526BDE74" w14:textId="77777777" w:rsidR="006C1D7D" w:rsidRPr="00841816" w:rsidRDefault="006C1D7D" w:rsidP="0063295E">
      <w:pPr>
        <w:rPr>
          <w:rFonts w:ascii="Arial" w:hAnsi="Arial" w:cs="Arial"/>
          <w:sz w:val="22"/>
          <w:szCs w:val="22"/>
          <w:lang w:val="hu-HU"/>
        </w:rPr>
      </w:pPr>
    </w:p>
    <w:p w14:paraId="0F41EA86" w14:textId="77777777" w:rsidR="00907256" w:rsidRPr="00841816" w:rsidRDefault="00907256" w:rsidP="00907256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841816">
        <w:rPr>
          <w:rFonts w:ascii="Arial" w:hAnsi="Arial" w:cs="Arial"/>
          <w:sz w:val="22"/>
          <w:szCs w:val="22"/>
          <w:lang w:val="hu-HU"/>
        </w:rPr>
        <w:t># # #</w:t>
      </w:r>
    </w:p>
    <w:p w14:paraId="6ECEDD1C" w14:textId="77777777" w:rsidR="007B2BF1" w:rsidRPr="00841816" w:rsidRDefault="007B2BF1" w:rsidP="007232AE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5FB2AB8E" w14:textId="77777777" w:rsidR="00841816" w:rsidRPr="00841816" w:rsidRDefault="00841816" w:rsidP="00841816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  <w:r w:rsidRPr="00841816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646C4C09" w14:textId="77777777" w:rsidR="00841816" w:rsidRPr="00841816" w:rsidRDefault="00841816" w:rsidP="00841816">
      <w:pPr>
        <w:rPr>
          <w:rFonts w:ascii="Arial" w:hAnsi="Arial" w:cs="Arial"/>
          <w:i/>
          <w:szCs w:val="20"/>
          <w:lang w:val="hu-HU" w:bidi="th-TH"/>
        </w:rPr>
      </w:pPr>
      <w:r w:rsidRPr="00841816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201.000 embert foglalkoztat világszerte. Amennyiben több információra van szüksége a Fordról, termékeiről vagy a Ford Motor Credit Company vállalatról, kérjük, keresse fel a </w:t>
      </w:r>
      <w:hyperlink r:id="rId9" w:history="1">
        <w:r w:rsidRPr="00841816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841816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841816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841816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29ADF33A" w14:textId="77777777" w:rsidR="00841816" w:rsidRPr="00841816" w:rsidRDefault="00841816" w:rsidP="00841816">
      <w:pPr>
        <w:rPr>
          <w:rFonts w:ascii="Arial" w:hAnsi="Arial" w:cs="Arial"/>
          <w:i/>
          <w:szCs w:val="20"/>
          <w:lang w:val="hu-HU" w:bidi="th-TH"/>
        </w:rPr>
      </w:pPr>
    </w:p>
    <w:p w14:paraId="1158B883" w14:textId="77777777" w:rsidR="00841816" w:rsidRPr="00841816" w:rsidRDefault="00841816" w:rsidP="00841816">
      <w:pPr>
        <w:rPr>
          <w:rFonts w:ascii="Arial" w:hAnsi="Arial" w:cs="Arial"/>
          <w:i/>
          <w:szCs w:val="20"/>
          <w:lang w:val="hu-HU" w:bidi="th-TH"/>
        </w:rPr>
      </w:pPr>
      <w:r w:rsidRPr="00841816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54.000 alkalmazottat, az összevont, illetve nem összevont közös vállalkozásokkal együtt pedig mintegy 69.000 embert foglalkoztató </w:t>
      </w:r>
      <w:r w:rsidRPr="00841816">
        <w:rPr>
          <w:rFonts w:ascii="Arial" w:hAnsi="Arial" w:cs="Arial"/>
          <w:b/>
          <w:i/>
          <w:szCs w:val="20"/>
          <w:lang w:val="hu-HU" w:bidi="th-TH"/>
        </w:rPr>
        <w:lastRenderedPageBreak/>
        <w:t>Ford Európa</w:t>
      </w:r>
      <w:r w:rsidRPr="00841816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13AB3529" w14:textId="77777777" w:rsidR="00841816" w:rsidRPr="00841816" w:rsidRDefault="00841816" w:rsidP="0084181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841816" w:rsidRPr="00841816" w14:paraId="0EBE4F97" w14:textId="77777777" w:rsidTr="00805248">
        <w:trPr>
          <w:trHeight w:val="229"/>
        </w:trPr>
        <w:tc>
          <w:tcPr>
            <w:tcW w:w="1792" w:type="dxa"/>
          </w:tcPr>
          <w:p w14:paraId="2A2328E2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1E4286A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841816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48EF3AD5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1CB0CC6E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  <w:r w:rsidRPr="00841816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459F63A3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  <w:r w:rsidRPr="00841816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841816" w:rsidRPr="00841816" w14:paraId="15101BC2" w14:textId="77777777" w:rsidTr="00805248">
        <w:trPr>
          <w:trHeight w:val="933"/>
        </w:trPr>
        <w:tc>
          <w:tcPr>
            <w:tcW w:w="1792" w:type="dxa"/>
          </w:tcPr>
          <w:p w14:paraId="3600127F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BD26648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841816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11AAB153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841816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C617679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  <w:r w:rsidRPr="00841816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220AD813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841816" w:rsidRPr="00841816" w14:paraId="2CD16404" w14:textId="77777777" w:rsidTr="00805248">
        <w:trPr>
          <w:trHeight w:val="245"/>
        </w:trPr>
        <w:tc>
          <w:tcPr>
            <w:tcW w:w="1792" w:type="dxa"/>
          </w:tcPr>
          <w:p w14:paraId="2605A690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1D3A7EC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  <w:r w:rsidRPr="00841816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6FDDD8C1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841816" w:rsidRPr="00841816" w14:paraId="2A127E4C" w14:textId="77777777" w:rsidTr="00805248">
        <w:trPr>
          <w:trHeight w:val="459"/>
        </w:trPr>
        <w:tc>
          <w:tcPr>
            <w:tcW w:w="1792" w:type="dxa"/>
          </w:tcPr>
          <w:p w14:paraId="77F6C9B0" w14:textId="77777777" w:rsidR="00841816" w:rsidRPr="00841816" w:rsidRDefault="00841816" w:rsidP="00805248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1A455C7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  <w:r w:rsidRPr="00841816">
              <w:rPr>
                <w:rFonts w:ascii="Arial" w:hAnsi="Arial" w:cs="Arial"/>
                <w:lang w:val="hu-HU"/>
              </w:rPr>
              <w:t xml:space="preserve">email: </w:t>
            </w:r>
            <w:hyperlink r:id="rId11" w:history="1">
              <w:r w:rsidRPr="00841816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841816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841816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287BA26A" w14:textId="77777777" w:rsidR="00841816" w:rsidRPr="00841816" w:rsidRDefault="00841816" w:rsidP="00805248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4E44E868" w14:textId="77777777" w:rsidR="00D86A72" w:rsidRPr="00841816" w:rsidRDefault="00D86A72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D86A72" w:rsidRPr="00841816" w:rsidSect="00FC5039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F30E7" w14:textId="77777777" w:rsidR="00715B2C" w:rsidRDefault="00715B2C">
      <w:r>
        <w:separator/>
      </w:r>
    </w:p>
  </w:endnote>
  <w:endnote w:type="continuationSeparator" w:id="0">
    <w:p w14:paraId="4C733ADC" w14:textId="77777777" w:rsidR="00715B2C" w:rsidRDefault="007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15B5" w14:textId="77777777" w:rsidR="004D127F" w:rsidRDefault="001B56E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F7C52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00A8A" w14:textId="2214230B" w:rsidR="004D127F" w:rsidRDefault="001B56E0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098B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61421801" w14:textId="77777777" w:rsidTr="000A1066">
      <w:tc>
        <w:tcPr>
          <w:tcW w:w="9468" w:type="dxa"/>
        </w:tcPr>
        <w:p w14:paraId="42F12E65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398D9F8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147F116E" w14:textId="29038B09" w:rsidR="004217E8" w:rsidRDefault="00841816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69CC64C0" w14:textId="77777777" w:rsidR="004217E8" w:rsidRDefault="004217E8">
          <w:pPr>
            <w:pStyle w:val="Footer"/>
          </w:pPr>
        </w:p>
      </w:tc>
    </w:tr>
  </w:tbl>
  <w:p w14:paraId="3F9FBAAD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2012" w14:textId="77777777" w:rsidR="004D127F" w:rsidRDefault="004D127F" w:rsidP="004D127F">
    <w:pPr>
      <w:pStyle w:val="Footer"/>
      <w:jc w:val="center"/>
    </w:pPr>
  </w:p>
  <w:p w14:paraId="289320D7" w14:textId="77777777" w:rsidR="00697034" w:rsidRDefault="00697034" w:rsidP="004D127F">
    <w:pPr>
      <w:pStyle w:val="Footer"/>
      <w:jc w:val="center"/>
    </w:pPr>
  </w:p>
  <w:p w14:paraId="04294EE0" w14:textId="4700EB9F" w:rsidR="008A1DF4" w:rsidRPr="008A1DF4" w:rsidRDefault="00841816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CF98" w14:textId="77777777" w:rsidR="00715B2C" w:rsidRDefault="00715B2C">
      <w:r>
        <w:separator/>
      </w:r>
    </w:p>
  </w:footnote>
  <w:footnote w:type="continuationSeparator" w:id="0">
    <w:p w14:paraId="64E64E53" w14:textId="77777777" w:rsidR="00715B2C" w:rsidRDefault="0071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A3818" w14:textId="58B70556" w:rsidR="005532D6" w:rsidRPr="00315ADB" w:rsidRDefault="0085465A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D0737" wp14:editId="20F8EB92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0" b="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7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506AD" w14:textId="77777777" w:rsidR="00FA2AED" w:rsidRDefault="00B30823" w:rsidP="00FA2AED">
                          <w:pPr>
                            <w:tabs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14BFF96" wp14:editId="0B990233">
                                <wp:extent cx="295275" cy="295275"/>
                                <wp:effectExtent l="19050" t="0" r="9525" b="0"/>
                                <wp:docPr id="4" name="Bild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6DF583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27707430" w14:textId="77777777" w:rsidR="00FA2AED" w:rsidRPr="00C0628A" w:rsidRDefault="00FA2AED" w:rsidP="00FA2AED">
                          <w:pPr>
                            <w:tabs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02627DC" w14:textId="77777777" w:rsidR="008C6D0D" w:rsidRDefault="008C6D0D"/>
                        <w:p w14:paraId="72D3F544" w14:textId="77777777" w:rsidR="00FA2AED" w:rsidRPr="007966B1" w:rsidRDefault="00B30823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7F616CD" wp14:editId="06D579C3">
                                <wp:extent cx="676275" cy="266700"/>
                                <wp:effectExtent l="19050" t="0" r="9525" b="0"/>
                                <wp:docPr id="1" name="Bild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48752372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D07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h33QIAABwGAAAOAAAAZHJzL2Uyb0RvYy54bWysVNlu2zAQfC/QfyD4rkhy5ENC5CCxrCJA&#10;egBJP4CmKIsIRaokbTkt+u9dUj7ipECBtnogVjxmZ7jDvbretQJtmTZcyRzHFxFGTFJVcbnO8dfH&#10;MphhZCyRFRFKshw/M4Ov5+/fXfVdxkaqUaJiGgGINFnf5bixtsvC0NCGtcRcqI5JWKyVbomFX70O&#10;K016QG9FOIqiSdgrXXVaUWYMzBbDIp57/Lpm1H6ua8MsEjkGbtaP2o8rN4bzK5KtNekaTvc0yF+w&#10;aAmXkPQIVRBL0EbzN1Atp1oZVdsLqtpQ1TWnzGsANXH0Ss1DQzrmtcDlmO54Teb/wdJP2y8a8SrH&#10;U4wkaaFEj2xn0a3aobFX1AgunxaC06d9fri9P1dpUFYoummZtEOpNBPEgk9MwzuDkc5cWn1Xxa4K&#10;Yd+ZzLNxtfPhQwfU7A6ogLM8F9PdK/pkkFSLhsg1u9Fa9Q0jFdzIGYo7OuAYB7LqP6oKpJGNVR5o&#10;V+vWlQtoIkAHZzwf3eDkU5icXV7GI1ihsDSOZ/HEuyUk2eFwp439wFSLXABKwGwenGzvjXWSSHbY&#10;4nJJVXIhvOGEPJuAjcMMpIajbs2R8P75kUbpcracJUEymiyDJCqK4KZcJMGkjKfj4rJYLIr4p8sb&#10;J1nDq4pJl+bg5Th5U63fWnD/qgYXHt1slOCVg3OUjF6vFkKjLYG3VPrPFw5WTtvCcxr+EkDLK0nx&#10;KIluR2lQTmbTICmTcZBOo1kQxeltOomSNCnKc0n3XLJ/l4T6HKfj0eDrF6RfaYv891YbyVpuoVsJ&#10;3oI7jptI5hy4lJUvrSVcDPGLq3D0T1cB5T4U2rveWXQwq92tdoDi/L9S1TM4VytwFpgQWiwEjdLf&#10;MeqhXeXYfNsQzTASdxLc73rbIdCHYHUIiKRwNMcWoyFc2KEHbjrN1w0gD+9Lqht4ITX37j2x2L9O&#10;aEFexL5duh738t/vOjX1+S8A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9MbId9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4FD506AD" w14:textId="77777777" w:rsidR="00FA2AED" w:rsidRDefault="00B30823" w:rsidP="00FA2AED">
                    <w:pPr>
                      <w:tabs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14BFF96" wp14:editId="0B990233">
                          <wp:extent cx="295275" cy="295275"/>
                          <wp:effectExtent l="19050" t="0" r="9525" b="0"/>
                          <wp:docPr id="4" name="Bild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6DF583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27707430" w14:textId="77777777" w:rsidR="00FA2AED" w:rsidRPr="00C0628A" w:rsidRDefault="00FA2AED" w:rsidP="00FA2AED">
                    <w:pPr>
                      <w:tabs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02627DC" w14:textId="77777777" w:rsidR="008C6D0D" w:rsidRDefault="008C6D0D"/>
                  <w:p w14:paraId="72D3F544" w14:textId="77777777" w:rsidR="00FA2AED" w:rsidRPr="007966B1" w:rsidRDefault="00B30823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7F616CD" wp14:editId="06D579C3">
                          <wp:extent cx="676275" cy="266700"/>
                          <wp:effectExtent l="19050" t="0" r="9525" b="0"/>
                          <wp:docPr id="1" name="Bild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48752372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A95F0" wp14:editId="6DC1B008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0" b="0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6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8EEDF" w14:textId="77777777" w:rsidR="00FA2AED" w:rsidRPr="007966B1" w:rsidRDefault="00B30823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6ACE5A9" wp14:editId="71F36A98">
                                <wp:extent cx="676275" cy="266700"/>
                                <wp:effectExtent l="19050" t="0" r="9525" b="0"/>
                                <wp:docPr id="3" name="Bild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31B0D1C8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676CA74B" w14:textId="77777777" w:rsidR="008C6D0D" w:rsidRDefault="008C6D0D" w:rsidP="008C6D0D">
                          <w:pPr>
                            <w:tabs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A95F0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LU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PMFIkhZKdM92Fl2rHUo8o0Zw+bAQnD7s/UP2/lylgVmh6KZl0g6l0kwQCzoxDe8MRjpzbvVNFbsq&#10;hH1nMh+Nq5037zoIze4gFFCWj8V0t4o+GCTVoiFyza60Vn3DSAUZOUFxTwcc40BW/UdVATWyscoD&#10;7WrdunJBmAjQQRmPRzU4+tS5jKaT89EYIwpn4yhNo7EPlGSH15029gNTLXIGUAG1eXSyvTXWcSLZ&#10;4YpzJlXJhfCKE/JkAy4OO+AbnrozF4UX0FMapcvZcpYEyWiyDJKoKIKrcpEEkzKejovzYrEo4h/O&#10;b5xkDa8qJp2bg5jj5E25fqnBfVsNMjzK2SjBKwfnQjJ6vVoIjbYEmqn03z4hL66Fp2H4JACXV5Ti&#10;URJdj9KgnMymQVIm4yCdRrMgitPrdBIlaVKUp5RuuWT/Tgn1OU7HUFNP57fcIv+95UayllsYV4K3&#10;OZ4dL5HMSXApK19aS7gY7BepcOE/pwLKfSi0l73T6KBWu1vtfDd6Nbs+WKnqERSsFQgMZAqjFoxG&#10;6e8Y9TC2cmy+bYhmGIkbCV3gZtzB0AdjdTCIpPA0xxajwVzYYRZuOs3XDSAPfSbVFXRKzb2In6PY&#10;dymMIs9lPzbdrHv57289D/f5T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kWUi1N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60B8EEDF" w14:textId="77777777" w:rsidR="00FA2AED" w:rsidRPr="007966B1" w:rsidRDefault="00B30823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6ACE5A9" wp14:editId="71F36A98">
                          <wp:extent cx="676275" cy="266700"/>
                          <wp:effectExtent l="19050" t="0" r="9525" b="0"/>
                          <wp:docPr id="3" name="Bild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31B0D1C8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676CA74B" w14:textId="77777777" w:rsidR="008C6D0D" w:rsidRDefault="008C6D0D" w:rsidP="008C6D0D">
                    <w:pPr>
                      <w:tabs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2AC6BA35" wp14:editId="1D7BA9A1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C94AC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sgEgIAACgEAAAOAAAAZHJzL2Uyb0RvYy54bWysU02P2yAQvVfqf0DcE3/Um81acVaVnfSS&#10;tpF2+wMI4BgVAwISJ6r63zvgJG3aS1XVBzwDM48384bF86mX6MitE1pVOJumGHFFNRNqX+Evr+vJ&#10;HCPniWJEasUrfOYOPy/fvlkMpuS57rRk3CIAUa4cTIU7702ZJI52vCduqg1XcNhq2xMPrt0nzJIB&#10;0HuZ5Gk6SwZtmbGacudgtxkP8TLity2n/nPbOu6RrDBw83G1cd2FNVkuSLm3xHSCXmiQf2DRE6Hg&#10;0htUQzxBByv+gOoFtdrp1k+p7hPdtoLyWANUk6W/VfPSEcNjLdAcZ25tcv8Pln46bi0SrMIPGCnS&#10;g0QboTjKQmcG40oIqNXWhtroSb2YjaZfHVK67oja88jw9WwgLWYkdynBcQbwd8NHzSCGHLyObTq1&#10;tg+Q0AB0imqcb2rwk0d03KSwm+fzWRqFSkh5zTPW+Q9c9ygYFZZAOeKS48Z5YA6h15BwjdJrIWXU&#10;Wio0ANn8ETDDkdNSsHAaHbvf1dKiIwnjEr/QB0C7C7P6oFhE6zhhq4vtiZCjDfFSBTwoBfhcrHEe&#10;vj2lT6v5al5Miny2mhRp00zer+tiMltnjw/Nu6aum+x7oJYVZScY4yqwu85mVvyd9pdXMk7VbTpv&#10;fUju0WOJQPb6j6SjlkG+cRB2mp23NnQjyArjGIMvTyfM+69+jPr5wJc/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u2ML&#10;IB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 w:rsidR="00B30823"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24E24891" wp14:editId="180696D4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19050" t="0" r="0" b="0"/>
          <wp:wrapNone/>
          <wp:docPr id="2" name="Bild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841816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53776"/>
    <w:multiLevelType w:val="hybridMultilevel"/>
    <w:tmpl w:val="C7A0C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51E9"/>
    <w:rsid w:val="00005B4D"/>
    <w:rsid w:val="000101F4"/>
    <w:rsid w:val="00010F60"/>
    <w:rsid w:val="0003033A"/>
    <w:rsid w:val="00031575"/>
    <w:rsid w:val="0003526C"/>
    <w:rsid w:val="000354BC"/>
    <w:rsid w:val="00036696"/>
    <w:rsid w:val="00046414"/>
    <w:rsid w:val="00050ABA"/>
    <w:rsid w:val="00051E29"/>
    <w:rsid w:val="00052B3E"/>
    <w:rsid w:val="000550A2"/>
    <w:rsid w:val="00057A17"/>
    <w:rsid w:val="0006148A"/>
    <w:rsid w:val="00062C82"/>
    <w:rsid w:val="000645BD"/>
    <w:rsid w:val="00064EF2"/>
    <w:rsid w:val="000701D8"/>
    <w:rsid w:val="00073627"/>
    <w:rsid w:val="00074D61"/>
    <w:rsid w:val="00084F44"/>
    <w:rsid w:val="00092664"/>
    <w:rsid w:val="00097C38"/>
    <w:rsid w:val="000A04CE"/>
    <w:rsid w:val="000A1066"/>
    <w:rsid w:val="000A12EF"/>
    <w:rsid w:val="000A25AB"/>
    <w:rsid w:val="000B20AF"/>
    <w:rsid w:val="000B68CF"/>
    <w:rsid w:val="000C0AC9"/>
    <w:rsid w:val="000C239A"/>
    <w:rsid w:val="000C2461"/>
    <w:rsid w:val="000E2171"/>
    <w:rsid w:val="00101713"/>
    <w:rsid w:val="00114532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7882"/>
    <w:rsid w:val="00152C59"/>
    <w:rsid w:val="00155444"/>
    <w:rsid w:val="00160E88"/>
    <w:rsid w:val="00191E20"/>
    <w:rsid w:val="001A2415"/>
    <w:rsid w:val="001A340C"/>
    <w:rsid w:val="001A5C5E"/>
    <w:rsid w:val="001B01B7"/>
    <w:rsid w:val="001B56E0"/>
    <w:rsid w:val="001B6874"/>
    <w:rsid w:val="001C16AB"/>
    <w:rsid w:val="001C4203"/>
    <w:rsid w:val="001D5206"/>
    <w:rsid w:val="001D528F"/>
    <w:rsid w:val="001E4705"/>
    <w:rsid w:val="001E6922"/>
    <w:rsid w:val="001E6C4E"/>
    <w:rsid w:val="001E72EC"/>
    <w:rsid w:val="001F1FBC"/>
    <w:rsid w:val="001F3F33"/>
    <w:rsid w:val="001F56DF"/>
    <w:rsid w:val="00213DD2"/>
    <w:rsid w:val="00215362"/>
    <w:rsid w:val="0022223F"/>
    <w:rsid w:val="00223283"/>
    <w:rsid w:val="00223525"/>
    <w:rsid w:val="002307BD"/>
    <w:rsid w:val="00232317"/>
    <w:rsid w:val="002372F5"/>
    <w:rsid w:val="00242727"/>
    <w:rsid w:val="00252CDC"/>
    <w:rsid w:val="002545BB"/>
    <w:rsid w:val="0028435B"/>
    <w:rsid w:val="00285D93"/>
    <w:rsid w:val="00286103"/>
    <w:rsid w:val="002877C5"/>
    <w:rsid w:val="002A5218"/>
    <w:rsid w:val="002C1691"/>
    <w:rsid w:val="002C1C01"/>
    <w:rsid w:val="002C70F2"/>
    <w:rsid w:val="002D07A1"/>
    <w:rsid w:val="002D30F8"/>
    <w:rsid w:val="002D440D"/>
    <w:rsid w:val="002D7077"/>
    <w:rsid w:val="002D74A8"/>
    <w:rsid w:val="002E06E6"/>
    <w:rsid w:val="002E181C"/>
    <w:rsid w:val="002E2BA7"/>
    <w:rsid w:val="002E59B9"/>
    <w:rsid w:val="002E7D6A"/>
    <w:rsid w:val="00300EF9"/>
    <w:rsid w:val="00311374"/>
    <w:rsid w:val="003149AE"/>
    <w:rsid w:val="00315ADB"/>
    <w:rsid w:val="0031676B"/>
    <w:rsid w:val="00317F04"/>
    <w:rsid w:val="00332D0E"/>
    <w:rsid w:val="00340904"/>
    <w:rsid w:val="0034157D"/>
    <w:rsid w:val="00342744"/>
    <w:rsid w:val="00343269"/>
    <w:rsid w:val="00344529"/>
    <w:rsid w:val="00353395"/>
    <w:rsid w:val="003541DD"/>
    <w:rsid w:val="00366141"/>
    <w:rsid w:val="00366687"/>
    <w:rsid w:val="00370F0D"/>
    <w:rsid w:val="00377406"/>
    <w:rsid w:val="003814A4"/>
    <w:rsid w:val="00384B13"/>
    <w:rsid w:val="003870DD"/>
    <w:rsid w:val="00394072"/>
    <w:rsid w:val="00395200"/>
    <w:rsid w:val="003A3733"/>
    <w:rsid w:val="003A4888"/>
    <w:rsid w:val="003B5885"/>
    <w:rsid w:val="003C0F90"/>
    <w:rsid w:val="003C7F26"/>
    <w:rsid w:val="003E745A"/>
    <w:rsid w:val="00401A9C"/>
    <w:rsid w:val="00404E7E"/>
    <w:rsid w:val="0040759F"/>
    <w:rsid w:val="00412D3F"/>
    <w:rsid w:val="004133C6"/>
    <w:rsid w:val="00413F8E"/>
    <w:rsid w:val="004151E2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3628D"/>
    <w:rsid w:val="00441411"/>
    <w:rsid w:val="0044272A"/>
    <w:rsid w:val="00455AA5"/>
    <w:rsid w:val="00455BD3"/>
    <w:rsid w:val="00455C89"/>
    <w:rsid w:val="00460FC5"/>
    <w:rsid w:val="00471810"/>
    <w:rsid w:val="004749CA"/>
    <w:rsid w:val="004752EA"/>
    <w:rsid w:val="00482F56"/>
    <w:rsid w:val="004914E1"/>
    <w:rsid w:val="0049188E"/>
    <w:rsid w:val="0049587A"/>
    <w:rsid w:val="004A5282"/>
    <w:rsid w:val="004A7953"/>
    <w:rsid w:val="004B7656"/>
    <w:rsid w:val="004C13B7"/>
    <w:rsid w:val="004C276F"/>
    <w:rsid w:val="004C417D"/>
    <w:rsid w:val="004C4A2C"/>
    <w:rsid w:val="004D04A4"/>
    <w:rsid w:val="004D127F"/>
    <w:rsid w:val="004D4008"/>
    <w:rsid w:val="004E21AA"/>
    <w:rsid w:val="004E242D"/>
    <w:rsid w:val="004E33DD"/>
    <w:rsid w:val="004E6187"/>
    <w:rsid w:val="004E6A44"/>
    <w:rsid w:val="004F15EE"/>
    <w:rsid w:val="004F1A2D"/>
    <w:rsid w:val="004F24F4"/>
    <w:rsid w:val="004F2EF8"/>
    <w:rsid w:val="004F5E8D"/>
    <w:rsid w:val="00502B4A"/>
    <w:rsid w:val="005062CA"/>
    <w:rsid w:val="0051693F"/>
    <w:rsid w:val="005268F9"/>
    <w:rsid w:val="0053055B"/>
    <w:rsid w:val="00533412"/>
    <w:rsid w:val="0054622C"/>
    <w:rsid w:val="00546FF2"/>
    <w:rsid w:val="005532D6"/>
    <w:rsid w:val="00562BE2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689C"/>
    <w:rsid w:val="0059696F"/>
    <w:rsid w:val="00597098"/>
    <w:rsid w:val="005A357F"/>
    <w:rsid w:val="005A3E17"/>
    <w:rsid w:val="005B2CBB"/>
    <w:rsid w:val="005B61E6"/>
    <w:rsid w:val="005D5DC7"/>
    <w:rsid w:val="005D6699"/>
    <w:rsid w:val="005E00E0"/>
    <w:rsid w:val="005E7C82"/>
    <w:rsid w:val="005F7816"/>
    <w:rsid w:val="00603F42"/>
    <w:rsid w:val="006144F6"/>
    <w:rsid w:val="00616A1B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6AD4"/>
    <w:rsid w:val="00654F6F"/>
    <w:rsid w:val="0066189D"/>
    <w:rsid w:val="00661A4F"/>
    <w:rsid w:val="006718FD"/>
    <w:rsid w:val="00675592"/>
    <w:rsid w:val="00677470"/>
    <w:rsid w:val="006827CF"/>
    <w:rsid w:val="00684AF8"/>
    <w:rsid w:val="00684DED"/>
    <w:rsid w:val="00697034"/>
    <w:rsid w:val="006C1D7D"/>
    <w:rsid w:val="006D0A38"/>
    <w:rsid w:val="006D35EB"/>
    <w:rsid w:val="006D51C4"/>
    <w:rsid w:val="006D5F7A"/>
    <w:rsid w:val="00715B2C"/>
    <w:rsid w:val="007169BB"/>
    <w:rsid w:val="007232AE"/>
    <w:rsid w:val="00724F9B"/>
    <w:rsid w:val="00730331"/>
    <w:rsid w:val="00730910"/>
    <w:rsid w:val="00732A67"/>
    <w:rsid w:val="00732AE5"/>
    <w:rsid w:val="007425A2"/>
    <w:rsid w:val="007533BD"/>
    <w:rsid w:val="00755551"/>
    <w:rsid w:val="0075653C"/>
    <w:rsid w:val="007576FC"/>
    <w:rsid w:val="00761B9D"/>
    <w:rsid w:val="0076400B"/>
    <w:rsid w:val="00765F06"/>
    <w:rsid w:val="00783BC2"/>
    <w:rsid w:val="0078420B"/>
    <w:rsid w:val="007A30F0"/>
    <w:rsid w:val="007A3DA4"/>
    <w:rsid w:val="007A57A1"/>
    <w:rsid w:val="007B09FF"/>
    <w:rsid w:val="007B2BF1"/>
    <w:rsid w:val="007B35C2"/>
    <w:rsid w:val="007C16F0"/>
    <w:rsid w:val="007C2157"/>
    <w:rsid w:val="007C2FBE"/>
    <w:rsid w:val="007C4F12"/>
    <w:rsid w:val="007C5314"/>
    <w:rsid w:val="007D5CDD"/>
    <w:rsid w:val="007D5CE2"/>
    <w:rsid w:val="007E1E94"/>
    <w:rsid w:val="007E67C6"/>
    <w:rsid w:val="0080374A"/>
    <w:rsid w:val="00806AB3"/>
    <w:rsid w:val="00811539"/>
    <w:rsid w:val="008115D4"/>
    <w:rsid w:val="0081179E"/>
    <w:rsid w:val="00820FE3"/>
    <w:rsid w:val="008263CF"/>
    <w:rsid w:val="008301BA"/>
    <w:rsid w:val="0083181A"/>
    <w:rsid w:val="00831B36"/>
    <w:rsid w:val="00837730"/>
    <w:rsid w:val="00841816"/>
    <w:rsid w:val="00852335"/>
    <w:rsid w:val="0085465A"/>
    <w:rsid w:val="00857EAF"/>
    <w:rsid w:val="00861419"/>
    <w:rsid w:val="0087438E"/>
    <w:rsid w:val="0088023E"/>
    <w:rsid w:val="008921F1"/>
    <w:rsid w:val="008949BC"/>
    <w:rsid w:val="00895573"/>
    <w:rsid w:val="008A1DF4"/>
    <w:rsid w:val="008B1B78"/>
    <w:rsid w:val="008B3670"/>
    <w:rsid w:val="008C205E"/>
    <w:rsid w:val="008C6D0D"/>
    <w:rsid w:val="008D26E8"/>
    <w:rsid w:val="008E1819"/>
    <w:rsid w:val="008E311C"/>
    <w:rsid w:val="008F359C"/>
    <w:rsid w:val="008F506C"/>
    <w:rsid w:val="008F5B28"/>
    <w:rsid w:val="009007C7"/>
    <w:rsid w:val="009011D3"/>
    <w:rsid w:val="0090404C"/>
    <w:rsid w:val="00907256"/>
    <w:rsid w:val="00911414"/>
    <w:rsid w:val="00912F95"/>
    <w:rsid w:val="00912FB7"/>
    <w:rsid w:val="00914DBA"/>
    <w:rsid w:val="0092086A"/>
    <w:rsid w:val="00922F5B"/>
    <w:rsid w:val="0092659B"/>
    <w:rsid w:val="00926D90"/>
    <w:rsid w:val="00927B1A"/>
    <w:rsid w:val="00934A9C"/>
    <w:rsid w:val="0093536F"/>
    <w:rsid w:val="00944F4C"/>
    <w:rsid w:val="00950887"/>
    <w:rsid w:val="00952192"/>
    <w:rsid w:val="0095508A"/>
    <w:rsid w:val="00955F32"/>
    <w:rsid w:val="00965477"/>
    <w:rsid w:val="00966A5F"/>
    <w:rsid w:val="00971321"/>
    <w:rsid w:val="0098246E"/>
    <w:rsid w:val="00987F34"/>
    <w:rsid w:val="00992DBE"/>
    <w:rsid w:val="00994D9D"/>
    <w:rsid w:val="009A19D3"/>
    <w:rsid w:val="009A40D9"/>
    <w:rsid w:val="009A7C0D"/>
    <w:rsid w:val="009B4C50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58BE"/>
    <w:rsid w:val="00A1112F"/>
    <w:rsid w:val="00A15423"/>
    <w:rsid w:val="00A17715"/>
    <w:rsid w:val="00A2199C"/>
    <w:rsid w:val="00A2593C"/>
    <w:rsid w:val="00A36F90"/>
    <w:rsid w:val="00A37A6F"/>
    <w:rsid w:val="00A46A54"/>
    <w:rsid w:val="00A47A70"/>
    <w:rsid w:val="00A50122"/>
    <w:rsid w:val="00A5273E"/>
    <w:rsid w:val="00A60BCB"/>
    <w:rsid w:val="00A64978"/>
    <w:rsid w:val="00A67C35"/>
    <w:rsid w:val="00A71F7A"/>
    <w:rsid w:val="00A826E2"/>
    <w:rsid w:val="00A8332C"/>
    <w:rsid w:val="00A84244"/>
    <w:rsid w:val="00A86BB6"/>
    <w:rsid w:val="00A933D8"/>
    <w:rsid w:val="00AA0865"/>
    <w:rsid w:val="00AB4019"/>
    <w:rsid w:val="00AB7854"/>
    <w:rsid w:val="00AC0180"/>
    <w:rsid w:val="00AC0854"/>
    <w:rsid w:val="00AC3EE1"/>
    <w:rsid w:val="00AC791A"/>
    <w:rsid w:val="00AD3059"/>
    <w:rsid w:val="00AD480B"/>
    <w:rsid w:val="00AE1596"/>
    <w:rsid w:val="00AE25D1"/>
    <w:rsid w:val="00AF2345"/>
    <w:rsid w:val="00AF247E"/>
    <w:rsid w:val="00AF5840"/>
    <w:rsid w:val="00AF6A89"/>
    <w:rsid w:val="00B10B15"/>
    <w:rsid w:val="00B10FD8"/>
    <w:rsid w:val="00B1253F"/>
    <w:rsid w:val="00B144F2"/>
    <w:rsid w:val="00B148E0"/>
    <w:rsid w:val="00B253DF"/>
    <w:rsid w:val="00B2545A"/>
    <w:rsid w:val="00B25615"/>
    <w:rsid w:val="00B27525"/>
    <w:rsid w:val="00B30823"/>
    <w:rsid w:val="00B3591A"/>
    <w:rsid w:val="00B4098B"/>
    <w:rsid w:val="00B41D24"/>
    <w:rsid w:val="00B42ABE"/>
    <w:rsid w:val="00B432F1"/>
    <w:rsid w:val="00B43575"/>
    <w:rsid w:val="00B468DC"/>
    <w:rsid w:val="00B569D3"/>
    <w:rsid w:val="00B77DEF"/>
    <w:rsid w:val="00B84FAB"/>
    <w:rsid w:val="00B86BD3"/>
    <w:rsid w:val="00B87593"/>
    <w:rsid w:val="00B95F90"/>
    <w:rsid w:val="00BA3937"/>
    <w:rsid w:val="00BA4DD8"/>
    <w:rsid w:val="00BA56D6"/>
    <w:rsid w:val="00BB1071"/>
    <w:rsid w:val="00BB1EE5"/>
    <w:rsid w:val="00BB5689"/>
    <w:rsid w:val="00BC0E73"/>
    <w:rsid w:val="00BC43D9"/>
    <w:rsid w:val="00BC7683"/>
    <w:rsid w:val="00BD42D7"/>
    <w:rsid w:val="00BD456E"/>
    <w:rsid w:val="00BE00B6"/>
    <w:rsid w:val="00BE05D4"/>
    <w:rsid w:val="00BF5FBB"/>
    <w:rsid w:val="00BF7691"/>
    <w:rsid w:val="00BF7B54"/>
    <w:rsid w:val="00C00719"/>
    <w:rsid w:val="00C03D0E"/>
    <w:rsid w:val="00C148FE"/>
    <w:rsid w:val="00C149DC"/>
    <w:rsid w:val="00C20D8F"/>
    <w:rsid w:val="00C37035"/>
    <w:rsid w:val="00C40C9E"/>
    <w:rsid w:val="00C50FCE"/>
    <w:rsid w:val="00C53C57"/>
    <w:rsid w:val="00C56382"/>
    <w:rsid w:val="00C6725B"/>
    <w:rsid w:val="00C74567"/>
    <w:rsid w:val="00C757A2"/>
    <w:rsid w:val="00C76688"/>
    <w:rsid w:val="00C76743"/>
    <w:rsid w:val="00C8770F"/>
    <w:rsid w:val="00C879E4"/>
    <w:rsid w:val="00CA2259"/>
    <w:rsid w:val="00CB717F"/>
    <w:rsid w:val="00CC35F7"/>
    <w:rsid w:val="00CC56F4"/>
    <w:rsid w:val="00CD2D19"/>
    <w:rsid w:val="00CD4133"/>
    <w:rsid w:val="00CE0847"/>
    <w:rsid w:val="00CE125C"/>
    <w:rsid w:val="00CE24DE"/>
    <w:rsid w:val="00CE296B"/>
    <w:rsid w:val="00CF2C98"/>
    <w:rsid w:val="00CF3A3A"/>
    <w:rsid w:val="00D03218"/>
    <w:rsid w:val="00D06C48"/>
    <w:rsid w:val="00D07858"/>
    <w:rsid w:val="00D24931"/>
    <w:rsid w:val="00D25384"/>
    <w:rsid w:val="00D40F43"/>
    <w:rsid w:val="00D434A1"/>
    <w:rsid w:val="00D53590"/>
    <w:rsid w:val="00D66F6E"/>
    <w:rsid w:val="00D71F4B"/>
    <w:rsid w:val="00D751C7"/>
    <w:rsid w:val="00D8550B"/>
    <w:rsid w:val="00D864D6"/>
    <w:rsid w:val="00D86A72"/>
    <w:rsid w:val="00D93EFD"/>
    <w:rsid w:val="00DA07F0"/>
    <w:rsid w:val="00DA6E47"/>
    <w:rsid w:val="00DB0FEC"/>
    <w:rsid w:val="00DB29D1"/>
    <w:rsid w:val="00DB76A9"/>
    <w:rsid w:val="00DB782C"/>
    <w:rsid w:val="00DC14D7"/>
    <w:rsid w:val="00DC3760"/>
    <w:rsid w:val="00DC3FEC"/>
    <w:rsid w:val="00DC4F30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FC5"/>
    <w:rsid w:val="00E06421"/>
    <w:rsid w:val="00E11D2F"/>
    <w:rsid w:val="00E15595"/>
    <w:rsid w:val="00E3268D"/>
    <w:rsid w:val="00E50E99"/>
    <w:rsid w:val="00E52E1F"/>
    <w:rsid w:val="00E5607C"/>
    <w:rsid w:val="00E56D73"/>
    <w:rsid w:val="00E60F7E"/>
    <w:rsid w:val="00E61EE7"/>
    <w:rsid w:val="00E647AF"/>
    <w:rsid w:val="00E659E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A70DF"/>
    <w:rsid w:val="00EB045F"/>
    <w:rsid w:val="00ED1061"/>
    <w:rsid w:val="00ED3531"/>
    <w:rsid w:val="00ED3C56"/>
    <w:rsid w:val="00EE7307"/>
    <w:rsid w:val="00EF5AA0"/>
    <w:rsid w:val="00F02BB2"/>
    <w:rsid w:val="00F03481"/>
    <w:rsid w:val="00F16104"/>
    <w:rsid w:val="00F17422"/>
    <w:rsid w:val="00F203CA"/>
    <w:rsid w:val="00F218C4"/>
    <w:rsid w:val="00F25AB6"/>
    <w:rsid w:val="00F330FE"/>
    <w:rsid w:val="00F34534"/>
    <w:rsid w:val="00F41513"/>
    <w:rsid w:val="00F43B26"/>
    <w:rsid w:val="00F4639D"/>
    <w:rsid w:val="00F66437"/>
    <w:rsid w:val="00F778A5"/>
    <w:rsid w:val="00F810A4"/>
    <w:rsid w:val="00F84624"/>
    <w:rsid w:val="00F91028"/>
    <w:rsid w:val="00F94A4D"/>
    <w:rsid w:val="00F95ECD"/>
    <w:rsid w:val="00F96807"/>
    <w:rsid w:val="00F96A69"/>
    <w:rsid w:val="00F97FFD"/>
    <w:rsid w:val="00FA2AED"/>
    <w:rsid w:val="00FB64FD"/>
    <w:rsid w:val="00FC5039"/>
    <w:rsid w:val="00FC7B8E"/>
    <w:rsid w:val="00FD625F"/>
    <w:rsid w:val="00FE2477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A21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E0"/>
    <w:rPr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B56E0"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56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56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56E0"/>
  </w:style>
  <w:style w:type="character" w:styleId="Hyperlink">
    <w:name w:val="Hyperlink"/>
    <w:rsid w:val="001B56E0"/>
    <w:rPr>
      <w:color w:val="0000FF"/>
      <w:u w:val="single"/>
    </w:rPr>
  </w:style>
  <w:style w:type="paragraph" w:styleId="BodyText2">
    <w:name w:val="Body Text 2"/>
    <w:basedOn w:val="Normal"/>
    <w:link w:val="BodyText2Char"/>
    <w:rsid w:val="001B56E0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Plan,Fo"/>
    <w:basedOn w:val="Normal"/>
    <w:link w:val="ListParagraphChar"/>
    <w:uiPriority w:val="99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47A70"/>
    <w:rPr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basedOn w:val="DefaultParagraphFont"/>
    <w:link w:val="ListParagraph"/>
    <w:uiPriority w:val="99"/>
    <w:locked/>
    <w:rsid w:val="00EE7307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3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36C0-4DE0-4320-B5D8-A3DA9F7B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4265</Characters>
  <Application>Microsoft Office Word</Application>
  <DocSecurity>4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4874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2018-08-21T11:58:00Z</dcterms:created>
  <dcterms:modified xsi:type="dcterms:W3CDTF">2018-08-21T11:58:00Z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