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A6" w:rsidRDefault="00144DA6" w:rsidP="002C2CB1">
      <w:pPr>
        <w:spacing w:line="240" w:lineRule="auto"/>
        <w:rPr>
          <w:rFonts w:cstheme="minorHAnsi"/>
          <w:b/>
          <w:sz w:val="24"/>
          <w:szCs w:val="24"/>
        </w:rPr>
      </w:pPr>
    </w:p>
    <w:p w:rsidR="00144DA6" w:rsidRDefault="00144DA6" w:rsidP="002C2CB1">
      <w:pPr>
        <w:spacing w:line="240" w:lineRule="auto"/>
        <w:rPr>
          <w:rFonts w:cstheme="minorHAnsi"/>
          <w:b/>
          <w:sz w:val="24"/>
          <w:szCs w:val="24"/>
        </w:rPr>
      </w:pPr>
    </w:p>
    <w:p w:rsidR="009B7AF2" w:rsidRPr="00041997" w:rsidRDefault="00A35AEB" w:rsidP="009B7AF2">
      <w:pPr>
        <w:spacing w:line="240" w:lineRule="auto"/>
        <w:rPr>
          <w:rFonts w:cstheme="minorHAnsi"/>
          <w:b/>
          <w:sz w:val="24"/>
          <w:szCs w:val="24"/>
        </w:rPr>
      </w:pPr>
      <w:r>
        <w:rPr>
          <w:rFonts w:cstheme="minorHAnsi"/>
          <w:b/>
          <w:sz w:val="24"/>
          <w:szCs w:val="24"/>
        </w:rPr>
        <w:t>Svenska Färger för träfasader</w:t>
      </w:r>
    </w:p>
    <w:p w:rsidR="00A35AEB" w:rsidRDefault="00A35AEB" w:rsidP="00A35AEB">
      <w:pPr>
        <w:spacing w:after="0" w:line="240" w:lineRule="auto"/>
        <w:rPr>
          <w:sz w:val="24"/>
          <w:szCs w:val="24"/>
        </w:rPr>
      </w:pPr>
      <w:r w:rsidRPr="00A35AEB">
        <w:rPr>
          <w:sz w:val="24"/>
          <w:szCs w:val="24"/>
        </w:rPr>
        <w:t>Färgkartan SVENSKA FÄRGER är resultatet av ett unikt och omfattande projekt. Avsikten var att ta fram en färgkarta med de färger för träfasader som svenska husägare tycker allra bäst om.</w:t>
      </w:r>
    </w:p>
    <w:p w:rsidR="00A35AEB" w:rsidRPr="00A35AEB" w:rsidRDefault="00A35AEB" w:rsidP="00A35AEB">
      <w:pPr>
        <w:spacing w:after="0" w:line="240" w:lineRule="auto"/>
      </w:pPr>
    </w:p>
    <w:p w:rsidR="00A35AEB" w:rsidRPr="00A35AEB" w:rsidRDefault="00A35AEB" w:rsidP="00A35AEB">
      <w:pPr>
        <w:spacing w:after="0" w:line="240" w:lineRule="auto"/>
      </w:pPr>
      <w:r w:rsidRPr="00A35AEB">
        <w:t xml:space="preserve">En arbetsgrupp bestående av arkitekter och färgexperter med gedigen kunskap och erfarenhet har tillsammans gjort en djupanalys och kartläggning av svensk kultur för val av färger för träfasader. Projektet inleddes med en rad möten och intervjuer med arkitektbyråer, målerier och privata husägare. Därefter började resan genom Sverige. </w:t>
      </w:r>
    </w:p>
    <w:p w:rsidR="00A35AEB" w:rsidRPr="00A35AEB" w:rsidRDefault="00A35AEB" w:rsidP="00A35AEB">
      <w:pPr>
        <w:spacing w:after="0" w:line="240" w:lineRule="auto"/>
      </w:pPr>
    </w:p>
    <w:p w:rsidR="00A35AEB" w:rsidRPr="00A35AEB" w:rsidRDefault="00A35AEB" w:rsidP="00A35AEB">
      <w:pPr>
        <w:spacing w:after="0" w:line="240" w:lineRule="auto"/>
      </w:pPr>
      <w:r w:rsidRPr="00A35AEB">
        <w:t>Gruppen studerade vitt skilda geografiska områden, landsbygd såväl som förort och storstad. Mätte in exakta kulörer och kulörkombinationer på hundratals hus från olika tidsepoker. För att ge ytterligare en dimension åt projektet mätte man även in kulörer från vår svenska natur som ligger till grund för vår färgsättningskultur.</w:t>
      </w:r>
    </w:p>
    <w:p w:rsidR="00A35AEB" w:rsidRPr="00A35AEB" w:rsidRDefault="00A35AEB" w:rsidP="00A35AEB">
      <w:pPr>
        <w:spacing w:after="0" w:line="240" w:lineRule="auto"/>
      </w:pPr>
    </w:p>
    <w:p w:rsidR="00A35AEB" w:rsidRPr="00A35AEB" w:rsidRDefault="00A35AEB" w:rsidP="00A35AEB">
      <w:pPr>
        <w:spacing w:after="0" w:line="240" w:lineRule="auto"/>
      </w:pPr>
      <w:r w:rsidRPr="00A35AEB">
        <w:t xml:space="preserve">Resultatet blev en </w:t>
      </w:r>
      <w:r>
        <w:t xml:space="preserve">färgkarta med de </w:t>
      </w:r>
      <w:r w:rsidRPr="00A35AEB">
        <w:t xml:space="preserve">90 kulörer som </w:t>
      </w:r>
      <w:r>
        <w:t xml:space="preserve">är </w:t>
      </w:r>
      <w:r w:rsidRPr="00A35AEB">
        <w:t>de viktigaste och mest hållbara klassiska svenska utomhuskulörerna för träfasad och sn</w:t>
      </w:r>
      <w:r>
        <w:t>i</w:t>
      </w:r>
      <w:r w:rsidRPr="00A35AEB">
        <w:t>ckerier. Svenska färger helt enkelt. Det klassiskt inspirerade urvalet gör det också lätt at</w:t>
      </w:r>
      <w:r>
        <w:t>t kombinera kulörer på ditt hus och d</w:t>
      </w:r>
      <w:r w:rsidRPr="00A35AEB">
        <w:t>e naturliga pigmenten i kulörerna gör det lätt att hitta kombinationer som passar fint ihop.</w:t>
      </w:r>
    </w:p>
    <w:p w:rsidR="00A35AEB" w:rsidRPr="00A35AEB" w:rsidRDefault="00A35AEB" w:rsidP="00A35AEB">
      <w:pPr>
        <w:spacing w:after="0" w:line="240" w:lineRule="auto"/>
      </w:pPr>
    </w:p>
    <w:p w:rsidR="00A35AEB" w:rsidRPr="00A35AEB" w:rsidRDefault="00A35AEB" w:rsidP="00A35AEB">
      <w:pPr>
        <w:spacing w:after="0" w:line="240" w:lineRule="auto"/>
      </w:pPr>
      <w:r w:rsidRPr="00A35AEB">
        <w:t xml:space="preserve">Samtliga kulörer i SVENSKA FÄRGER är baserade på pigment av högsta kvalitet. De gör att färgen kommer att behålla det nymålade utseendet riktigt länge. I kombination med </w:t>
      </w:r>
      <w:proofErr w:type="spellStart"/>
      <w:r w:rsidRPr="00A35AEB">
        <w:t>Caparols</w:t>
      </w:r>
      <w:proofErr w:type="spellEnd"/>
      <w:r w:rsidRPr="00A35AEB">
        <w:t xml:space="preserve"> kvalitetsfärger kommer de att se till att ditt hus är snyggt och skyddat under många trygga år. Namnen på kulörerna är inspirerade av svenska orter och platser.</w:t>
      </w:r>
    </w:p>
    <w:p w:rsidR="00A35AEB" w:rsidRPr="00A35AEB" w:rsidRDefault="00A35AEB" w:rsidP="00A35AEB">
      <w:pPr>
        <w:spacing w:after="0" w:line="240" w:lineRule="auto"/>
      </w:pPr>
    </w:p>
    <w:p w:rsidR="004D1972" w:rsidRDefault="00B23B13" w:rsidP="001E4C5F">
      <w:pPr>
        <w:spacing w:after="0" w:line="240" w:lineRule="auto"/>
        <w:rPr>
          <w:sz w:val="20"/>
          <w:szCs w:val="20"/>
        </w:rPr>
      </w:pPr>
      <w:r>
        <w:rPr>
          <w:sz w:val="20"/>
          <w:szCs w:val="20"/>
        </w:rPr>
        <w:t xml:space="preserve">Bild </w:t>
      </w:r>
      <w:r w:rsidR="007314C3">
        <w:rPr>
          <w:sz w:val="20"/>
          <w:szCs w:val="20"/>
        </w:rPr>
        <w:t>på</w:t>
      </w:r>
      <w:r>
        <w:rPr>
          <w:sz w:val="20"/>
          <w:szCs w:val="20"/>
        </w:rPr>
        <w:t xml:space="preserve"> färgkartan:</w:t>
      </w:r>
    </w:p>
    <w:p w:rsidR="00714EFD" w:rsidRDefault="004B2CFB" w:rsidP="001237BC">
      <w:pPr>
        <w:spacing w:after="0" w:line="240" w:lineRule="auto"/>
        <w:ind w:left="2552"/>
      </w:pPr>
      <w:r>
        <w:rPr>
          <w:noProof/>
          <w:lang w:eastAsia="sv-SE"/>
        </w:rPr>
        <w:drawing>
          <wp:anchor distT="0" distB="0" distL="114300" distR="114300" simplePos="0" relativeHeight="251669504" behindDoc="0" locked="0" layoutInCell="1" allowOverlap="1" wp14:anchorId="067B9121" wp14:editId="4D7B55C3">
            <wp:simplePos x="0" y="0"/>
            <wp:positionH relativeFrom="margin">
              <wp:align>left</wp:align>
            </wp:positionH>
            <wp:positionV relativeFrom="paragraph">
              <wp:posOffset>44975</wp:posOffset>
            </wp:positionV>
            <wp:extent cx="1440000" cy="1443050"/>
            <wp:effectExtent l="0" t="0" r="8255"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nskafärger cov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1443050"/>
                    </a:xfrm>
                    <a:prstGeom prst="rect">
                      <a:avLst/>
                    </a:prstGeom>
                  </pic:spPr>
                </pic:pic>
              </a:graphicData>
            </a:graphic>
            <wp14:sizeRelH relativeFrom="page">
              <wp14:pctWidth>0</wp14:pctWidth>
            </wp14:sizeRelH>
            <wp14:sizeRelV relativeFrom="page">
              <wp14:pctHeight>0</wp14:pctHeight>
            </wp14:sizeRelV>
          </wp:anchor>
        </w:drawing>
      </w:r>
      <w:r w:rsidR="007314C3">
        <w:rPr>
          <w:noProof/>
          <w:lang w:eastAsia="sv-SE"/>
        </w:rPr>
        <w:t>SVENSKA FÄRGER</w:t>
      </w:r>
      <w:r w:rsidR="009B7AF2" w:rsidRPr="00DF7232">
        <w:t xml:space="preserve"> </w:t>
      </w:r>
      <w:r w:rsidR="00607441">
        <w:t>en färgkarta med 90 kulörer för träfasader inspirerade av svensk färgsättningskultur</w:t>
      </w:r>
    </w:p>
    <w:p w:rsidR="00714EFD" w:rsidRDefault="00714EFD" w:rsidP="001237BC">
      <w:pPr>
        <w:spacing w:after="0" w:line="240" w:lineRule="auto"/>
        <w:ind w:left="2552"/>
      </w:pPr>
    </w:p>
    <w:p w:rsidR="00DF7232" w:rsidRPr="00DF7232" w:rsidRDefault="00DF7232" w:rsidP="001237BC">
      <w:pPr>
        <w:spacing w:after="0" w:line="240" w:lineRule="auto"/>
        <w:ind w:left="2552"/>
      </w:pPr>
      <w:r>
        <w:t>B</w:t>
      </w:r>
      <w:r w:rsidRPr="00DF7232">
        <w:t xml:space="preserve">ildfil: </w:t>
      </w:r>
      <w:r w:rsidR="006C296C">
        <w:t>BILDER/</w:t>
      </w:r>
      <w:r w:rsidR="00884836">
        <w:t>svenska-</w:t>
      </w:r>
      <w:proofErr w:type="spellStart"/>
      <w:r w:rsidR="00884836">
        <w:t>farger</w:t>
      </w:r>
      <w:proofErr w:type="spellEnd"/>
      <w:r w:rsidR="00171B4D">
        <w:t>-omslag</w:t>
      </w:r>
      <w:bookmarkStart w:id="0" w:name="_GoBack"/>
      <w:bookmarkEnd w:id="0"/>
    </w:p>
    <w:p w:rsidR="00CB5E6A" w:rsidRPr="00DF7232" w:rsidRDefault="00CB5E6A" w:rsidP="001237BC">
      <w:pPr>
        <w:spacing w:after="0" w:line="240" w:lineRule="auto"/>
        <w:ind w:left="2552"/>
      </w:pPr>
    </w:p>
    <w:p w:rsidR="001E4C5F" w:rsidRDefault="001E4C5F" w:rsidP="001237BC">
      <w:pPr>
        <w:spacing w:after="0" w:line="240" w:lineRule="auto"/>
        <w:ind w:left="2552"/>
      </w:pPr>
    </w:p>
    <w:p w:rsidR="004B2CFB" w:rsidRDefault="004B2CFB" w:rsidP="001237BC">
      <w:pPr>
        <w:spacing w:after="0" w:line="240" w:lineRule="auto"/>
        <w:ind w:left="2552"/>
        <w:rPr>
          <w:b/>
        </w:rPr>
      </w:pPr>
    </w:p>
    <w:p w:rsidR="00607441" w:rsidRDefault="00607441" w:rsidP="001237BC">
      <w:pPr>
        <w:spacing w:after="0" w:line="240" w:lineRule="auto"/>
        <w:ind w:left="2552"/>
        <w:rPr>
          <w:b/>
        </w:rPr>
      </w:pPr>
    </w:p>
    <w:p w:rsidR="004B2CFB" w:rsidRDefault="004B2CFB" w:rsidP="001237BC">
      <w:pPr>
        <w:spacing w:after="0" w:line="240" w:lineRule="auto"/>
        <w:ind w:left="2552"/>
        <w:rPr>
          <w:b/>
        </w:rPr>
      </w:pPr>
    </w:p>
    <w:p w:rsidR="00B840EF" w:rsidRDefault="00B840EF" w:rsidP="00CB5E6A">
      <w:pPr>
        <w:autoSpaceDE w:val="0"/>
        <w:autoSpaceDN w:val="0"/>
        <w:adjustRightInd w:val="0"/>
        <w:spacing w:after="0" w:line="240" w:lineRule="auto"/>
        <w:rPr>
          <w:sz w:val="20"/>
          <w:szCs w:val="20"/>
        </w:rPr>
        <w:sectPr w:rsidR="00B840EF" w:rsidSect="00DF7232">
          <w:headerReference w:type="default" r:id="rId8"/>
          <w:footerReference w:type="default" r:id="rId9"/>
          <w:type w:val="continuous"/>
          <w:pgSz w:w="11906" w:h="16838"/>
          <w:pgMar w:top="1417" w:right="1417" w:bottom="1417" w:left="1417" w:header="708" w:footer="708" w:gutter="0"/>
          <w:cols w:space="708"/>
          <w:docGrid w:linePitch="360"/>
        </w:sectPr>
      </w:pPr>
    </w:p>
    <w:p w:rsidR="00CB5E6A" w:rsidRPr="00CB5E6A" w:rsidRDefault="005057A2" w:rsidP="00CB5E6A">
      <w:pPr>
        <w:autoSpaceDE w:val="0"/>
        <w:autoSpaceDN w:val="0"/>
        <w:adjustRightInd w:val="0"/>
        <w:spacing w:after="0" w:line="240" w:lineRule="auto"/>
        <w:rPr>
          <w:rFonts w:ascii="Verdana" w:hAnsi="Verdana" w:cs="Verdana"/>
          <w:color w:val="FFFFFF"/>
          <w:sz w:val="12"/>
          <w:szCs w:val="12"/>
        </w:rPr>
      </w:pPr>
      <w:r>
        <w:rPr>
          <w:sz w:val="20"/>
          <w:szCs w:val="20"/>
        </w:rPr>
        <w:lastRenderedPageBreak/>
        <w:t>Foto:</w:t>
      </w:r>
      <w:r w:rsidR="006001DD" w:rsidRPr="00041997">
        <w:rPr>
          <w:sz w:val="20"/>
          <w:szCs w:val="20"/>
        </w:rPr>
        <w:t xml:space="preserve"> </w:t>
      </w:r>
      <w:r w:rsidR="007314C3">
        <w:rPr>
          <w:sz w:val="20"/>
          <w:szCs w:val="20"/>
        </w:rPr>
        <w:t xml:space="preserve">Agnetha </w:t>
      </w:r>
      <w:proofErr w:type="spellStart"/>
      <w:r w:rsidR="007314C3">
        <w:rPr>
          <w:sz w:val="20"/>
          <w:szCs w:val="20"/>
        </w:rPr>
        <w:t>Tillnert</w:t>
      </w:r>
      <w:proofErr w:type="spellEnd"/>
      <w:r w:rsidR="007314C3">
        <w:rPr>
          <w:sz w:val="20"/>
          <w:szCs w:val="20"/>
        </w:rPr>
        <w:t>/</w:t>
      </w:r>
      <w:proofErr w:type="spellStart"/>
      <w:r w:rsidR="007314C3">
        <w:rPr>
          <w:sz w:val="20"/>
          <w:szCs w:val="20"/>
        </w:rPr>
        <w:t>Scandinav</w:t>
      </w:r>
      <w:proofErr w:type="spellEnd"/>
    </w:p>
    <w:p w:rsidR="00CB5E6A" w:rsidRDefault="00CB5E6A" w:rsidP="00CB5E6A">
      <w:pPr>
        <w:autoSpaceDE w:val="0"/>
        <w:autoSpaceDN w:val="0"/>
        <w:adjustRightInd w:val="0"/>
        <w:spacing w:after="0" w:line="240" w:lineRule="auto"/>
        <w:rPr>
          <w:rFonts w:ascii="Verdana" w:hAnsi="Verdana" w:cs="Verdana"/>
          <w:color w:val="FFFFFF"/>
          <w:sz w:val="12"/>
          <w:szCs w:val="12"/>
        </w:rPr>
      </w:pPr>
      <w:r>
        <w:rPr>
          <w:rFonts w:ascii="Verdana" w:hAnsi="Verdana" w:cs="Verdana"/>
          <w:color w:val="FFFFFF"/>
          <w:sz w:val="12"/>
          <w:szCs w:val="12"/>
        </w:rPr>
        <w:t>Av trycktekniska skäl kan färgavvikelser förekomma.</w:t>
      </w:r>
    </w:p>
    <w:p w:rsidR="00C264B6" w:rsidRPr="00041997" w:rsidRDefault="00C264B6" w:rsidP="00CB5E6A">
      <w:pPr>
        <w:autoSpaceDE w:val="0"/>
        <w:autoSpaceDN w:val="0"/>
        <w:adjustRightInd w:val="0"/>
        <w:spacing w:after="0" w:line="240" w:lineRule="auto"/>
        <w:rPr>
          <w:rFonts w:cstheme="minorHAnsi"/>
          <w:b/>
          <w:sz w:val="20"/>
          <w:szCs w:val="20"/>
        </w:rPr>
      </w:pPr>
    </w:p>
    <w:sectPr w:rsidR="00C264B6" w:rsidRPr="00041997" w:rsidSect="00CB5E6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B0B" w:rsidRDefault="00C80B0B" w:rsidP="00C80B0B">
      <w:pPr>
        <w:spacing w:after="0" w:line="240" w:lineRule="auto"/>
      </w:pPr>
      <w:r>
        <w:separator/>
      </w:r>
    </w:p>
  </w:endnote>
  <w:endnote w:type="continuationSeparator" w:id="0">
    <w:p w:rsidR="00C80B0B" w:rsidRDefault="00C80B0B" w:rsidP="00C8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B0B" w:rsidRDefault="00E86519" w:rsidP="00E86519">
    <w:pPr>
      <w:pStyle w:val="Sidfot"/>
      <w:ind w:firstLine="1304"/>
    </w:pPr>
    <w:r>
      <w:rPr>
        <w:noProof/>
        <w:lang w:eastAsia="sv-SE"/>
      </w:rPr>
      <w:drawing>
        <wp:anchor distT="0" distB="0" distL="114300" distR="114300" simplePos="0" relativeHeight="251660288" behindDoc="0" locked="0" layoutInCell="1" allowOverlap="1" wp14:anchorId="1195F0CD" wp14:editId="40439CD9">
          <wp:simplePos x="0" y="0"/>
          <wp:positionH relativeFrom="column">
            <wp:posOffset>19685</wp:posOffset>
          </wp:positionH>
          <wp:positionV relativeFrom="paragraph">
            <wp:posOffset>12862</wp:posOffset>
          </wp:positionV>
          <wp:extent cx="741680" cy="908685"/>
          <wp:effectExtent l="0" t="0" r="1270" b="5715"/>
          <wp:wrapNone/>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tornqvi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1680" cy="908685"/>
                  </a:xfrm>
                  <a:prstGeom prst="rect">
                    <a:avLst/>
                  </a:prstGeom>
                </pic:spPr>
              </pic:pic>
            </a:graphicData>
          </a:graphic>
          <wp14:sizeRelH relativeFrom="page">
            <wp14:pctWidth>0</wp14:pctWidth>
          </wp14:sizeRelH>
          <wp14:sizeRelV relativeFrom="page">
            <wp14:pctHeight>0</wp14:pctHeight>
          </wp14:sizeRelV>
        </wp:anchor>
      </w:drawing>
    </w:r>
    <w:r w:rsidR="00C80B0B">
      <w:t>Presskontakt</w:t>
    </w:r>
    <w:r>
      <w:t>:</w:t>
    </w:r>
  </w:p>
  <w:p w:rsidR="00C80B0B" w:rsidRPr="00E86519" w:rsidRDefault="00E86519" w:rsidP="00E86519">
    <w:pPr>
      <w:pStyle w:val="Sidfot"/>
      <w:rPr>
        <w:b/>
      </w:rPr>
    </w:pPr>
    <w:r>
      <w:rPr>
        <w:rFonts w:cstheme="minorHAnsi"/>
        <w:b/>
        <w:noProof/>
        <w:sz w:val="24"/>
        <w:szCs w:val="24"/>
        <w:lang w:eastAsia="sv-SE"/>
      </w:rPr>
      <w:drawing>
        <wp:anchor distT="0" distB="0" distL="114300" distR="114300" simplePos="0" relativeHeight="251659264" behindDoc="0" locked="0" layoutInCell="1" allowOverlap="1" wp14:anchorId="7CE50965" wp14:editId="79A65C5A">
          <wp:simplePos x="0" y="0"/>
          <wp:positionH relativeFrom="column">
            <wp:posOffset>5511165</wp:posOffset>
          </wp:positionH>
          <wp:positionV relativeFrom="paragraph">
            <wp:posOffset>101600</wp:posOffset>
          </wp:positionV>
          <wp:extent cx="730250" cy="651510"/>
          <wp:effectExtent l="0" t="0" r="0" b="0"/>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rol_3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0250" cy="651510"/>
                  </a:xfrm>
                  <a:prstGeom prst="rect">
                    <a:avLst/>
                  </a:prstGeom>
                </pic:spPr>
              </pic:pic>
            </a:graphicData>
          </a:graphic>
          <wp14:sizeRelH relativeFrom="page">
            <wp14:pctWidth>0</wp14:pctWidth>
          </wp14:sizeRelH>
          <wp14:sizeRelV relativeFrom="page">
            <wp14:pctHeight>0</wp14:pctHeight>
          </wp14:sizeRelV>
        </wp:anchor>
      </w:drawing>
    </w:r>
    <w:r>
      <w:rPr>
        <w:b/>
      </w:rPr>
      <w:t xml:space="preserve">                          </w:t>
    </w:r>
    <w:r w:rsidR="00C80B0B" w:rsidRPr="00E86519">
      <w:rPr>
        <w:b/>
      </w:rPr>
      <w:t>Per Törnqvist</w:t>
    </w:r>
  </w:p>
  <w:p w:rsidR="00C80B0B" w:rsidRDefault="00E86519" w:rsidP="00E86519">
    <w:pPr>
      <w:pStyle w:val="Sidfot"/>
    </w:pPr>
    <w:r>
      <w:t xml:space="preserve">                          </w:t>
    </w:r>
    <w:r w:rsidR="00C80B0B">
      <w:t>Marknadschef, CAPAROL Sverige AB</w:t>
    </w:r>
  </w:p>
  <w:p w:rsidR="00C80B0B" w:rsidRPr="00E86519" w:rsidRDefault="00E86519" w:rsidP="00E86519">
    <w:pPr>
      <w:pStyle w:val="Sidfot"/>
    </w:pPr>
    <w:r w:rsidRPr="00E86519">
      <w:t xml:space="preserve">                          Tel </w:t>
    </w:r>
    <w:r w:rsidR="00C80B0B" w:rsidRPr="00E86519">
      <w:t>0708-84 40 30</w:t>
    </w:r>
  </w:p>
  <w:p w:rsidR="00C80B0B" w:rsidRPr="00E86519" w:rsidRDefault="00E86519" w:rsidP="00E86519">
    <w:pPr>
      <w:pStyle w:val="Sidfot"/>
      <w:rPr>
        <w:lang w:val="en-US"/>
      </w:rPr>
    </w:pPr>
    <w:r>
      <w:rPr>
        <w:lang w:val="en-US"/>
      </w:rPr>
      <w:t xml:space="preserve">                          </w:t>
    </w:r>
    <w:proofErr w:type="gramStart"/>
    <w:r w:rsidRPr="00E86519">
      <w:rPr>
        <w:lang w:val="en-US"/>
      </w:rPr>
      <w:t>e-post</w:t>
    </w:r>
    <w:proofErr w:type="gramEnd"/>
    <w:r w:rsidRPr="00E86519">
      <w:rPr>
        <w:lang w:val="en-US"/>
      </w:rPr>
      <w:t xml:space="preserve"> p</w:t>
    </w:r>
    <w:r w:rsidR="00C80B0B" w:rsidRPr="00E86519">
      <w:rPr>
        <w:lang w:val="en-US"/>
      </w:rPr>
      <w:t>er.tornqvist@caparol.se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B0B" w:rsidRDefault="00C80B0B" w:rsidP="00C80B0B">
      <w:pPr>
        <w:spacing w:after="0" w:line="240" w:lineRule="auto"/>
      </w:pPr>
      <w:r>
        <w:separator/>
      </w:r>
    </w:p>
  </w:footnote>
  <w:footnote w:type="continuationSeparator" w:id="0">
    <w:p w:rsidR="00C80B0B" w:rsidRDefault="00C80B0B" w:rsidP="00C80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519" w:rsidRDefault="00E86519" w:rsidP="00E86519">
    <w:pPr>
      <w:spacing w:line="240" w:lineRule="auto"/>
      <w:rPr>
        <w:rFonts w:cstheme="minorHAnsi"/>
        <w:b/>
        <w:sz w:val="24"/>
        <w:szCs w:val="24"/>
      </w:rPr>
    </w:pPr>
    <w:r>
      <w:rPr>
        <w:rFonts w:cstheme="minorHAnsi"/>
        <w:b/>
        <w:sz w:val="24"/>
        <w:szCs w:val="24"/>
      </w:rPr>
      <w:t>PRESSMEDDELANDE</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00E524EC">
      <w:rPr>
        <w:rFonts w:cstheme="minorHAnsi"/>
        <w:b/>
        <w:sz w:val="24"/>
        <w:szCs w:val="24"/>
      </w:rPr>
      <w:t>2014-05-04</w:t>
    </w:r>
  </w:p>
  <w:p w:rsidR="00E86519" w:rsidRDefault="00E86519">
    <w:pPr>
      <w:pStyle w:val="Sidhuvud"/>
    </w:pPr>
  </w:p>
  <w:p w:rsidR="00E86519" w:rsidRDefault="00E8651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AC"/>
    <w:rsid w:val="00041997"/>
    <w:rsid w:val="000440EF"/>
    <w:rsid w:val="00074EE6"/>
    <w:rsid w:val="00091383"/>
    <w:rsid w:val="001237BC"/>
    <w:rsid w:val="00144DA6"/>
    <w:rsid w:val="0016568F"/>
    <w:rsid w:val="00171B4D"/>
    <w:rsid w:val="001B458C"/>
    <w:rsid w:val="001B75E7"/>
    <w:rsid w:val="001C6130"/>
    <w:rsid w:val="001E4C5F"/>
    <w:rsid w:val="002C2CB1"/>
    <w:rsid w:val="003D0DC2"/>
    <w:rsid w:val="003E3483"/>
    <w:rsid w:val="00425760"/>
    <w:rsid w:val="00434551"/>
    <w:rsid w:val="00481D8E"/>
    <w:rsid w:val="004B2CFB"/>
    <w:rsid w:val="004B6E14"/>
    <w:rsid w:val="004D1972"/>
    <w:rsid w:val="005057A2"/>
    <w:rsid w:val="005112C6"/>
    <w:rsid w:val="005179F5"/>
    <w:rsid w:val="006001DD"/>
    <w:rsid w:val="00607441"/>
    <w:rsid w:val="006A588D"/>
    <w:rsid w:val="006C296C"/>
    <w:rsid w:val="00714EFD"/>
    <w:rsid w:val="00724E31"/>
    <w:rsid w:val="007314C3"/>
    <w:rsid w:val="00793400"/>
    <w:rsid w:val="007E697B"/>
    <w:rsid w:val="0082544F"/>
    <w:rsid w:val="0083275E"/>
    <w:rsid w:val="00884836"/>
    <w:rsid w:val="0090191C"/>
    <w:rsid w:val="009072BC"/>
    <w:rsid w:val="00925FE7"/>
    <w:rsid w:val="009338AC"/>
    <w:rsid w:val="009B7AF2"/>
    <w:rsid w:val="009C2DF3"/>
    <w:rsid w:val="009C4D32"/>
    <w:rsid w:val="00A10129"/>
    <w:rsid w:val="00A35AEB"/>
    <w:rsid w:val="00A63B43"/>
    <w:rsid w:val="00AA3CAE"/>
    <w:rsid w:val="00B23B13"/>
    <w:rsid w:val="00B37246"/>
    <w:rsid w:val="00B840EF"/>
    <w:rsid w:val="00C20C56"/>
    <w:rsid w:val="00C221D1"/>
    <w:rsid w:val="00C264B6"/>
    <w:rsid w:val="00C65523"/>
    <w:rsid w:val="00C80B0B"/>
    <w:rsid w:val="00CA3CB3"/>
    <w:rsid w:val="00CB5E6A"/>
    <w:rsid w:val="00CD377A"/>
    <w:rsid w:val="00D142E5"/>
    <w:rsid w:val="00DD0234"/>
    <w:rsid w:val="00DE6454"/>
    <w:rsid w:val="00DF7232"/>
    <w:rsid w:val="00E524EC"/>
    <w:rsid w:val="00E7405E"/>
    <w:rsid w:val="00E86519"/>
    <w:rsid w:val="00EA43C9"/>
    <w:rsid w:val="00EB1087"/>
    <w:rsid w:val="00ED44E4"/>
    <w:rsid w:val="00F23F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E78CD2E-86B2-48F1-A89D-944CB8EF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D44E4"/>
    <w:rPr>
      <w:color w:val="0000FF" w:themeColor="hyperlink"/>
      <w:u w:val="single"/>
    </w:rPr>
  </w:style>
  <w:style w:type="paragraph" w:customStyle="1" w:styleId="Pa1">
    <w:name w:val="Pa1"/>
    <w:basedOn w:val="Normal"/>
    <w:next w:val="Normal"/>
    <w:uiPriority w:val="99"/>
    <w:rsid w:val="00CA3CB3"/>
    <w:pPr>
      <w:autoSpaceDE w:val="0"/>
      <w:autoSpaceDN w:val="0"/>
      <w:adjustRightInd w:val="0"/>
      <w:spacing w:after="0" w:line="181" w:lineRule="atLeast"/>
    </w:pPr>
    <w:rPr>
      <w:rFonts w:ascii="HelveticaNeueLT Std" w:hAnsi="HelveticaNeueLT Std"/>
      <w:sz w:val="24"/>
      <w:szCs w:val="24"/>
    </w:rPr>
  </w:style>
  <w:style w:type="paragraph" w:customStyle="1" w:styleId="Pa2">
    <w:name w:val="Pa2"/>
    <w:basedOn w:val="Normal"/>
    <w:next w:val="Normal"/>
    <w:uiPriority w:val="99"/>
    <w:rsid w:val="00CA3CB3"/>
    <w:pPr>
      <w:autoSpaceDE w:val="0"/>
      <w:autoSpaceDN w:val="0"/>
      <w:adjustRightInd w:val="0"/>
      <w:spacing w:after="0" w:line="181" w:lineRule="atLeast"/>
    </w:pPr>
    <w:rPr>
      <w:rFonts w:ascii="HelveticaNeueLT Std" w:hAnsi="HelveticaNeueLT Std"/>
      <w:sz w:val="24"/>
      <w:szCs w:val="24"/>
    </w:rPr>
  </w:style>
  <w:style w:type="paragraph" w:styleId="Ballongtext">
    <w:name w:val="Balloon Text"/>
    <w:basedOn w:val="Normal"/>
    <w:link w:val="BallongtextChar"/>
    <w:uiPriority w:val="99"/>
    <w:semiHidden/>
    <w:unhideWhenUsed/>
    <w:rsid w:val="005057A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057A2"/>
    <w:rPr>
      <w:rFonts w:ascii="Tahoma" w:hAnsi="Tahoma" w:cs="Tahoma"/>
      <w:sz w:val="16"/>
      <w:szCs w:val="16"/>
    </w:rPr>
  </w:style>
  <w:style w:type="paragraph" w:styleId="Sidhuvud">
    <w:name w:val="header"/>
    <w:basedOn w:val="Normal"/>
    <w:link w:val="SidhuvudChar"/>
    <w:uiPriority w:val="99"/>
    <w:unhideWhenUsed/>
    <w:rsid w:val="00C80B0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80B0B"/>
  </w:style>
  <w:style w:type="paragraph" w:styleId="Sidfot">
    <w:name w:val="footer"/>
    <w:basedOn w:val="Normal"/>
    <w:link w:val="SidfotChar"/>
    <w:uiPriority w:val="99"/>
    <w:unhideWhenUsed/>
    <w:rsid w:val="00C80B0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8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4421">
      <w:bodyDiv w:val="1"/>
      <w:marLeft w:val="0"/>
      <w:marRight w:val="0"/>
      <w:marTop w:val="0"/>
      <w:marBottom w:val="0"/>
      <w:divBdr>
        <w:top w:val="none" w:sz="0" w:space="0" w:color="auto"/>
        <w:left w:val="none" w:sz="0" w:space="0" w:color="auto"/>
        <w:bottom w:val="none" w:sz="0" w:space="0" w:color="auto"/>
        <w:right w:val="none" w:sz="0" w:space="0" w:color="auto"/>
      </w:divBdr>
    </w:div>
    <w:div w:id="170294537">
      <w:bodyDiv w:val="1"/>
      <w:marLeft w:val="0"/>
      <w:marRight w:val="0"/>
      <w:marTop w:val="0"/>
      <w:marBottom w:val="0"/>
      <w:divBdr>
        <w:top w:val="none" w:sz="0" w:space="0" w:color="auto"/>
        <w:left w:val="none" w:sz="0" w:space="0" w:color="auto"/>
        <w:bottom w:val="none" w:sz="0" w:space="0" w:color="auto"/>
        <w:right w:val="none" w:sz="0" w:space="0" w:color="auto"/>
      </w:divBdr>
      <w:divsChild>
        <w:div w:id="1776823519">
          <w:marLeft w:val="-225"/>
          <w:marRight w:val="-225"/>
          <w:marTop w:val="0"/>
          <w:marBottom w:val="0"/>
          <w:divBdr>
            <w:top w:val="none" w:sz="0" w:space="0" w:color="auto"/>
            <w:left w:val="none" w:sz="0" w:space="0" w:color="auto"/>
            <w:bottom w:val="none" w:sz="0" w:space="0" w:color="auto"/>
            <w:right w:val="none" w:sz="0" w:space="0" w:color="auto"/>
          </w:divBdr>
          <w:divsChild>
            <w:div w:id="10570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04285">
      <w:bodyDiv w:val="1"/>
      <w:marLeft w:val="0"/>
      <w:marRight w:val="0"/>
      <w:marTop w:val="0"/>
      <w:marBottom w:val="0"/>
      <w:divBdr>
        <w:top w:val="none" w:sz="0" w:space="0" w:color="auto"/>
        <w:left w:val="none" w:sz="0" w:space="0" w:color="auto"/>
        <w:bottom w:val="none" w:sz="0" w:space="0" w:color="auto"/>
        <w:right w:val="none" w:sz="0" w:space="0" w:color="auto"/>
      </w:divBdr>
    </w:div>
    <w:div w:id="606545794">
      <w:bodyDiv w:val="1"/>
      <w:marLeft w:val="0"/>
      <w:marRight w:val="0"/>
      <w:marTop w:val="0"/>
      <w:marBottom w:val="0"/>
      <w:divBdr>
        <w:top w:val="none" w:sz="0" w:space="0" w:color="auto"/>
        <w:left w:val="none" w:sz="0" w:space="0" w:color="auto"/>
        <w:bottom w:val="none" w:sz="0" w:space="0" w:color="auto"/>
        <w:right w:val="none" w:sz="0" w:space="0" w:color="auto"/>
      </w:divBdr>
    </w:div>
    <w:div w:id="1298341909">
      <w:bodyDiv w:val="1"/>
      <w:marLeft w:val="0"/>
      <w:marRight w:val="0"/>
      <w:marTop w:val="0"/>
      <w:marBottom w:val="0"/>
      <w:divBdr>
        <w:top w:val="none" w:sz="0" w:space="0" w:color="auto"/>
        <w:left w:val="none" w:sz="0" w:space="0" w:color="auto"/>
        <w:bottom w:val="none" w:sz="0" w:space="0" w:color="auto"/>
        <w:right w:val="none" w:sz="0" w:space="0" w:color="auto"/>
      </w:divBdr>
      <w:divsChild>
        <w:div w:id="2027510922">
          <w:marLeft w:val="-225"/>
          <w:marRight w:val="-225"/>
          <w:marTop w:val="0"/>
          <w:marBottom w:val="0"/>
          <w:divBdr>
            <w:top w:val="none" w:sz="0" w:space="0" w:color="auto"/>
            <w:left w:val="none" w:sz="0" w:space="0" w:color="auto"/>
            <w:bottom w:val="none" w:sz="0" w:space="0" w:color="auto"/>
            <w:right w:val="none" w:sz="0" w:space="0" w:color="auto"/>
          </w:divBdr>
          <w:divsChild>
            <w:div w:id="19930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0B67B-1DE8-4C66-9726-F1C8BDAD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292</Words>
  <Characters>1552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Törnqvist</dc:creator>
  <cp:lastModifiedBy>Per Törnqvist</cp:lastModifiedBy>
  <cp:revision>3</cp:revision>
  <cp:lastPrinted>2013-12-09T09:55:00Z</cp:lastPrinted>
  <dcterms:created xsi:type="dcterms:W3CDTF">2014-05-02T07:09:00Z</dcterms:created>
  <dcterms:modified xsi:type="dcterms:W3CDTF">2014-05-02T07:32:00Z</dcterms:modified>
</cp:coreProperties>
</file>