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07" w:rsidRDefault="00123307" w:rsidP="00D7551B">
      <w:pPr>
        <w:pStyle w:val="Title"/>
      </w:pPr>
    </w:p>
    <w:p w:rsidR="0010550B" w:rsidRDefault="001332BE" w:rsidP="00D7551B">
      <w:pPr>
        <w:pStyle w:val="Title"/>
      </w:pPr>
      <w:r>
        <w:t xml:space="preserve">Nya Årstabergs station utreds </w:t>
      </w:r>
    </w:p>
    <w:p w:rsidR="00123307" w:rsidRPr="00123307" w:rsidRDefault="00123307" w:rsidP="00123307">
      <w:pPr>
        <w:rPr>
          <w:b/>
        </w:rPr>
      </w:pPr>
      <w:r w:rsidRPr="00123307">
        <w:rPr>
          <w:b/>
        </w:rPr>
        <w:t xml:space="preserve">Norconsult har vunnit uppdraget att </w:t>
      </w:r>
      <w:r w:rsidR="001332BE">
        <w:rPr>
          <w:b/>
        </w:rPr>
        <w:t xml:space="preserve">utreda Årstabergs station </w:t>
      </w:r>
      <w:r w:rsidR="001332BE" w:rsidRPr="001332BE">
        <w:rPr>
          <w:b/>
        </w:rPr>
        <w:t>som utgör en vikti</w:t>
      </w:r>
      <w:r w:rsidR="002E267D">
        <w:rPr>
          <w:b/>
        </w:rPr>
        <w:t>g del av bytespunkten Årstaberg</w:t>
      </w:r>
      <w:r w:rsidRPr="00123307">
        <w:rPr>
          <w:b/>
        </w:rPr>
        <w:t xml:space="preserve">. </w:t>
      </w:r>
    </w:p>
    <w:p w:rsidR="00123307" w:rsidRDefault="001332BE" w:rsidP="001332BE">
      <w:r w:rsidRPr="001332BE">
        <w:t xml:space="preserve">Årstaberg är en strategiskt viktig bytespunkt med byte mellan buss, pendeltåg och tvärbana. I </w:t>
      </w:r>
      <w:bookmarkStart w:id="0" w:name="_GoBack"/>
      <w:r w:rsidRPr="001332BE">
        <w:t xml:space="preserve">dagsläget fungerar bytespunkten inte optimalt och med Stockholms stads omfattande </w:t>
      </w:r>
      <w:bookmarkEnd w:id="0"/>
      <w:r w:rsidRPr="001332BE">
        <w:t xml:space="preserve">utbyggnadsplaner i området tillsammans med en ny tunnelbanestation i Årstaberg kommer bytespunkten, där järnvägsanläggningen utgör en central del, behöva utvecklas. </w:t>
      </w:r>
    </w:p>
    <w:p w:rsidR="008A5B63" w:rsidRDefault="008A5B63" w:rsidP="001332BE">
      <w:r w:rsidRPr="008A5B63">
        <w:t>Årstaberg är en station på Stockholms pendeltågsnät, belägen i området Årstaberg på gränsen mellan stadsdelarna Liljeholmen och Årsta i Söderort inom Stockholms kommun</w:t>
      </w:r>
      <w:r>
        <w:t>.</w:t>
      </w:r>
    </w:p>
    <w:p w:rsidR="001332BE" w:rsidRPr="001332BE" w:rsidRDefault="00766498" w:rsidP="00855205">
      <w:r>
        <w:t xml:space="preserve">Norconsult </w:t>
      </w:r>
      <w:r w:rsidR="002E267D">
        <w:t>har vunnit uppdraget att u</w:t>
      </w:r>
      <w:r w:rsidR="00855205">
        <w:t xml:space="preserve">treda frågor kring </w:t>
      </w:r>
      <w:r w:rsidR="001332BE" w:rsidRPr="001332BE">
        <w:t xml:space="preserve">utökade resenärsströmmarna och </w:t>
      </w:r>
      <w:r w:rsidR="00855205">
        <w:t xml:space="preserve">vilka krav det ställer på </w:t>
      </w:r>
      <w:r w:rsidR="001332BE" w:rsidRPr="001332BE">
        <w:t>järnvägsanläggningen i form</w:t>
      </w:r>
      <w:r w:rsidR="00855205">
        <w:t xml:space="preserve"> av resenärs- och tågkapacitet.</w:t>
      </w:r>
      <w:r w:rsidR="002E267D">
        <w:t xml:space="preserve"> </w:t>
      </w:r>
      <w:r w:rsidR="00855205">
        <w:t>Utredningen omfattar också</w:t>
      </w:r>
      <w:r w:rsidR="001332BE" w:rsidRPr="001332BE">
        <w:t xml:space="preserve"> vilka möjliga åtgärder som Trafikverkets anläggning behöver genomgå för att klara en ökad kapacitet samt genomföra en konsekvensanalys för föreslagna alternativ. </w:t>
      </w:r>
      <w:r w:rsidR="00855205">
        <w:t>Det ingår också att titta på v</w:t>
      </w:r>
      <w:r w:rsidR="001332BE" w:rsidRPr="001332BE">
        <w:t xml:space="preserve">ilken bullerpåverkan en ökad tågkapacitet </w:t>
      </w:r>
      <w:r w:rsidR="002E267D" w:rsidRPr="001332BE">
        <w:t>kan</w:t>
      </w:r>
      <w:r w:rsidR="002E267D" w:rsidRPr="001332BE">
        <w:t xml:space="preserve"> </w:t>
      </w:r>
      <w:r w:rsidR="001332BE" w:rsidRPr="001332BE">
        <w:t xml:space="preserve">ha på Årstabergs stationsområde? </w:t>
      </w:r>
    </w:p>
    <w:p w:rsidR="00123307" w:rsidRDefault="001332BE" w:rsidP="00123307">
      <w:r>
        <w:t>Martin Söderek</w:t>
      </w:r>
      <w:r w:rsidR="00123307">
        <w:t xml:space="preserve">, </w:t>
      </w:r>
      <w:r w:rsidR="00A75D35">
        <w:t>u</w:t>
      </w:r>
      <w:r>
        <w:t>tredningsledare</w:t>
      </w:r>
      <w:r w:rsidR="00123307">
        <w:t xml:space="preserve"> </w:t>
      </w:r>
      <w:r w:rsidR="007B499E">
        <w:t xml:space="preserve">på Norconsult är mycket nöjd med att Norconsult vunnit </w:t>
      </w:r>
      <w:r w:rsidR="00123307">
        <w:t>uppdrag</w:t>
      </w:r>
      <w:r w:rsidR="007B499E">
        <w:t>et</w:t>
      </w:r>
      <w:r w:rsidR="00123307">
        <w:t>:</w:t>
      </w:r>
    </w:p>
    <w:p w:rsidR="00123307" w:rsidRDefault="001332BE" w:rsidP="00123307">
      <w:pPr>
        <w:pStyle w:val="ListParagraph"/>
        <w:numPr>
          <w:ilvl w:val="0"/>
          <w:numId w:val="27"/>
        </w:numPr>
      </w:pPr>
      <w:r>
        <w:t xml:space="preserve">Ett stort och viktigt utredningsuppdrag där det vi kommer fram till har stora betydelse för många stockholmares vardag. Vi vill underlätta och snabba upp möjligheterna att pendla </w:t>
      </w:r>
      <w:r w:rsidR="008A5B63">
        <w:t>i regionen.</w:t>
      </w:r>
    </w:p>
    <w:p w:rsidR="007B499E" w:rsidRDefault="007B499E" w:rsidP="007B499E"/>
    <w:p w:rsidR="006C79C1" w:rsidRDefault="006C79C1" w:rsidP="007B499E"/>
    <w:p w:rsidR="006C79C1" w:rsidRDefault="006C79C1" w:rsidP="007B499E"/>
    <w:p w:rsidR="007B499E" w:rsidRDefault="007B499E" w:rsidP="007B499E">
      <w:r>
        <w:t>För mer information kontakta:</w:t>
      </w:r>
    </w:p>
    <w:p w:rsidR="007B499E" w:rsidRPr="007B499E" w:rsidRDefault="007B499E" w:rsidP="007B499E">
      <w:r>
        <w:t>Mats Lithner</w:t>
      </w:r>
      <w:r>
        <w:br/>
      </w:r>
      <w:r w:rsidR="00CC7A02">
        <w:t>Utvecklingschef Järnväg</w:t>
      </w:r>
      <w:r>
        <w:br/>
        <w:t xml:space="preserve">Telefon:  +46 </w:t>
      </w:r>
      <w:proofErr w:type="gramStart"/>
      <w:r>
        <w:t>101418300</w:t>
      </w:r>
      <w:proofErr w:type="gramEnd"/>
      <w:r>
        <w:br/>
        <w:t xml:space="preserve">Mobiltelefon:  +46 706364066 </w:t>
      </w:r>
      <w:r>
        <w:br/>
      </w:r>
      <w:r w:rsidRPr="007B499E">
        <w:t xml:space="preserve">E-post:   Mats.Lithner@norconsult.com  </w:t>
      </w:r>
    </w:p>
    <w:p w:rsidR="00123307" w:rsidRPr="007B499E" w:rsidRDefault="00123307" w:rsidP="00123307"/>
    <w:p w:rsidR="008560CC" w:rsidRPr="007B499E" w:rsidRDefault="008560CC" w:rsidP="008560CC"/>
    <w:sectPr w:rsidR="008560CC" w:rsidRPr="007B499E" w:rsidSect="00D619B0">
      <w:headerReference w:type="default" r:id="rId11"/>
      <w:footerReference w:type="default" r:id="rId12"/>
      <w:pgSz w:w="11906" w:h="16838" w:code="9"/>
      <w:pgMar w:top="1701" w:right="1418" w:bottom="1418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A3F" w:rsidRDefault="00054A3F" w:rsidP="004755BC">
      <w:pPr>
        <w:spacing w:after="0" w:line="240" w:lineRule="auto"/>
      </w:pPr>
      <w:r>
        <w:separator/>
      </w:r>
    </w:p>
  </w:endnote>
  <w:endnote w:type="continuationSeparator" w:id="0">
    <w:p w:rsidR="00054A3F" w:rsidRDefault="00054A3F" w:rsidP="0047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744BC4" w:rsidP="00303A96">
    <w:pPr>
      <w:pStyle w:val="Footer"/>
      <w:pBdr>
        <w:top w:val="single" w:sz="6" w:space="4" w:color="BCBFC2" w:themeColor="accent2" w:themeTint="66"/>
      </w:pBdr>
      <w:ind w:left="-23"/>
    </w:pPr>
    <w:r>
      <w:fldChar w:fldCharType="begin"/>
    </w:r>
    <w:r w:rsidRPr="004E6D9B">
      <w:instrText xml:space="preserve"> FILENAME  \* Lower \p  \* MERGEFORMAT </w:instrText>
    </w:r>
    <w:r>
      <w:fldChar w:fldCharType="separate"/>
    </w:r>
    <w:r w:rsidR="002B4CC2">
      <w:t>dokument1</w:t>
    </w:r>
    <w:r>
      <w:fldChar w:fldCharType="end"/>
    </w:r>
    <w:r w:rsidR="00303A96">
      <w:ptab w:relativeTo="margin" w:alignment="right" w:leader="none"/>
    </w:r>
    <w:r w:rsidR="00303A96">
      <w:fldChar w:fldCharType="begin"/>
    </w:r>
    <w:r w:rsidR="00303A96">
      <w:instrText xml:space="preserve"> SAVEDATE  \@ "yyyy-MM-dd" \* MERGEFORMAT </w:instrText>
    </w:r>
    <w:r w:rsidR="00303A96">
      <w:fldChar w:fldCharType="separate"/>
    </w:r>
    <w:r w:rsidR="00766498">
      <w:t>2017-11-02</w:t>
    </w:r>
    <w:r w:rsidR="00303A96">
      <w:fldChar w:fldCharType="end"/>
    </w:r>
    <w:r w:rsidR="00303A96">
      <w:t xml:space="preserve">  | </w:t>
    </w:r>
    <w:r w:rsidR="00303A96" w:rsidRPr="00BB5F6A">
      <w:t xml:space="preserve"> </w:t>
    </w:r>
    <w:r w:rsidR="00303A96" w:rsidRPr="00BB5F6A">
      <w:fldChar w:fldCharType="begin"/>
    </w:r>
    <w:r w:rsidR="00303A96" w:rsidRPr="00BB5F6A">
      <w:instrText xml:space="preserve"> PAGE  \* Arabic  \* MERGEFORMAT </w:instrText>
    </w:r>
    <w:r w:rsidR="00303A96" w:rsidRPr="00BB5F6A">
      <w:fldChar w:fldCharType="separate"/>
    </w:r>
    <w:r w:rsidR="00C02F39">
      <w:t>1</w:t>
    </w:r>
    <w:r w:rsidR="00303A96" w:rsidRPr="00BB5F6A">
      <w:fldChar w:fldCharType="end"/>
    </w:r>
    <w:r w:rsidR="00303A96">
      <w:t>(</w:t>
    </w:r>
    <w:fldSimple w:instr=" NUMPAGES   \* MERGEFORMAT ">
      <w:r w:rsidR="00C02F39">
        <w:t>1</w:t>
      </w:r>
    </w:fldSimple>
    <w:r w:rsidR="00303A9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A3F" w:rsidRDefault="00054A3F" w:rsidP="004755BC">
      <w:pPr>
        <w:spacing w:after="0" w:line="240" w:lineRule="auto"/>
      </w:pPr>
      <w:r>
        <w:separator/>
      </w:r>
    </w:p>
  </w:footnote>
  <w:footnote w:type="continuationSeparator" w:id="0">
    <w:p w:rsidR="00054A3F" w:rsidRDefault="00054A3F" w:rsidP="0047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Pr="00123307" w:rsidRDefault="00303A96" w:rsidP="00303A96">
    <w:pPr>
      <w:pStyle w:val="TitleHeader"/>
      <w:spacing w:before="240" w:after="0"/>
      <w:rPr>
        <w:rFonts w:ascii="Arial" w:hAnsi="Arial" w:cs="Arial"/>
        <w:color w:val="5B6064" w:themeColor="accent2"/>
      </w:rPr>
    </w:pPr>
    <w:r w:rsidRPr="00932E34">
      <w:rPr>
        <w:noProof/>
        <w:szCs w:val="16"/>
        <w:lang w:eastAsia="sv-SE"/>
      </w:rPr>
      <w:drawing>
        <wp:anchor distT="0" distB="0" distL="114300" distR="114300" simplePos="0" relativeHeight="251660288" behindDoc="0" locked="0" layoutInCell="1" allowOverlap="1" wp14:anchorId="29C2C4DD" wp14:editId="30070DB4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1404000" cy="291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onsult_logo_ma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23307">
      <w:rPr>
        <w:color w:val="5B6064" w:themeColor="accent2"/>
      </w:rPr>
      <w:ptab w:relativeTo="margin" w:alignment="right" w:leader="none"/>
    </w:r>
    <w:r w:rsidR="00123307" w:rsidRPr="00123307">
      <w:rPr>
        <w:color w:val="5B6064" w:themeColor="accent2"/>
      </w:rPr>
      <w:t>Pressrelease</w:t>
    </w:r>
  </w:p>
  <w:p w:rsidR="00303A96" w:rsidRPr="00123307" w:rsidRDefault="00303A96" w:rsidP="00303A96">
    <w:pPr>
      <w:pStyle w:val="Header"/>
      <w:pBdr>
        <w:bottom w:val="single" w:sz="6" w:space="6" w:color="BCBFC2" w:themeColor="accent2" w:themeTint="66"/>
      </w:pBdr>
      <w:tabs>
        <w:tab w:val="clear" w:pos="4536"/>
      </w:tabs>
      <w:rPr>
        <w:color w:val="5B6064" w:themeColor="accent2"/>
        <w:szCs w:val="16"/>
      </w:rPr>
    </w:pPr>
    <w:r w:rsidRPr="00123307">
      <w:rPr>
        <w:b/>
        <w:color w:val="5B6064" w:themeColor="accent2"/>
        <w:szCs w:val="16"/>
      </w:rPr>
      <w:tab/>
    </w:r>
    <w:r w:rsidR="00123307" w:rsidRPr="00123307">
      <w:rPr>
        <w:b/>
        <w:color w:val="5B6064" w:themeColor="accent2"/>
        <w:szCs w:val="16"/>
      </w:rPr>
      <w:t>17</w:t>
    </w:r>
    <w:r w:rsidR="00123307">
      <w:rPr>
        <w:b/>
        <w:color w:val="5B6064" w:themeColor="accent2"/>
        <w:szCs w:val="16"/>
      </w:rPr>
      <w:t>-</w:t>
    </w:r>
    <w:r w:rsidR="00C02F39">
      <w:rPr>
        <w:b/>
        <w:color w:val="5B6064" w:themeColor="accent2"/>
        <w:szCs w:val="16"/>
      </w:rPr>
      <w:t>11-10</w:t>
    </w:r>
  </w:p>
  <w:p w:rsidR="00303A96" w:rsidRPr="00DA6281" w:rsidRDefault="00303A96" w:rsidP="00303A96">
    <w:pPr>
      <w:pStyle w:val="Header"/>
    </w:pPr>
    <w:r w:rsidRPr="00DA6281">
      <w:rPr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A58DCE" wp14:editId="7F3DE2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6000" cy="108000"/>
              <wp:effectExtent l="0" t="0" r="0" b="6350"/>
              <wp:wrapNone/>
              <wp:docPr id="14" name="Isosceles Tri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16000" cy="108000"/>
                      </a:xfrm>
                      <a:prstGeom prst="triangle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8F2A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4" o:spid="_x0000_s1026" type="#_x0000_t5" style="position:absolute;margin-left:0;margin-top:0;width:17pt;height:8.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" o:allowincell="f" fillcolor="#afabab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68"/>
    <w:multiLevelType w:val="hybridMultilevel"/>
    <w:tmpl w:val="D5025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796DC6"/>
    <w:multiLevelType w:val="multilevel"/>
    <w:tmpl w:val="82D214A6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BC80DA8"/>
    <w:multiLevelType w:val="hybridMultilevel"/>
    <w:tmpl w:val="A2CCD9E2"/>
    <w:lvl w:ilvl="0" w:tplc="B44C5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C2"/>
    <w:rsid w:val="000071EE"/>
    <w:rsid w:val="00013B36"/>
    <w:rsid w:val="00054A3F"/>
    <w:rsid w:val="0006232E"/>
    <w:rsid w:val="00064BD2"/>
    <w:rsid w:val="00064DC0"/>
    <w:rsid w:val="0008226A"/>
    <w:rsid w:val="00090E77"/>
    <w:rsid w:val="000A68BF"/>
    <w:rsid w:val="000C7656"/>
    <w:rsid w:val="000E7BFE"/>
    <w:rsid w:val="0010550B"/>
    <w:rsid w:val="00123307"/>
    <w:rsid w:val="00125848"/>
    <w:rsid w:val="001332BE"/>
    <w:rsid w:val="001429DE"/>
    <w:rsid w:val="00173C0A"/>
    <w:rsid w:val="001743D7"/>
    <w:rsid w:val="001A45DB"/>
    <w:rsid w:val="001B57F1"/>
    <w:rsid w:val="001F3C8F"/>
    <w:rsid w:val="001F516D"/>
    <w:rsid w:val="00203D47"/>
    <w:rsid w:val="00230508"/>
    <w:rsid w:val="00241634"/>
    <w:rsid w:val="00261BA8"/>
    <w:rsid w:val="0026612B"/>
    <w:rsid w:val="00274A79"/>
    <w:rsid w:val="00291060"/>
    <w:rsid w:val="002B4CC2"/>
    <w:rsid w:val="002B4F79"/>
    <w:rsid w:val="002C74CA"/>
    <w:rsid w:val="002E267D"/>
    <w:rsid w:val="003025EE"/>
    <w:rsid w:val="00303A96"/>
    <w:rsid w:val="003260B8"/>
    <w:rsid w:val="00330987"/>
    <w:rsid w:val="003323C7"/>
    <w:rsid w:val="00337571"/>
    <w:rsid w:val="00362BF5"/>
    <w:rsid w:val="0038389D"/>
    <w:rsid w:val="0038636F"/>
    <w:rsid w:val="003A133E"/>
    <w:rsid w:val="003A2215"/>
    <w:rsid w:val="003B401C"/>
    <w:rsid w:val="003D0C78"/>
    <w:rsid w:val="003D2EEF"/>
    <w:rsid w:val="003D5B61"/>
    <w:rsid w:val="003E0403"/>
    <w:rsid w:val="004349D5"/>
    <w:rsid w:val="00440381"/>
    <w:rsid w:val="004755BC"/>
    <w:rsid w:val="00480EDF"/>
    <w:rsid w:val="00487200"/>
    <w:rsid w:val="00492E84"/>
    <w:rsid w:val="004931BA"/>
    <w:rsid w:val="004C7130"/>
    <w:rsid w:val="004F67C3"/>
    <w:rsid w:val="0050594D"/>
    <w:rsid w:val="00514C5F"/>
    <w:rsid w:val="00522601"/>
    <w:rsid w:val="005240C6"/>
    <w:rsid w:val="00591F6A"/>
    <w:rsid w:val="005A08B8"/>
    <w:rsid w:val="005A1EE8"/>
    <w:rsid w:val="005A6988"/>
    <w:rsid w:val="005B3893"/>
    <w:rsid w:val="005C4A54"/>
    <w:rsid w:val="005C7BA1"/>
    <w:rsid w:val="0060561C"/>
    <w:rsid w:val="006238C0"/>
    <w:rsid w:val="0067203C"/>
    <w:rsid w:val="00692C11"/>
    <w:rsid w:val="006A2AB6"/>
    <w:rsid w:val="006B21B9"/>
    <w:rsid w:val="006C3DB6"/>
    <w:rsid w:val="006C79C1"/>
    <w:rsid w:val="006D2E62"/>
    <w:rsid w:val="006E0C91"/>
    <w:rsid w:val="006E328C"/>
    <w:rsid w:val="006E7F79"/>
    <w:rsid w:val="006F30F5"/>
    <w:rsid w:val="006F6DEF"/>
    <w:rsid w:val="00714586"/>
    <w:rsid w:val="00717CED"/>
    <w:rsid w:val="00724D75"/>
    <w:rsid w:val="00727097"/>
    <w:rsid w:val="00744BC4"/>
    <w:rsid w:val="00761FE6"/>
    <w:rsid w:val="00762AAA"/>
    <w:rsid w:val="00766498"/>
    <w:rsid w:val="00780043"/>
    <w:rsid w:val="00784775"/>
    <w:rsid w:val="0079004C"/>
    <w:rsid w:val="00797AFA"/>
    <w:rsid w:val="007A1152"/>
    <w:rsid w:val="007B3F6A"/>
    <w:rsid w:val="007B499E"/>
    <w:rsid w:val="007C3F88"/>
    <w:rsid w:val="007C6D15"/>
    <w:rsid w:val="007D7221"/>
    <w:rsid w:val="007E24EB"/>
    <w:rsid w:val="007E3DC1"/>
    <w:rsid w:val="007E3FA2"/>
    <w:rsid w:val="007F0FAF"/>
    <w:rsid w:val="007F65E4"/>
    <w:rsid w:val="008062CA"/>
    <w:rsid w:val="00810914"/>
    <w:rsid w:val="00814200"/>
    <w:rsid w:val="00845C0C"/>
    <w:rsid w:val="00846C3E"/>
    <w:rsid w:val="00850E4F"/>
    <w:rsid w:val="00855205"/>
    <w:rsid w:val="008560CC"/>
    <w:rsid w:val="00857EEA"/>
    <w:rsid w:val="008705AB"/>
    <w:rsid w:val="008A5B63"/>
    <w:rsid w:val="008A70F0"/>
    <w:rsid w:val="008B2F40"/>
    <w:rsid w:val="008B498B"/>
    <w:rsid w:val="008C7FD2"/>
    <w:rsid w:val="008E4C48"/>
    <w:rsid w:val="009025A6"/>
    <w:rsid w:val="00933492"/>
    <w:rsid w:val="00934C2E"/>
    <w:rsid w:val="00940E69"/>
    <w:rsid w:val="009426C3"/>
    <w:rsid w:val="009442FF"/>
    <w:rsid w:val="00946F7A"/>
    <w:rsid w:val="009748E0"/>
    <w:rsid w:val="009828DE"/>
    <w:rsid w:val="00995C21"/>
    <w:rsid w:val="00996731"/>
    <w:rsid w:val="009C53E6"/>
    <w:rsid w:val="009D37DE"/>
    <w:rsid w:val="00A01948"/>
    <w:rsid w:val="00A07879"/>
    <w:rsid w:val="00A169D2"/>
    <w:rsid w:val="00A3155E"/>
    <w:rsid w:val="00A3417B"/>
    <w:rsid w:val="00A40C0C"/>
    <w:rsid w:val="00A41B00"/>
    <w:rsid w:val="00A53080"/>
    <w:rsid w:val="00A642B4"/>
    <w:rsid w:val="00A70805"/>
    <w:rsid w:val="00A75D35"/>
    <w:rsid w:val="00A80515"/>
    <w:rsid w:val="00A86A93"/>
    <w:rsid w:val="00A94230"/>
    <w:rsid w:val="00AA5A70"/>
    <w:rsid w:val="00AD218C"/>
    <w:rsid w:val="00AD7914"/>
    <w:rsid w:val="00AE3D38"/>
    <w:rsid w:val="00AF484B"/>
    <w:rsid w:val="00B00DC9"/>
    <w:rsid w:val="00B02FA5"/>
    <w:rsid w:val="00B25CEB"/>
    <w:rsid w:val="00B42F62"/>
    <w:rsid w:val="00B433C8"/>
    <w:rsid w:val="00B67734"/>
    <w:rsid w:val="00B71516"/>
    <w:rsid w:val="00B85327"/>
    <w:rsid w:val="00BA6AAE"/>
    <w:rsid w:val="00BB07FA"/>
    <w:rsid w:val="00BB0D71"/>
    <w:rsid w:val="00BE2F4F"/>
    <w:rsid w:val="00BE6D10"/>
    <w:rsid w:val="00BF11A1"/>
    <w:rsid w:val="00C02F39"/>
    <w:rsid w:val="00C04892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B7EA1"/>
    <w:rsid w:val="00CC0190"/>
    <w:rsid w:val="00CC7A02"/>
    <w:rsid w:val="00CE238D"/>
    <w:rsid w:val="00CE64FD"/>
    <w:rsid w:val="00D00A60"/>
    <w:rsid w:val="00D01439"/>
    <w:rsid w:val="00D068B8"/>
    <w:rsid w:val="00D1552F"/>
    <w:rsid w:val="00D234D6"/>
    <w:rsid w:val="00D24E95"/>
    <w:rsid w:val="00D2680B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6AA7"/>
    <w:rsid w:val="00DA70AA"/>
    <w:rsid w:val="00DB0E59"/>
    <w:rsid w:val="00DB2A72"/>
    <w:rsid w:val="00DB6566"/>
    <w:rsid w:val="00DB7E72"/>
    <w:rsid w:val="00DD058B"/>
    <w:rsid w:val="00DE5BA3"/>
    <w:rsid w:val="00DF0F89"/>
    <w:rsid w:val="00DF4FA8"/>
    <w:rsid w:val="00E05EDB"/>
    <w:rsid w:val="00E31A97"/>
    <w:rsid w:val="00E53B2D"/>
    <w:rsid w:val="00E578E5"/>
    <w:rsid w:val="00E57DD1"/>
    <w:rsid w:val="00E624EA"/>
    <w:rsid w:val="00E7154B"/>
    <w:rsid w:val="00E733E7"/>
    <w:rsid w:val="00E75E98"/>
    <w:rsid w:val="00E810D2"/>
    <w:rsid w:val="00E815E1"/>
    <w:rsid w:val="00E853EE"/>
    <w:rsid w:val="00E93ADC"/>
    <w:rsid w:val="00E9555B"/>
    <w:rsid w:val="00EA6D4A"/>
    <w:rsid w:val="00EC1443"/>
    <w:rsid w:val="00ED072B"/>
    <w:rsid w:val="00ED3D99"/>
    <w:rsid w:val="00ED4A73"/>
    <w:rsid w:val="00ED68FC"/>
    <w:rsid w:val="00EF5AE0"/>
    <w:rsid w:val="00EF73F3"/>
    <w:rsid w:val="00F00E86"/>
    <w:rsid w:val="00F051A5"/>
    <w:rsid w:val="00F14916"/>
    <w:rsid w:val="00F4185D"/>
    <w:rsid w:val="00F5104A"/>
    <w:rsid w:val="00F61EBC"/>
    <w:rsid w:val="00F97A9A"/>
    <w:rsid w:val="00FB0718"/>
    <w:rsid w:val="00FB69C0"/>
    <w:rsid w:val="00FC375B"/>
    <w:rsid w:val="00FD31C8"/>
    <w:rsid w:val="00FE787A"/>
    <w:rsid w:val="00FF443D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4C4512"/>
  <w15:docId w15:val="{6C004573-AB84-4A38-B1B0-A125A5D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FAF"/>
    <w:rPr>
      <w:lang w:val="sv-S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1516"/>
    <w:pPr>
      <w:keepNext/>
      <w:keepLines/>
      <w:numPr>
        <w:numId w:val="26"/>
      </w:numPr>
      <w:spacing w:before="360" w:after="120"/>
      <w:outlineLvl w:val="0"/>
    </w:pPr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71516"/>
    <w:pPr>
      <w:keepNext/>
      <w:keepLines/>
      <w:numPr>
        <w:ilvl w:val="1"/>
        <w:numId w:val="26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71516"/>
    <w:pPr>
      <w:keepNext/>
      <w:keepLines/>
      <w:numPr>
        <w:ilvl w:val="2"/>
        <w:numId w:val="26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B6064" w:themeColor="accent2"/>
      <w:szCs w:val="22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71516"/>
    <w:pPr>
      <w:keepNext/>
      <w:keepLines/>
      <w:numPr>
        <w:ilvl w:val="3"/>
        <w:numId w:val="26"/>
      </w:numPr>
      <w:spacing w:before="240" w:after="120"/>
      <w:outlineLvl w:val="3"/>
    </w:pPr>
    <w:rPr>
      <w:rFonts w:asciiTheme="majorHAnsi" w:eastAsiaTheme="majorEastAsia" w:hAnsiTheme="majorHAnsi" w:cstheme="majorBidi"/>
      <w:i/>
      <w:iCs/>
      <w:color w:val="5B606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A708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71516"/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71516"/>
    <w:rPr>
      <w:rFonts w:asciiTheme="majorHAnsi" w:eastAsiaTheme="majorEastAsia" w:hAnsiTheme="majorHAnsi" w:cstheme="majorBidi"/>
      <w:i/>
      <w:iCs/>
      <w:color w:val="5B6064" w:themeColor="accent2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qFormat/>
    <w:rsid w:val="00B71516"/>
    <w:pPr>
      <w:keepNext/>
      <w:keepLines/>
      <w:spacing w:before="360" w:after="240"/>
    </w:pPr>
    <w:rPr>
      <w:rFonts w:eastAsia="Arial" w:cstheme="minorHAnsi"/>
      <w:b/>
      <w:color w:val="5B6064" w:themeColor="accent2"/>
      <w:sz w:val="28"/>
      <w:szCs w:val="36"/>
    </w:rPr>
  </w:style>
  <w:style w:type="character" w:customStyle="1" w:styleId="TitleChar">
    <w:name w:val="Title Char"/>
    <w:basedOn w:val="DefaultParagraphFont"/>
    <w:link w:val="Title"/>
    <w:rsid w:val="00B71516"/>
    <w:rPr>
      <w:rFonts w:eastAsia="Arial" w:cstheme="minorHAnsi"/>
      <w:b/>
      <w:color w:val="5B6064" w:themeColor="accent2"/>
      <w:sz w:val="28"/>
      <w:szCs w:val="36"/>
    </w:rPr>
  </w:style>
  <w:style w:type="paragraph" w:styleId="Signature">
    <w:name w:val="Signature"/>
    <w:basedOn w:val="Normal"/>
    <w:next w:val="Normal"/>
    <w:link w:val="SignatureChar"/>
    <w:uiPriority w:val="5"/>
    <w:semiHidden/>
    <w:rsid w:val="00C97663"/>
    <w:pPr>
      <w:spacing w:before="480"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0403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rFonts w:ascii="Arial" w:hAnsi="Arial"/>
      <w:noProof/>
    </w:rPr>
  </w:style>
  <w:style w:type="paragraph" w:styleId="ListParagraph">
    <w:name w:val="List Paragraph"/>
    <w:basedOn w:val="Normal"/>
    <w:uiPriority w:val="34"/>
    <w:qFormat/>
    <w:rsid w:val="007A1152"/>
    <w:pPr>
      <w:ind w:left="709"/>
      <w:contextualSpacing/>
    </w:pPr>
  </w:style>
  <w:style w:type="character" w:styleId="Hyperlink">
    <w:name w:val="Hyperlink"/>
    <w:basedOn w:val="DefaultParagraphFont"/>
    <w:uiPriority w:val="99"/>
    <w:semiHidden/>
    <w:rsid w:val="006E0C91"/>
    <w:rPr>
      <w:color w:val="0563C1" w:themeColor="hyperlink"/>
      <w:u w:val="single"/>
    </w:rPr>
  </w:style>
  <w:style w:type="character" w:customStyle="1" w:styleId="SignatureChar">
    <w:name w:val="Signature Char"/>
    <w:basedOn w:val="DefaultParagraphFont"/>
    <w:link w:val="Signature"/>
    <w:uiPriority w:val="5"/>
    <w:semiHidden/>
    <w:rsid w:val="00A94230"/>
  </w:style>
  <w:style w:type="paragraph" w:styleId="TOCHeading">
    <w:name w:val="TOC Heading"/>
    <w:basedOn w:val="Title"/>
    <w:next w:val="Normal"/>
    <w:uiPriority w:val="39"/>
    <w:semiHidden/>
    <w:qFormat/>
    <w:rsid w:val="00850E4F"/>
  </w:style>
  <w:style w:type="table" w:styleId="TableGrid">
    <w:name w:val="Table Grid"/>
    <w:basedOn w:val="TableNormal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8"/>
    <w:unhideWhenUsed/>
    <w:rsid w:val="003B401C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HeaderChar">
    <w:name w:val="Header Char"/>
    <w:basedOn w:val="DefaultParagraphFont"/>
    <w:link w:val="Header"/>
    <w:uiPriority w:val="8"/>
    <w:rsid w:val="003B401C"/>
    <w:rPr>
      <w:noProof/>
      <w:sz w:val="16"/>
    </w:rPr>
  </w:style>
  <w:style w:type="paragraph" w:styleId="Footer">
    <w:name w:val="footer"/>
    <w:basedOn w:val="Normal"/>
    <w:link w:val="FooterChar"/>
    <w:uiPriority w:val="8"/>
    <w:unhideWhenUsed/>
    <w:rsid w:val="00E53B2D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8"/>
    <w:rsid w:val="00B00DC9"/>
    <w:rPr>
      <w:noProof/>
      <w:sz w:val="16"/>
    </w:rPr>
  </w:style>
  <w:style w:type="paragraph" w:customStyle="1" w:styleId="Filename">
    <w:name w:val="Filename"/>
    <w:basedOn w:val="Footer"/>
    <w:uiPriority w:val="12"/>
    <w:unhideWhenUsed/>
    <w:rsid w:val="006238C0"/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D72D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customStyle="1" w:styleId="TitleHeader">
    <w:name w:val="TitleHeader"/>
    <w:basedOn w:val="Normal"/>
    <w:next w:val="Normal"/>
    <w:rsid w:val="00D7551B"/>
    <w:pPr>
      <w:spacing w:after="360"/>
      <w:jc w:val="right"/>
    </w:pPr>
    <w:rPr>
      <w:b/>
      <w:sz w:val="28"/>
    </w:rPr>
  </w:style>
  <w:style w:type="paragraph" w:styleId="NoSpacing">
    <w:name w:val="No Spacing"/>
    <w:link w:val="NoSpacingChar"/>
    <w:uiPriority w:val="1"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6731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TableNormal"/>
    <w:uiPriority w:val="99"/>
    <w:rsid w:val="008560CC"/>
    <w:pPr>
      <w:spacing w:after="0" w:line="240" w:lineRule="auto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ABBD" w:themeFill="accent1"/>
      </w:tcPr>
    </w:tblStylePr>
  </w:style>
  <w:style w:type="table" w:customStyle="1" w:styleId="NorconsultGrey">
    <w:name w:val="Norconsult Grey"/>
    <w:basedOn w:val="TableNormal"/>
    <w:uiPriority w:val="99"/>
    <w:rsid w:val="008560CC"/>
    <w:pPr>
      <w:spacing w:after="0"/>
    </w:pPr>
    <w:rPr>
      <w:szCs w:val="22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rPr>
        <w:cantSplit/>
        <w:tblHeader/>
      </w:trPr>
      <w:tcPr>
        <w:shd w:val="clear" w:color="auto" w:fill="9A9FA3" w:themeFill="accent2" w:themeFillTint="99"/>
      </w:tcPr>
    </w:tblStylePr>
  </w:style>
  <w:style w:type="table" w:customStyle="1" w:styleId="Norconsultplain">
    <w:name w:val="Norconsult plain"/>
    <w:basedOn w:val="TableNormal"/>
    <w:uiPriority w:val="99"/>
    <w:rsid w:val="008560CC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958337259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Anteckningar_Internt.dotm" TargetMode="External"/></Relationships>
</file>

<file path=word/theme/theme1.xml><?xml version="1.0" encoding="utf-8"?>
<a:theme xmlns:a="http://schemas.openxmlformats.org/drawingml/2006/main" name="Office Theme">
  <a:themeElements>
    <a:clrScheme name="Norconsult Blue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00ABBD"/>
      </a:accent1>
      <a:accent2>
        <a:srgbClr val="5B6064"/>
      </a:accent2>
      <a:accent3>
        <a:srgbClr val="5E2580"/>
      </a:accent3>
      <a:accent4>
        <a:srgbClr val="B5D334"/>
      </a:accent4>
      <a:accent5>
        <a:srgbClr val="1C2B39"/>
      </a:accent5>
      <a:accent6>
        <a:srgbClr val="DC1254"/>
      </a:accent6>
      <a:hlink>
        <a:srgbClr val="0563C1"/>
      </a:hlink>
      <a:folHlink>
        <a:srgbClr val="954F72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0BA067D2A0A4F8E37558EF26AF969" ma:contentTypeVersion="4" ma:contentTypeDescription="Create a new document." ma:contentTypeScope="" ma:versionID="9567cf0796dc2949cf58977d3f1e5584">
  <xsd:schema xmlns:xsd="http://www.w3.org/2001/XMLSchema" xmlns:xs="http://www.w3.org/2001/XMLSchema" xmlns:p="http://schemas.microsoft.com/office/2006/metadata/properties" xmlns:ns2="75f81d72-0f81-4fe4-855d-9a885f452252" targetNamespace="http://schemas.microsoft.com/office/2006/metadata/properties" ma:root="true" ma:fieldsID="b042adb5e072e099be45cbec18c56ee3" ns2:_="">
    <xsd:import namespace="75f81d72-0f81-4fe4-855d-9a885f452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Language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1d72-0f81-4fe4-855d-9a885f45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Language" ma:index="10" nillable="true" ma:displayName="_Language" ma:default="Norwegian (bokmål)" ma:format="Dropdown" ma:internalName="_Language">
      <xsd:simpleType>
        <xsd:restriction base="dms:Choice">
          <xsd:enumeration value="Norwegian (bokmål)"/>
          <xsd:enumeration value="Norwegian (nynorsk)"/>
          <xsd:enumeration value="Swedish"/>
          <xsd:enumeration value="Danish"/>
          <xsd:enumeration value="English"/>
        </xsd:restriction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f81d72-0f81-4fe4-855d-9a885f452252">
      <UserInfo>
        <DisplayName/>
        <AccountId xsi:nil="true"/>
        <AccountType/>
      </UserInfo>
    </SharedWithUsers>
    <_Language xmlns="75f81d72-0f81-4fe4-855d-9a885f452252">Swedish</_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5B1D-FAE9-4FC2-8A60-A021957D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81d72-0f81-4fe4-855d-9a885f45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75f81d72-0f81-4fe4-855d-9a885f452252"/>
  </ds:schemaRefs>
</ds:datastoreItem>
</file>

<file path=customXml/itemProps3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74DBC-5059-4FCA-893C-BA45F377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SE_Anteckningar_Internt.dotm</Template>
  <TotalTime>1</TotalTime>
  <Pages>1</Pages>
  <Words>251</Words>
  <Characters>1333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SE_Anteckningar_internt</vt:lpstr>
      <vt:lpstr>SE_Anteckningar_internt</vt:lpstr>
      <vt:lpstr>Notat internt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SE_Anteckningar_internt</dc:title>
  <dc:subject/>
  <dc:creator>Johansson, Catharina</dc:creator>
  <cp:keywords/>
  <dc:description/>
  <cp:lastModifiedBy>Johansson Catharina</cp:lastModifiedBy>
  <cp:revision>3</cp:revision>
  <cp:lastPrinted>2015-03-04T16:15:00Z</cp:lastPrinted>
  <dcterms:created xsi:type="dcterms:W3CDTF">2017-11-08T09:57:00Z</dcterms:created>
  <dcterms:modified xsi:type="dcterms:W3CDTF">2017-11-08T09:58:00Z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0x010100CFE0BA067D2A0A4F8E37558EF26AF969</vt:lpwstr>
  </property>
  <property fmtid="{D5CDD505-2E9C-101B-9397-08002B2CF9AE}" pid="3" name="NorconsultDoc">
    <vt:bool>true</vt:bool>
  </property>
  <property fmtid="{D5CDD505-2E9C-101B-9397-08002B2CF9AE}" pid="4" name="usrLocation">
    <vt:lpwstr/>
  </property>
  <property fmtid="{D5CDD505-2E9C-101B-9397-08002B2CF9AE}" pid="5" name="usrEmail">
    <vt:lpwstr/>
  </property>
  <property fmtid="{D5CDD505-2E9C-101B-9397-08002B2CF9AE}" pid="6" name="usrAuthor">
    <vt:lpwstr/>
  </property>
  <property fmtid="{D5CDD505-2E9C-101B-9397-08002B2CF9AE}" pid="7" name="propUppdragsnr.">
    <vt:lpwstr> </vt:lpwstr>
  </property>
  <property fmtid="{D5CDD505-2E9C-101B-9397-08002B2CF9AE}" pid="8" name="propTill">
    <vt:lpwstr> </vt:lpwstr>
  </property>
  <property fmtid="{D5CDD505-2E9C-101B-9397-08002B2CF9AE}" pid="9" name="propKopia till">
    <vt:lpwstr> </vt:lpwstr>
  </property>
  <property fmtid="{D5CDD505-2E9C-101B-9397-08002B2CF9AE}" pid="10" name="propDatum">
    <vt:filetime>2000-12-31T22:00:00Z</vt:filetime>
  </property>
  <property fmtid="{D5CDD505-2E9C-101B-9397-08002B2CF9AE}" pid="11" name="propRubrik">
    <vt:lpwstr> </vt:lpwstr>
  </property>
  <property fmtid="{D5CDD505-2E9C-101B-9397-08002B2CF9AE}" pid="12" name="prefix">
    <vt:lpwstr>SE_Anteckningar_Internt</vt:lpwstr>
  </property>
</Properties>
</file>