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C9" w:rsidRPr="00D467C9" w:rsidRDefault="00AC4D08" w:rsidP="000E0A74">
      <w:pPr>
        <w:rPr>
          <w:rFonts w:cs="Arial"/>
          <w:b/>
          <w:sz w:val="22"/>
          <w:u w:val="single"/>
        </w:rPr>
      </w:pPr>
      <w:r>
        <w:rPr>
          <w:rFonts w:cs="Arial"/>
          <w:b/>
          <w:sz w:val="22"/>
          <w:u w:val="single"/>
        </w:rPr>
        <w:t>Als Betriebsinhaber den privaten Versicherungsschutz nicht vernachlässigen</w:t>
      </w:r>
      <w:r w:rsidR="00D467C9" w:rsidRPr="00D467C9">
        <w:rPr>
          <w:rFonts w:cs="Arial"/>
          <w:b/>
          <w:sz w:val="22"/>
          <w:u w:val="single"/>
        </w:rPr>
        <w:t xml:space="preserve"> </w:t>
      </w:r>
    </w:p>
    <w:p w:rsidR="00F00C31" w:rsidRPr="00D467C9" w:rsidRDefault="00D467C9" w:rsidP="000E0A74">
      <w:pPr>
        <w:rPr>
          <w:rFonts w:cs="Arial"/>
          <w:b/>
          <w:sz w:val="28"/>
          <w:szCs w:val="28"/>
        </w:rPr>
      </w:pPr>
      <w:r w:rsidRPr="00D467C9">
        <w:rPr>
          <w:rFonts w:cs="Arial"/>
          <w:b/>
          <w:sz w:val="28"/>
          <w:szCs w:val="28"/>
        </w:rPr>
        <w:t>SIGGI bietet viele Möglichkeiten</w:t>
      </w:r>
    </w:p>
    <w:p w:rsidR="00D467C9" w:rsidRPr="00D467C9" w:rsidRDefault="00D467C9" w:rsidP="000E0A74">
      <w:pPr>
        <w:rPr>
          <w:rFonts w:cs="Arial"/>
        </w:rPr>
      </w:pPr>
    </w:p>
    <w:p w:rsidR="00F00C31" w:rsidRPr="00D467C9" w:rsidRDefault="00D02F1B" w:rsidP="000E0A74">
      <w:pPr>
        <w:rPr>
          <w:rFonts w:cs="Arial"/>
          <w:b/>
          <w:sz w:val="22"/>
          <w:szCs w:val="22"/>
        </w:rPr>
      </w:pPr>
      <w:r>
        <w:rPr>
          <w:rFonts w:cs="Arial"/>
          <w:b/>
          <w:sz w:val="22"/>
          <w:szCs w:val="22"/>
        </w:rPr>
        <w:t xml:space="preserve">(Januar 2018) </w:t>
      </w:r>
      <w:r w:rsidR="00AC4D08">
        <w:rPr>
          <w:rFonts w:cs="Arial"/>
          <w:b/>
          <w:sz w:val="22"/>
          <w:szCs w:val="22"/>
        </w:rPr>
        <w:t>Betriebsinhaber</w:t>
      </w:r>
      <w:r w:rsidR="00F00C31" w:rsidRPr="00D467C9">
        <w:rPr>
          <w:rFonts w:cs="Arial"/>
          <w:b/>
          <w:sz w:val="22"/>
          <w:szCs w:val="22"/>
        </w:rPr>
        <w:t xml:space="preserve"> ha</w:t>
      </w:r>
      <w:r w:rsidR="00AC4D08">
        <w:rPr>
          <w:rFonts w:cs="Arial"/>
          <w:b/>
          <w:sz w:val="22"/>
          <w:szCs w:val="22"/>
        </w:rPr>
        <w:t>ben</w:t>
      </w:r>
      <w:r w:rsidR="00F00C31" w:rsidRPr="00D467C9">
        <w:rPr>
          <w:rFonts w:cs="Arial"/>
          <w:b/>
          <w:sz w:val="22"/>
          <w:szCs w:val="22"/>
        </w:rPr>
        <w:t xml:space="preserve"> </w:t>
      </w:r>
      <w:r w:rsidR="003474C8" w:rsidRPr="00D467C9">
        <w:rPr>
          <w:rFonts w:cs="Arial"/>
          <w:b/>
          <w:sz w:val="22"/>
          <w:szCs w:val="22"/>
        </w:rPr>
        <w:t>vieles zu beachten, doch a</w:t>
      </w:r>
      <w:r w:rsidR="00F00C31" w:rsidRPr="00D467C9">
        <w:rPr>
          <w:rFonts w:cs="Arial"/>
          <w:b/>
          <w:sz w:val="22"/>
          <w:szCs w:val="22"/>
        </w:rPr>
        <w:t xml:space="preserve">uch der Versicherungsschutz muss stimmen. Dies gilt im Übrigen nicht nur für die Absicherung des Betriebes. Genauso wichtig ist es, dass der </w:t>
      </w:r>
      <w:r w:rsidR="00AC4D08">
        <w:rPr>
          <w:rFonts w:cs="Arial"/>
          <w:b/>
          <w:sz w:val="22"/>
          <w:szCs w:val="22"/>
        </w:rPr>
        <w:t>Inhaber</w:t>
      </w:r>
      <w:r w:rsidR="00F00C31" w:rsidRPr="00D467C9">
        <w:rPr>
          <w:rFonts w:cs="Arial"/>
          <w:b/>
          <w:sz w:val="22"/>
          <w:szCs w:val="22"/>
        </w:rPr>
        <w:t xml:space="preserve"> </w:t>
      </w:r>
      <w:r w:rsidR="003474C8" w:rsidRPr="00D467C9">
        <w:rPr>
          <w:rFonts w:cs="Arial"/>
          <w:b/>
          <w:sz w:val="22"/>
          <w:szCs w:val="22"/>
        </w:rPr>
        <w:t xml:space="preserve">persönliche </w:t>
      </w:r>
      <w:r w:rsidR="00F00C31" w:rsidRPr="00D467C9">
        <w:rPr>
          <w:rFonts w:cs="Arial"/>
          <w:b/>
          <w:sz w:val="22"/>
          <w:szCs w:val="22"/>
        </w:rPr>
        <w:t>Vorsorge trifft</w:t>
      </w:r>
      <w:r w:rsidR="003474C8" w:rsidRPr="00D467C9">
        <w:rPr>
          <w:rFonts w:cs="Arial"/>
          <w:b/>
          <w:sz w:val="22"/>
          <w:szCs w:val="22"/>
        </w:rPr>
        <w:t>,</w:t>
      </w:r>
      <w:r w:rsidR="00F00C31" w:rsidRPr="00D467C9">
        <w:rPr>
          <w:rFonts w:cs="Arial"/>
          <w:b/>
          <w:sz w:val="22"/>
          <w:szCs w:val="22"/>
        </w:rPr>
        <w:t xml:space="preserve"> etwa für Alter und Berufsunfähigkeit.</w:t>
      </w:r>
    </w:p>
    <w:p w:rsidR="00F00C31" w:rsidRPr="00D467C9" w:rsidRDefault="00F00C31" w:rsidP="000E0A74">
      <w:pPr>
        <w:rPr>
          <w:rFonts w:cs="Arial"/>
          <w:sz w:val="22"/>
          <w:szCs w:val="22"/>
        </w:rPr>
      </w:pPr>
    </w:p>
    <w:p w:rsidR="00F00C31" w:rsidRPr="00D467C9" w:rsidRDefault="000E0A74" w:rsidP="000E0A74">
      <w:pPr>
        <w:rPr>
          <w:rFonts w:cs="Arial"/>
          <w:sz w:val="22"/>
          <w:szCs w:val="22"/>
        </w:rPr>
      </w:pPr>
      <w:r w:rsidRPr="00D467C9">
        <w:rPr>
          <w:rFonts w:cs="Arial"/>
          <w:sz w:val="22"/>
          <w:szCs w:val="22"/>
        </w:rPr>
        <w:t>Um eine lückenlose Versorgung zu gewährleisten, sollte man</w:t>
      </w:r>
      <w:r w:rsidR="00F00C31" w:rsidRPr="00D467C9">
        <w:rPr>
          <w:rFonts w:cs="Arial"/>
          <w:sz w:val="22"/>
          <w:szCs w:val="22"/>
        </w:rPr>
        <w:t xml:space="preserve"> </w:t>
      </w:r>
      <w:r w:rsidRPr="00D467C9">
        <w:rPr>
          <w:rFonts w:cs="Arial"/>
          <w:sz w:val="22"/>
          <w:szCs w:val="22"/>
        </w:rPr>
        <w:t>frühzeitig mit einer bedarfsgerechten Ergänzung des Versicherungsschutzes</w:t>
      </w:r>
      <w:r w:rsidR="00F00C31" w:rsidRPr="00D467C9">
        <w:rPr>
          <w:rFonts w:cs="Arial"/>
          <w:sz w:val="22"/>
          <w:szCs w:val="22"/>
        </w:rPr>
        <w:t xml:space="preserve"> </w:t>
      </w:r>
      <w:r w:rsidRPr="00D467C9">
        <w:rPr>
          <w:rFonts w:cs="Arial"/>
          <w:sz w:val="22"/>
          <w:szCs w:val="22"/>
        </w:rPr>
        <w:t>beginnen</w:t>
      </w:r>
      <w:r w:rsidR="00F00C31" w:rsidRPr="00D467C9">
        <w:rPr>
          <w:rFonts w:cs="Arial"/>
          <w:sz w:val="22"/>
          <w:szCs w:val="22"/>
        </w:rPr>
        <w:t>, raten die Experten der SIGNAL IDUNA</w:t>
      </w:r>
      <w:r w:rsidRPr="00D467C9">
        <w:rPr>
          <w:rFonts w:cs="Arial"/>
          <w:sz w:val="22"/>
          <w:szCs w:val="22"/>
        </w:rPr>
        <w:t xml:space="preserve">. </w:t>
      </w:r>
      <w:r w:rsidR="00F00C31" w:rsidRPr="00D467C9">
        <w:rPr>
          <w:rFonts w:cs="Arial"/>
          <w:sz w:val="22"/>
          <w:szCs w:val="22"/>
        </w:rPr>
        <w:t>Für Gewerbetreibende</w:t>
      </w:r>
      <w:r w:rsidRPr="00D467C9">
        <w:rPr>
          <w:rFonts w:cs="Arial"/>
          <w:sz w:val="22"/>
          <w:szCs w:val="22"/>
        </w:rPr>
        <w:t xml:space="preserve"> im Handwerk</w:t>
      </w:r>
      <w:r w:rsidR="00F00C31" w:rsidRPr="00D467C9">
        <w:rPr>
          <w:rFonts w:cs="Arial"/>
          <w:sz w:val="22"/>
          <w:szCs w:val="22"/>
        </w:rPr>
        <w:t xml:space="preserve"> </w:t>
      </w:r>
      <w:r w:rsidR="00AC4D08">
        <w:rPr>
          <w:rFonts w:cs="Arial"/>
          <w:sz w:val="22"/>
          <w:szCs w:val="22"/>
        </w:rPr>
        <w:t xml:space="preserve">beispielsweise </w:t>
      </w:r>
      <w:r w:rsidR="00F00C31" w:rsidRPr="00D467C9">
        <w:rPr>
          <w:rFonts w:cs="Arial"/>
          <w:sz w:val="22"/>
          <w:szCs w:val="22"/>
        </w:rPr>
        <w:t>besteht</w:t>
      </w:r>
      <w:r w:rsidRPr="00D467C9">
        <w:rPr>
          <w:rFonts w:cs="Arial"/>
          <w:sz w:val="22"/>
          <w:szCs w:val="22"/>
        </w:rPr>
        <w:t xml:space="preserve"> die Möglichkeit, </w:t>
      </w:r>
      <w:r w:rsidR="00F00C31" w:rsidRPr="00D467C9">
        <w:rPr>
          <w:rFonts w:cs="Arial"/>
          <w:sz w:val="22"/>
          <w:szCs w:val="22"/>
        </w:rPr>
        <w:t>sich und die</w:t>
      </w:r>
      <w:r w:rsidRPr="00D467C9">
        <w:rPr>
          <w:rFonts w:cs="Arial"/>
          <w:sz w:val="22"/>
          <w:szCs w:val="22"/>
        </w:rPr>
        <w:t xml:space="preserve"> Familie über das Versorgungswerk</w:t>
      </w:r>
      <w:r w:rsidR="00F00C31" w:rsidRPr="00D467C9">
        <w:rPr>
          <w:rFonts w:cs="Arial"/>
          <w:sz w:val="22"/>
          <w:szCs w:val="22"/>
        </w:rPr>
        <w:t xml:space="preserve"> </w:t>
      </w:r>
      <w:r w:rsidR="00AC4D08">
        <w:rPr>
          <w:rFonts w:cs="Arial"/>
          <w:sz w:val="22"/>
          <w:szCs w:val="22"/>
        </w:rPr>
        <w:t>der</w:t>
      </w:r>
      <w:r w:rsidRPr="00D467C9">
        <w:rPr>
          <w:rFonts w:cs="Arial"/>
          <w:sz w:val="22"/>
          <w:szCs w:val="22"/>
        </w:rPr>
        <w:t xml:space="preserve"> örtlichen Handwerksorganisation zu besonders</w:t>
      </w:r>
      <w:r w:rsidR="00F00C31" w:rsidRPr="00D467C9">
        <w:rPr>
          <w:rFonts w:cs="Arial"/>
          <w:sz w:val="22"/>
          <w:szCs w:val="22"/>
        </w:rPr>
        <w:t xml:space="preserve"> </w:t>
      </w:r>
      <w:r w:rsidRPr="00D467C9">
        <w:rPr>
          <w:rFonts w:cs="Arial"/>
          <w:sz w:val="22"/>
          <w:szCs w:val="22"/>
        </w:rPr>
        <w:t>günstigen Bedingungen abzusichern.</w:t>
      </w:r>
      <w:r w:rsidR="00F00C31" w:rsidRPr="00D467C9">
        <w:rPr>
          <w:rFonts w:cs="Arial"/>
          <w:sz w:val="22"/>
          <w:szCs w:val="22"/>
        </w:rPr>
        <w:t xml:space="preserve"> </w:t>
      </w:r>
    </w:p>
    <w:p w:rsidR="00F00C31" w:rsidRPr="00D467C9" w:rsidRDefault="00F00C31" w:rsidP="000E0A74">
      <w:pPr>
        <w:rPr>
          <w:rFonts w:cs="Arial"/>
          <w:sz w:val="22"/>
          <w:szCs w:val="22"/>
        </w:rPr>
      </w:pPr>
    </w:p>
    <w:p w:rsidR="003474C8" w:rsidRPr="00D467C9" w:rsidRDefault="00F00C31" w:rsidP="000E0A74">
      <w:pPr>
        <w:rPr>
          <w:rFonts w:cs="Arial"/>
          <w:sz w:val="22"/>
          <w:szCs w:val="22"/>
        </w:rPr>
      </w:pPr>
      <w:r w:rsidRPr="00D467C9">
        <w:rPr>
          <w:rFonts w:cs="Arial"/>
          <w:sz w:val="22"/>
          <w:szCs w:val="22"/>
        </w:rPr>
        <w:t xml:space="preserve">Nach wie vor ein starkes Vorsorge-Instrument ist die Lebensversicherung. Sie verbindet in ihrer klassischen Form als </w:t>
      </w:r>
      <w:r w:rsidR="000E0A74" w:rsidRPr="00D467C9">
        <w:rPr>
          <w:rFonts w:cs="Arial"/>
          <w:sz w:val="22"/>
          <w:szCs w:val="22"/>
        </w:rPr>
        <w:t>gemischte</w:t>
      </w:r>
      <w:r w:rsidRPr="00D467C9">
        <w:rPr>
          <w:rFonts w:cs="Arial"/>
          <w:sz w:val="22"/>
          <w:szCs w:val="22"/>
        </w:rPr>
        <w:t xml:space="preserve"> </w:t>
      </w:r>
      <w:r w:rsidR="000E0A74" w:rsidRPr="00D467C9">
        <w:rPr>
          <w:rFonts w:cs="Arial"/>
          <w:sz w:val="22"/>
          <w:szCs w:val="22"/>
        </w:rPr>
        <w:t>Kapitalversicherung Vermögensbildung für den</w:t>
      </w:r>
      <w:r w:rsidRPr="00D467C9">
        <w:rPr>
          <w:rFonts w:cs="Arial"/>
          <w:sz w:val="22"/>
          <w:szCs w:val="22"/>
        </w:rPr>
        <w:t xml:space="preserve"> </w:t>
      </w:r>
      <w:r w:rsidR="000E0A74" w:rsidRPr="00D467C9">
        <w:rPr>
          <w:rFonts w:cs="Arial"/>
          <w:sz w:val="22"/>
          <w:szCs w:val="22"/>
        </w:rPr>
        <w:t>Ruhestand mit sofortigem Risikoschutz für den Todesfall.</w:t>
      </w:r>
      <w:r w:rsidRPr="00D467C9">
        <w:rPr>
          <w:rFonts w:cs="Arial"/>
          <w:sz w:val="22"/>
          <w:szCs w:val="22"/>
        </w:rPr>
        <w:t xml:space="preserve"> </w:t>
      </w:r>
      <w:r w:rsidR="000E0A74" w:rsidRPr="00D467C9">
        <w:rPr>
          <w:rFonts w:cs="Arial"/>
          <w:sz w:val="22"/>
          <w:szCs w:val="22"/>
        </w:rPr>
        <w:t xml:space="preserve">Geht es zunächst </w:t>
      </w:r>
      <w:r w:rsidR="003474C8" w:rsidRPr="00D467C9">
        <w:rPr>
          <w:rFonts w:cs="Arial"/>
          <w:sz w:val="22"/>
          <w:szCs w:val="22"/>
        </w:rPr>
        <w:t>vorrangig</w:t>
      </w:r>
      <w:r w:rsidR="000E0A74" w:rsidRPr="00D467C9">
        <w:rPr>
          <w:rFonts w:cs="Arial"/>
          <w:sz w:val="22"/>
          <w:szCs w:val="22"/>
        </w:rPr>
        <w:t xml:space="preserve"> um die Hinterbliebenenversorgung, bietet</w:t>
      </w:r>
      <w:r w:rsidRPr="00D467C9">
        <w:rPr>
          <w:rFonts w:cs="Arial"/>
          <w:sz w:val="22"/>
          <w:szCs w:val="22"/>
        </w:rPr>
        <w:t xml:space="preserve"> </w:t>
      </w:r>
      <w:r w:rsidR="000E0A74" w:rsidRPr="00D467C9">
        <w:rPr>
          <w:rFonts w:cs="Arial"/>
          <w:sz w:val="22"/>
          <w:szCs w:val="22"/>
        </w:rPr>
        <w:t>sich der Abschluss einer Risiko-Lebensversicherung</w:t>
      </w:r>
      <w:r w:rsidRPr="00D467C9">
        <w:rPr>
          <w:rFonts w:cs="Arial"/>
          <w:sz w:val="22"/>
          <w:szCs w:val="22"/>
        </w:rPr>
        <w:t xml:space="preserve"> </w:t>
      </w:r>
      <w:r w:rsidR="003474C8" w:rsidRPr="00D467C9">
        <w:rPr>
          <w:rFonts w:cs="Arial"/>
          <w:sz w:val="22"/>
          <w:szCs w:val="22"/>
        </w:rPr>
        <w:t>an. Mit ihr lässt sich allerdings nichts für die eigene Altersversorgung tun.</w:t>
      </w:r>
    </w:p>
    <w:p w:rsidR="003474C8" w:rsidRPr="00D467C9" w:rsidRDefault="003474C8" w:rsidP="000E0A74">
      <w:pPr>
        <w:rPr>
          <w:rFonts w:cs="Arial"/>
          <w:sz w:val="22"/>
          <w:szCs w:val="22"/>
        </w:rPr>
      </w:pPr>
    </w:p>
    <w:p w:rsidR="00F00C31" w:rsidRPr="00D467C9" w:rsidRDefault="003474C8" w:rsidP="000E0A74">
      <w:pPr>
        <w:rPr>
          <w:rFonts w:cs="Arial"/>
          <w:sz w:val="22"/>
          <w:szCs w:val="22"/>
        </w:rPr>
      </w:pPr>
      <w:r w:rsidRPr="00D467C9">
        <w:rPr>
          <w:rFonts w:cs="Arial"/>
          <w:sz w:val="22"/>
          <w:szCs w:val="22"/>
        </w:rPr>
        <w:t>Wer ein geeignetes Produkt sucht, um für das Alter vorzusorgen, liegt mit einer Rentenversicherung richtig. Hierfür halten die örtlichen</w:t>
      </w:r>
      <w:r w:rsidR="000E0A74" w:rsidRPr="00D467C9">
        <w:rPr>
          <w:rFonts w:cs="Arial"/>
          <w:sz w:val="22"/>
          <w:szCs w:val="22"/>
        </w:rPr>
        <w:t xml:space="preserve"> Versorgungswerk</w:t>
      </w:r>
      <w:r w:rsidRPr="00D467C9">
        <w:rPr>
          <w:rFonts w:cs="Arial"/>
          <w:sz w:val="22"/>
          <w:szCs w:val="22"/>
        </w:rPr>
        <w:t>e</w:t>
      </w:r>
      <w:r w:rsidR="000E0A74" w:rsidRPr="00D467C9">
        <w:rPr>
          <w:rFonts w:cs="Arial"/>
          <w:sz w:val="22"/>
          <w:szCs w:val="22"/>
        </w:rPr>
        <w:t xml:space="preserve"> spezielle</w:t>
      </w:r>
      <w:r w:rsidR="00F00C31" w:rsidRPr="00D467C9">
        <w:rPr>
          <w:rFonts w:cs="Arial"/>
          <w:sz w:val="22"/>
          <w:szCs w:val="22"/>
        </w:rPr>
        <w:t xml:space="preserve"> </w:t>
      </w:r>
      <w:r w:rsidR="000E0A74" w:rsidRPr="00D467C9">
        <w:rPr>
          <w:rFonts w:cs="Arial"/>
          <w:sz w:val="22"/>
          <w:szCs w:val="22"/>
        </w:rPr>
        <w:t>Tar</w:t>
      </w:r>
      <w:r w:rsidRPr="00D467C9">
        <w:rPr>
          <w:rFonts w:cs="Arial"/>
          <w:sz w:val="22"/>
          <w:szCs w:val="22"/>
        </w:rPr>
        <w:t>ife für alle drei Schichten der Altersvorsorge vor: von Basisversorgung über Riester-Rente und betriebliche Altersversorgung bis zur flexiblen Versorgung, beispielsweise über Kapitalanlageprodukte.</w:t>
      </w:r>
      <w:r w:rsidR="00F00C31" w:rsidRPr="00D467C9">
        <w:rPr>
          <w:rFonts w:cs="Arial"/>
          <w:sz w:val="22"/>
          <w:szCs w:val="22"/>
        </w:rPr>
        <w:t xml:space="preserve"> </w:t>
      </w:r>
    </w:p>
    <w:p w:rsidR="00F00C31" w:rsidRPr="00D467C9" w:rsidRDefault="00F00C31" w:rsidP="000E0A74">
      <w:pPr>
        <w:rPr>
          <w:rFonts w:cs="Arial"/>
          <w:sz w:val="22"/>
          <w:szCs w:val="22"/>
        </w:rPr>
      </w:pPr>
    </w:p>
    <w:p w:rsidR="00A16541" w:rsidRDefault="003474C8" w:rsidP="00A16541">
      <w:pPr>
        <w:autoSpaceDE w:val="0"/>
        <w:autoSpaceDN w:val="0"/>
        <w:adjustRightInd w:val="0"/>
        <w:rPr>
          <w:rFonts w:cs="Arial"/>
          <w:sz w:val="22"/>
          <w:szCs w:val="22"/>
        </w:rPr>
      </w:pPr>
      <w:r w:rsidRPr="00A16541">
        <w:rPr>
          <w:rFonts w:cs="Arial"/>
          <w:sz w:val="22"/>
          <w:szCs w:val="22"/>
        </w:rPr>
        <w:t xml:space="preserve">Ein Allrounder ist </w:t>
      </w:r>
      <w:r w:rsidR="000E0A74" w:rsidRPr="00A16541">
        <w:rPr>
          <w:rFonts w:cs="Arial"/>
          <w:sz w:val="22"/>
          <w:szCs w:val="22"/>
        </w:rPr>
        <w:t>SIGGI</w:t>
      </w:r>
      <w:r w:rsidRPr="00A16541">
        <w:rPr>
          <w:rFonts w:cs="Arial"/>
          <w:sz w:val="22"/>
          <w:szCs w:val="22"/>
        </w:rPr>
        <w:t>:</w:t>
      </w:r>
      <w:r w:rsidR="000E0A74" w:rsidRPr="00A16541">
        <w:rPr>
          <w:rFonts w:cs="Arial"/>
          <w:sz w:val="22"/>
          <w:szCs w:val="22"/>
        </w:rPr>
        <w:t xml:space="preserve"> SIGNAL IDUNA Global Garant Invest</w:t>
      </w:r>
      <w:r w:rsidR="00A16541">
        <w:rPr>
          <w:rFonts w:cs="Arial"/>
          <w:sz w:val="22"/>
          <w:szCs w:val="22"/>
        </w:rPr>
        <w:t>.</w:t>
      </w:r>
      <w:r w:rsidRPr="00A16541">
        <w:rPr>
          <w:rFonts w:cs="Arial"/>
          <w:sz w:val="22"/>
          <w:szCs w:val="22"/>
        </w:rPr>
        <w:t xml:space="preserve"> </w:t>
      </w:r>
      <w:r w:rsidR="00A16541" w:rsidRPr="00A16541">
        <w:rPr>
          <w:rFonts w:cs="Arial"/>
          <w:sz w:val="22"/>
          <w:szCs w:val="22"/>
        </w:rPr>
        <w:t xml:space="preserve">SIGGI ist </w:t>
      </w:r>
      <w:r w:rsidR="00A16541" w:rsidRPr="00A16541">
        <w:rPr>
          <w:rFonts w:ascii="Helvetica" w:hAnsi="Helvetica" w:cs="Helvetica"/>
          <w:sz w:val="22"/>
          <w:szCs w:val="22"/>
        </w:rPr>
        <w:t xml:space="preserve">eine moderne, fondsgebundene Rentenversicherung, die gleich drei Vorteile in sich vereint: Sicherheit, Rendite und Flexibilität. </w:t>
      </w:r>
      <w:r w:rsidR="00A16541">
        <w:rPr>
          <w:rFonts w:ascii="Helvetica" w:hAnsi="Helvetica" w:cs="Helvetica"/>
          <w:sz w:val="22"/>
          <w:szCs w:val="22"/>
        </w:rPr>
        <w:t xml:space="preserve">Und sie ist ebenfalls </w:t>
      </w:r>
      <w:r w:rsidR="00A16541">
        <w:rPr>
          <w:rFonts w:cs="Arial"/>
          <w:sz w:val="22"/>
          <w:szCs w:val="22"/>
        </w:rPr>
        <w:t xml:space="preserve">über die Versorgungswerke zu Sonderkonditionen zu haben. </w:t>
      </w:r>
    </w:p>
    <w:p w:rsidR="00E97B59" w:rsidRDefault="00E97B59" w:rsidP="00A16541">
      <w:pPr>
        <w:autoSpaceDE w:val="0"/>
        <w:autoSpaceDN w:val="0"/>
        <w:adjustRightInd w:val="0"/>
        <w:rPr>
          <w:rFonts w:cs="Arial"/>
          <w:sz w:val="22"/>
          <w:szCs w:val="22"/>
        </w:rPr>
      </w:pPr>
      <w:bookmarkStart w:id="0" w:name="_GoBack"/>
      <w:bookmarkEnd w:id="0"/>
    </w:p>
    <w:p w:rsidR="00D02F1B" w:rsidRPr="00A16541" w:rsidRDefault="00A16541" w:rsidP="00A16541">
      <w:pPr>
        <w:autoSpaceDE w:val="0"/>
        <w:autoSpaceDN w:val="0"/>
        <w:adjustRightInd w:val="0"/>
        <w:rPr>
          <w:sz w:val="22"/>
          <w:szCs w:val="22"/>
        </w:rPr>
      </w:pPr>
      <w:r>
        <w:rPr>
          <w:sz w:val="22"/>
          <w:szCs w:val="22"/>
        </w:rPr>
        <w:t>SIGGI</w:t>
      </w:r>
      <w:r w:rsidR="00D02F1B" w:rsidRPr="00A16541">
        <w:rPr>
          <w:sz w:val="22"/>
          <w:szCs w:val="22"/>
        </w:rPr>
        <w:t xml:space="preserve"> zeichnet sich durch ein Anlagekonzept aus, das so viel Sicherheit wie nötig und so viel Renditechancen wie möglich garantiert. Der Kunde kann auf Wunsch eine Garantie bis zu 100 Prozent der eingezahlten Bruttobeiträge zum Ende der Laufzeit einschließen. Er kann das Garantieniveau während der Laufzeit flexibel ändern. Senkt er die Garantieleistung zum Beispiel ab, können Teile seines Guthabens noch chancenreicher investiert werden. Der Kunde hat jederzeit Zugriff auf das aktuelle Vertragsguthaben und kann Rentenbeginn und Beitragshöhe variabel verändern. Auch kann er im Rahmen einer Beitragspause – z.B. während der Elternzeit – die Zahlung der Beiträge aussetzen und das auf Wunsch sogar bei voller Aufrechterhaltung des eingeschlossenen Risikoschutzes. Auch jederzeitige Zuzahlungen sind bei SIGGI kein Problem.</w:t>
      </w:r>
    </w:p>
    <w:p w:rsidR="00D467C9" w:rsidRPr="00D467C9" w:rsidRDefault="00D467C9" w:rsidP="000E0A74">
      <w:pPr>
        <w:rPr>
          <w:rFonts w:cs="Arial"/>
          <w:sz w:val="22"/>
          <w:szCs w:val="22"/>
        </w:rPr>
      </w:pPr>
    </w:p>
    <w:p w:rsidR="00D467C9" w:rsidRPr="00D467C9" w:rsidRDefault="003474C8" w:rsidP="000E0A74">
      <w:pPr>
        <w:rPr>
          <w:rFonts w:cs="Arial"/>
          <w:sz w:val="22"/>
          <w:szCs w:val="22"/>
        </w:rPr>
      </w:pPr>
      <w:r w:rsidRPr="00D467C9">
        <w:rPr>
          <w:rFonts w:cs="Arial"/>
          <w:sz w:val="22"/>
          <w:szCs w:val="22"/>
        </w:rPr>
        <w:t>SIGGI ist sowohl als „normale“ Privatrente, als Riester- und Basis-Rente (Rürup-Rente) sowie als betriebliche Altersversorgung zu haben.</w:t>
      </w:r>
      <w:r w:rsidR="000E0A74" w:rsidRPr="00D467C9">
        <w:rPr>
          <w:rFonts w:cs="Arial"/>
          <w:sz w:val="22"/>
          <w:szCs w:val="22"/>
        </w:rPr>
        <w:t xml:space="preserve"> </w:t>
      </w:r>
      <w:r w:rsidR="00D467C9" w:rsidRPr="00D467C9">
        <w:rPr>
          <w:rFonts w:cs="Arial"/>
          <w:sz w:val="22"/>
          <w:szCs w:val="22"/>
        </w:rPr>
        <w:t xml:space="preserve">Die Fondspolice erfüllt alle Anforderungen, die der Gesetzgeber an die jeweiligen Versorgungsschichten stellt wie etwa den vollen Erhalt der eingezahlten Beiträge bei der Riester-Rente. </w:t>
      </w:r>
    </w:p>
    <w:p w:rsidR="00D467C9" w:rsidRPr="00D467C9" w:rsidRDefault="00D467C9" w:rsidP="000E0A74">
      <w:pPr>
        <w:rPr>
          <w:rFonts w:cs="Arial"/>
          <w:sz w:val="22"/>
          <w:szCs w:val="22"/>
        </w:rPr>
      </w:pPr>
    </w:p>
    <w:p w:rsidR="00D467C9" w:rsidRPr="00D467C9" w:rsidRDefault="00D467C9" w:rsidP="000E0A74">
      <w:pPr>
        <w:rPr>
          <w:rFonts w:cs="Arial"/>
          <w:sz w:val="22"/>
          <w:szCs w:val="22"/>
        </w:rPr>
      </w:pPr>
      <w:r w:rsidRPr="00D467C9">
        <w:rPr>
          <w:rFonts w:cs="Arial"/>
          <w:sz w:val="22"/>
          <w:szCs w:val="22"/>
        </w:rPr>
        <w:t xml:space="preserve">Wenn der Kunde dies wünscht, kann er beispielsweise optional eine Zusatzversicherung für den Fall der Berufsunfähigkeit einschließen. So bleibt die eigene Alters- und Hinterbliebenenversorgung gesichert, ohne dass noch weitere Beiträge zu zahlen sind. </w:t>
      </w:r>
    </w:p>
    <w:sectPr w:rsidR="00D467C9" w:rsidRPr="00D467C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74"/>
    <w:rsid w:val="000E0A74"/>
    <w:rsid w:val="002964BC"/>
    <w:rsid w:val="003474C8"/>
    <w:rsid w:val="00972BFB"/>
    <w:rsid w:val="00A16541"/>
    <w:rsid w:val="00AC4D08"/>
    <w:rsid w:val="00B40726"/>
    <w:rsid w:val="00D02F1B"/>
    <w:rsid w:val="00D467C9"/>
    <w:rsid w:val="00E84272"/>
    <w:rsid w:val="00E97B59"/>
    <w:rsid w:val="00F00C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02621-BC5C-4779-BD60-D675D4C1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2809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4</cp:revision>
  <dcterms:created xsi:type="dcterms:W3CDTF">2017-11-29T08:37:00Z</dcterms:created>
  <dcterms:modified xsi:type="dcterms:W3CDTF">2017-12-21T11:30:00Z</dcterms:modified>
</cp:coreProperties>
</file>