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0D" w:rsidRPr="005E5938" w:rsidRDefault="00F05416" w:rsidP="006048AB">
      <w:pPr>
        <w:spacing w:before="240" w:after="360"/>
        <w:jc w:val="both"/>
        <w:rPr>
          <w:rFonts w:cstheme="minorHAnsi"/>
          <w:b/>
          <w:sz w:val="36"/>
          <w:szCs w:val="36"/>
        </w:rPr>
      </w:pPr>
      <w:r w:rsidRPr="005E5938">
        <w:rPr>
          <w:rFonts w:cstheme="minorHAnsi"/>
          <w:b/>
          <w:sz w:val="36"/>
          <w:szCs w:val="36"/>
        </w:rPr>
        <w:t xml:space="preserve">KLS Ugglarps och Dalsjöfors </w:t>
      </w:r>
      <w:r w:rsidR="00B938CB" w:rsidRPr="005E5938">
        <w:rPr>
          <w:rFonts w:cstheme="minorHAnsi"/>
          <w:b/>
          <w:sz w:val="36"/>
          <w:szCs w:val="36"/>
        </w:rPr>
        <w:t>Kött</w:t>
      </w:r>
      <w:r w:rsidR="005E5938" w:rsidRPr="005E5938">
        <w:rPr>
          <w:rFonts w:cstheme="minorHAnsi"/>
          <w:b/>
          <w:sz w:val="36"/>
          <w:szCs w:val="36"/>
        </w:rPr>
        <w:t xml:space="preserve"> i lego</w:t>
      </w:r>
      <w:r w:rsidR="003B427B" w:rsidRPr="005E5938">
        <w:rPr>
          <w:rFonts w:cstheme="minorHAnsi"/>
          <w:b/>
          <w:sz w:val="36"/>
          <w:szCs w:val="36"/>
        </w:rPr>
        <w:t>samarbete</w:t>
      </w:r>
    </w:p>
    <w:p w:rsidR="001F558A" w:rsidRPr="008C246F" w:rsidRDefault="005E5938" w:rsidP="00DC623B">
      <w:pPr>
        <w:jc w:val="both"/>
        <w:rPr>
          <w:rFonts w:cstheme="minorHAnsi"/>
          <w:b/>
        </w:rPr>
      </w:pPr>
      <w:r w:rsidRPr="008C246F">
        <w:rPr>
          <w:rFonts w:cstheme="minorHAnsi"/>
          <w:b/>
        </w:rPr>
        <w:t xml:space="preserve">Dalsjöfors Kött </w:t>
      </w:r>
      <w:r w:rsidR="00237A66">
        <w:rPr>
          <w:rFonts w:cstheme="minorHAnsi"/>
          <w:b/>
        </w:rPr>
        <w:t xml:space="preserve">AB och </w:t>
      </w:r>
      <w:r w:rsidR="003B427B" w:rsidRPr="008C246F">
        <w:rPr>
          <w:rFonts w:cstheme="minorHAnsi"/>
          <w:b/>
        </w:rPr>
        <w:t xml:space="preserve">KLS Ugglarps AB </w:t>
      </w:r>
      <w:r w:rsidR="00ED0B2E" w:rsidRPr="008C246F">
        <w:rPr>
          <w:rFonts w:cstheme="minorHAnsi"/>
          <w:b/>
        </w:rPr>
        <w:t xml:space="preserve">har </w:t>
      </w:r>
      <w:r w:rsidRPr="008C246F">
        <w:rPr>
          <w:rFonts w:cstheme="minorHAnsi"/>
          <w:b/>
        </w:rPr>
        <w:t>ingått</w:t>
      </w:r>
      <w:r w:rsidR="00ED0B2E" w:rsidRPr="008C246F">
        <w:rPr>
          <w:rFonts w:cstheme="minorHAnsi"/>
          <w:b/>
        </w:rPr>
        <w:t xml:space="preserve"> </w:t>
      </w:r>
      <w:r w:rsidR="00237A66">
        <w:rPr>
          <w:rFonts w:cstheme="minorHAnsi"/>
          <w:b/>
        </w:rPr>
        <w:t xml:space="preserve">ett </w:t>
      </w:r>
      <w:r w:rsidR="00ED0B2E" w:rsidRPr="008C246F">
        <w:rPr>
          <w:rFonts w:cstheme="minorHAnsi"/>
          <w:b/>
        </w:rPr>
        <w:t>lego</w:t>
      </w:r>
      <w:r w:rsidRPr="008C246F">
        <w:rPr>
          <w:rFonts w:cstheme="minorHAnsi"/>
          <w:b/>
        </w:rPr>
        <w:t>slakt</w:t>
      </w:r>
      <w:r w:rsidR="00ED0B2E" w:rsidRPr="008C246F">
        <w:rPr>
          <w:rFonts w:cstheme="minorHAnsi"/>
          <w:b/>
        </w:rPr>
        <w:t>avtal</w:t>
      </w:r>
      <w:r w:rsidR="00F05416" w:rsidRPr="008C246F">
        <w:rPr>
          <w:rFonts w:cstheme="minorHAnsi"/>
          <w:b/>
        </w:rPr>
        <w:t xml:space="preserve">. Avtalet gäller slakt och styckning av </w:t>
      </w:r>
      <w:r w:rsidR="00D547FC" w:rsidRPr="008C246F">
        <w:rPr>
          <w:rFonts w:cstheme="minorHAnsi"/>
          <w:b/>
        </w:rPr>
        <w:t xml:space="preserve">ca 1 000 </w:t>
      </w:r>
      <w:r w:rsidR="00F05416" w:rsidRPr="008C246F">
        <w:rPr>
          <w:rFonts w:cstheme="minorHAnsi"/>
          <w:b/>
        </w:rPr>
        <w:t>grisar</w:t>
      </w:r>
      <w:r w:rsidR="00237A66">
        <w:rPr>
          <w:rFonts w:cstheme="minorHAnsi"/>
          <w:b/>
        </w:rPr>
        <w:t xml:space="preserve"> per</w:t>
      </w:r>
      <w:r w:rsidR="00D547FC" w:rsidRPr="008C246F">
        <w:rPr>
          <w:rFonts w:cstheme="minorHAnsi"/>
          <w:b/>
        </w:rPr>
        <w:t xml:space="preserve"> vecka på Dalsjöfors </w:t>
      </w:r>
      <w:r w:rsidR="00AD493F" w:rsidRPr="005A1EBD">
        <w:rPr>
          <w:rFonts w:cstheme="minorHAnsi"/>
          <w:b/>
        </w:rPr>
        <w:t>Kötts</w:t>
      </w:r>
      <w:r w:rsidR="00AD493F">
        <w:rPr>
          <w:rFonts w:cstheme="minorHAnsi"/>
          <w:b/>
        </w:rPr>
        <w:t xml:space="preserve"> </w:t>
      </w:r>
      <w:r w:rsidR="00D547FC" w:rsidRPr="008C246F">
        <w:rPr>
          <w:rFonts w:cstheme="minorHAnsi"/>
          <w:b/>
        </w:rPr>
        <w:t xml:space="preserve">anläggning i </w:t>
      </w:r>
      <w:proofErr w:type="spellStart"/>
      <w:r w:rsidR="00D547FC" w:rsidRPr="008C246F">
        <w:rPr>
          <w:rFonts w:cstheme="minorHAnsi"/>
          <w:b/>
        </w:rPr>
        <w:t>Senåsa</w:t>
      </w:r>
      <w:proofErr w:type="spellEnd"/>
      <w:r w:rsidR="00F05416" w:rsidRPr="008C246F">
        <w:rPr>
          <w:rFonts w:cstheme="minorHAnsi"/>
          <w:b/>
        </w:rPr>
        <w:t>.</w:t>
      </w:r>
    </w:p>
    <w:p w:rsidR="00B938CB" w:rsidRDefault="00B938CB" w:rsidP="00B938CB">
      <w:pPr>
        <w:pStyle w:val="Liststycke"/>
        <w:numPr>
          <w:ilvl w:val="0"/>
          <w:numId w:val="3"/>
        </w:numPr>
        <w:spacing w:after="160" w:line="264" w:lineRule="auto"/>
        <w:jc w:val="both"/>
      </w:pPr>
      <w:r>
        <w:t>Jag är glad över att kunna meddela att vi skrivit ett lego</w:t>
      </w:r>
      <w:r w:rsidR="00237A66">
        <w:t>slakt</w:t>
      </w:r>
      <w:r>
        <w:t>avtal med Dalsjöfors Kött. För KLS Ugglarps är det viktigt att vara ett lokalt alternativ, o</w:t>
      </w:r>
      <w:r w:rsidR="00645FF8">
        <w:t>ch eftersom vi blivit uppsagda från</w:t>
      </w:r>
      <w:r>
        <w:t xml:space="preserve"> vårt legoslaktavtal med </w:t>
      </w:r>
      <w:r w:rsidR="002E7CC7">
        <w:t xml:space="preserve">HK </w:t>
      </w:r>
      <w:r>
        <w:t>Scan i Skara har vi letat efter andra möjligheter. Dalsjöfors</w:t>
      </w:r>
      <w:r w:rsidR="00AD493F">
        <w:t xml:space="preserve"> </w:t>
      </w:r>
      <w:r w:rsidR="00AD493F" w:rsidRPr="005A1EBD">
        <w:t>Kött</w:t>
      </w:r>
      <w:r>
        <w:t xml:space="preserve"> ligger bra till geografiskt och blir en naturlig slaktplats för våra grisar från Skaraborg och norrut, säger Johan Andersson, VD </w:t>
      </w:r>
      <w:r w:rsidR="008C246F">
        <w:t xml:space="preserve">på </w:t>
      </w:r>
      <w:r>
        <w:t>KLS Ugglarps</w:t>
      </w:r>
      <w:r w:rsidR="008C246F">
        <w:t xml:space="preserve"> AB</w:t>
      </w:r>
      <w:r>
        <w:t>.</w:t>
      </w:r>
    </w:p>
    <w:p w:rsidR="00237A66" w:rsidRPr="006048AB" w:rsidRDefault="00237A66" w:rsidP="008C246F">
      <w:pPr>
        <w:spacing w:after="160" w:line="264" w:lineRule="auto"/>
        <w:jc w:val="both"/>
      </w:pPr>
      <w:r w:rsidRPr="006048AB">
        <w:t>Marknadssituatione</w:t>
      </w:r>
      <w:r w:rsidR="00E401EF" w:rsidRPr="006048AB">
        <w:t xml:space="preserve">n för svensk köttproduktion är utsatt för </w:t>
      </w:r>
      <w:r w:rsidRPr="006048AB">
        <w:t>hård konkurrens</w:t>
      </w:r>
      <w:r w:rsidR="00E401EF" w:rsidRPr="006048AB">
        <w:t>, genom</w:t>
      </w:r>
      <w:r w:rsidR="00645FF8" w:rsidRPr="006048AB">
        <w:t xml:space="preserve"> </w:t>
      </w:r>
      <w:r w:rsidRPr="006048AB">
        <w:t>prispress</w:t>
      </w:r>
      <w:r w:rsidR="00645FF8" w:rsidRPr="006048AB">
        <w:t xml:space="preserve"> från importkött</w:t>
      </w:r>
      <w:r w:rsidRPr="006048AB">
        <w:t xml:space="preserve"> i kombination med ett minskat utbud av svenska djur. Det</w:t>
      </w:r>
      <w:r w:rsidR="00645FF8" w:rsidRPr="006048AB">
        <w:t xml:space="preserve">ta har gett </w:t>
      </w:r>
      <w:r w:rsidRPr="006048AB">
        <w:t>en överkapacite</w:t>
      </w:r>
      <w:r w:rsidR="006048AB" w:rsidRPr="006048AB">
        <w:t>t inom svensk slaktindustri. G</w:t>
      </w:r>
      <w:r w:rsidRPr="006048AB">
        <w:t xml:space="preserve">enom </w:t>
      </w:r>
      <w:r w:rsidR="006048AB" w:rsidRPr="006048AB">
        <w:t xml:space="preserve">detta </w:t>
      </w:r>
      <w:r w:rsidRPr="006048AB">
        <w:t>samarbete kan vi optimera våra anläggningar och samtidigt får båda företagen möjlighet att utvecklas med minimala investeringar.</w:t>
      </w:r>
    </w:p>
    <w:p w:rsidR="005E5938" w:rsidRDefault="005E5938" w:rsidP="005E5938">
      <w:pPr>
        <w:pStyle w:val="Liststycke"/>
        <w:numPr>
          <w:ilvl w:val="0"/>
          <w:numId w:val="3"/>
        </w:numPr>
        <w:spacing w:after="160" w:line="264" w:lineRule="auto"/>
        <w:jc w:val="both"/>
      </w:pPr>
      <w:r w:rsidRPr="005E5938">
        <w:t>De senast</w:t>
      </w:r>
      <w:r w:rsidR="00986C69">
        <w:t>e årens kraftiga investeringar på</w:t>
      </w:r>
      <w:r w:rsidRPr="005E5938">
        <w:t xml:space="preserve"> Dalsjöfors</w:t>
      </w:r>
      <w:r w:rsidR="00986C69">
        <w:t xml:space="preserve"> Kött</w:t>
      </w:r>
      <w:r w:rsidR="008C246F">
        <w:t>,</w:t>
      </w:r>
      <w:r w:rsidRPr="005E5938">
        <w:t xml:space="preserve"> och det faktum att branschen har stora utmaningar framför sig</w:t>
      </w:r>
      <w:r w:rsidR="006048AB">
        <w:t>,</w:t>
      </w:r>
      <w:r w:rsidRPr="005E5938">
        <w:t xml:space="preserve"> gör att vi tillsammans med KLS Ugglarp</w:t>
      </w:r>
      <w:r w:rsidR="008C246F">
        <w:t>s</w:t>
      </w:r>
      <w:r w:rsidRPr="005E5938">
        <w:t xml:space="preserve"> tar ett grepp kring våra produktionsresurser</w:t>
      </w:r>
      <w:r w:rsidR="00AD493F">
        <w:t xml:space="preserve"> i</w:t>
      </w:r>
      <w:r w:rsidRPr="005E5938">
        <w:t xml:space="preserve"> våra produktionsflö</w:t>
      </w:r>
      <w:r w:rsidR="006048AB">
        <w:t xml:space="preserve">den </w:t>
      </w:r>
      <w:r w:rsidR="008C246F">
        <w:t xml:space="preserve">från lantbrukare till kund. Detta </w:t>
      </w:r>
      <w:r w:rsidRPr="005E5938">
        <w:t>innebär</w:t>
      </w:r>
      <w:r w:rsidR="008C246F">
        <w:t>,</w:t>
      </w:r>
      <w:r w:rsidRPr="005E5938">
        <w:t xml:space="preserve"> föru</w:t>
      </w:r>
      <w:r w:rsidR="00AD493F">
        <w:t xml:space="preserve">tom rena kostnadsbesparingar </w:t>
      </w:r>
      <w:r w:rsidR="00AD493F" w:rsidRPr="005A1EBD">
        <w:t>även</w:t>
      </w:r>
      <w:r w:rsidR="00AD493F">
        <w:t xml:space="preserve"> </w:t>
      </w:r>
      <w:r w:rsidRPr="005E5938">
        <w:t>sänkning av miljöbelastning</w:t>
      </w:r>
      <w:r w:rsidR="00AD493F">
        <w:t>en</w:t>
      </w:r>
      <w:r w:rsidRPr="005E5938">
        <w:t>, säger Magnus Lagergren, VD på Dalsjöfors Kött AB.</w:t>
      </w:r>
    </w:p>
    <w:p w:rsidR="008C246F" w:rsidRPr="005E5938" w:rsidRDefault="00237A66" w:rsidP="00DE192B">
      <w:pPr>
        <w:spacing w:after="160" w:line="264" w:lineRule="auto"/>
        <w:jc w:val="both"/>
      </w:pPr>
      <w:r>
        <w:t xml:space="preserve">Avtalet gäller från 1 januari 2014 och är ett strikt industriellt </w:t>
      </w:r>
      <w:r w:rsidRPr="005A1EBD">
        <w:t>samarbete mellan oss. Företagens övriga verksamheter fortlöper som tidigare</w:t>
      </w:r>
      <w:r w:rsidR="00986C69" w:rsidRPr="005A1EBD">
        <w:t xml:space="preserve">. Inköp, </w:t>
      </w:r>
      <w:r w:rsidRPr="005A1EBD">
        <w:t>intransport</w:t>
      </w:r>
      <w:r w:rsidR="00986C69" w:rsidRPr="005A1EBD">
        <w:t xml:space="preserve"> och försäljning</w:t>
      </w:r>
      <w:r>
        <w:t xml:space="preserve"> omfattas inte av avtalet. </w:t>
      </w:r>
    </w:p>
    <w:p w:rsidR="005E5938" w:rsidRPr="005E5938" w:rsidRDefault="005E5938" w:rsidP="005E5938">
      <w:pPr>
        <w:spacing w:after="0" w:line="240" w:lineRule="auto"/>
        <w:rPr>
          <w:rFonts w:eastAsia="Calibri"/>
          <w:b/>
        </w:rPr>
      </w:pPr>
      <w:r>
        <w:rPr>
          <w:rFonts w:eastAsia="Calibri"/>
          <w:b/>
        </w:rPr>
        <w:t>För mer information,</w:t>
      </w:r>
      <w:r w:rsidRPr="005E5938">
        <w:rPr>
          <w:rFonts w:eastAsia="Calibri"/>
          <w:b/>
        </w:rPr>
        <w:t xml:space="preserve"> kontakta:</w:t>
      </w:r>
    </w:p>
    <w:p w:rsidR="00ED0B2E" w:rsidRDefault="005E5938" w:rsidP="005E5938">
      <w:pPr>
        <w:spacing w:after="0" w:line="240" w:lineRule="auto"/>
        <w:jc w:val="both"/>
      </w:pPr>
      <w:r>
        <w:t>Johan Andersson, VD KLS Ugglarps, 0706-29 40 20</w:t>
      </w:r>
    </w:p>
    <w:p w:rsidR="005E5938" w:rsidRDefault="005E5938" w:rsidP="005E5938">
      <w:pPr>
        <w:spacing w:after="0" w:line="240" w:lineRule="auto"/>
        <w:jc w:val="both"/>
      </w:pPr>
      <w:r>
        <w:t>Magnus Lagerg</w:t>
      </w:r>
      <w:bookmarkStart w:id="0" w:name="_GoBack"/>
      <w:bookmarkEnd w:id="0"/>
      <w:r>
        <w:t>ren, VD Dalsjöfors Kött, 0702-55 52 35</w:t>
      </w:r>
    </w:p>
    <w:p w:rsidR="006048AB" w:rsidRPr="00DE192B" w:rsidRDefault="006048AB" w:rsidP="00E56DAD">
      <w:pPr>
        <w:spacing w:after="160" w:line="264" w:lineRule="auto"/>
        <w:jc w:val="both"/>
        <w:rPr>
          <w:sz w:val="20"/>
          <w:szCs w:val="20"/>
        </w:rPr>
      </w:pPr>
    </w:p>
    <w:p w:rsidR="005E5938" w:rsidRPr="00DE192B" w:rsidRDefault="00DE192B" w:rsidP="005E5938">
      <w:pPr>
        <w:spacing w:after="0" w:line="240" w:lineRule="auto"/>
        <w:rPr>
          <w:b/>
          <w:color w:val="404040" w:themeColor="text1" w:themeTint="BF"/>
          <w:sz w:val="20"/>
          <w:szCs w:val="20"/>
        </w:rPr>
      </w:pPr>
      <w:r w:rsidRPr="00DE192B">
        <w:rPr>
          <w:b/>
          <w:color w:val="404040" w:themeColor="text1" w:themeTint="BF"/>
          <w:sz w:val="20"/>
          <w:szCs w:val="20"/>
        </w:rPr>
        <w:t>Dalsjöfors Kött</w:t>
      </w:r>
      <w:r w:rsidRPr="00DE192B">
        <w:rPr>
          <w:b/>
          <w:color w:val="404040" w:themeColor="text1" w:themeTint="BF"/>
          <w:sz w:val="20"/>
          <w:szCs w:val="20"/>
        </w:rPr>
        <w:br/>
      </w:r>
      <w:r w:rsidRPr="00DE192B">
        <w:rPr>
          <w:rFonts w:cs="Helvetica"/>
          <w:color w:val="555555"/>
          <w:sz w:val="20"/>
          <w:szCs w:val="20"/>
        </w:rPr>
        <w:t xml:space="preserve">Dalsjöfors Kött </w:t>
      </w:r>
      <w:proofErr w:type="gramStart"/>
      <w:r w:rsidRPr="00DE192B">
        <w:rPr>
          <w:rFonts w:cs="Helvetica"/>
          <w:color w:val="555555"/>
          <w:sz w:val="20"/>
          <w:szCs w:val="20"/>
        </w:rPr>
        <w:t>AB  är</w:t>
      </w:r>
      <w:proofErr w:type="gramEnd"/>
      <w:r w:rsidRPr="00DE192B">
        <w:rPr>
          <w:rFonts w:cs="Helvetica"/>
          <w:color w:val="555555"/>
          <w:sz w:val="20"/>
          <w:szCs w:val="20"/>
        </w:rPr>
        <w:t xml:space="preserve"> ett livsmedelsföretag med produktion i Dalsjöfors och Göteborg. Företaget har en omsättning på 1 200 miljoner SEK och 300 medarbetare. Produktionen består av slakt, styckning, förädling och paketering av färskt svenskt kött och arbetar enbart med svenska produkter. Med hjälp av duktiga producenter och en god yrkeskunskap har Dalsjöfors Kött ca </w:t>
      </w:r>
      <w:proofErr w:type="gramStart"/>
      <w:r w:rsidRPr="00DE192B">
        <w:rPr>
          <w:rFonts w:cs="Helvetica"/>
          <w:color w:val="555555"/>
          <w:sz w:val="20"/>
          <w:szCs w:val="20"/>
        </w:rPr>
        <w:t>10%</w:t>
      </w:r>
      <w:proofErr w:type="gramEnd"/>
      <w:r w:rsidRPr="00DE192B">
        <w:rPr>
          <w:rFonts w:cs="Helvetica"/>
          <w:color w:val="555555"/>
          <w:sz w:val="20"/>
          <w:szCs w:val="20"/>
        </w:rPr>
        <w:t xml:space="preserve"> av den svenska marknaden av slakt och styckning av nöt och fläsk. Dalsjöfors Kött är en rikstäckande köttleverantör som samarbetar med alla de stora livsmedelskedjorna både på konsumentförpackade produkter under eget varumärke och råvaror till kedjornas egna märkesvaror.</w:t>
      </w:r>
      <w:r w:rsidRPr="00DE192B">
        <w:rPr>
          <w:rFonts w:cs="Helvetica"/>
          <w:color w:val="555555"/>
          <w:sz w:val="20"/>
          <w:szCs w:val="20"/>
        </w:rPr>
        <w:br/>
      </w:r>
      <w:r w:rsidRPr="00DE192B">
        <w:rPr>
          <w:rFonts w:cs="Helvetica"/>
          <w:color w:val="555555"/>
          <w:sz w:val="20"/>
          <w:szCs w:val="20"/>
        </w:rPr>
        <w:br/>
        <w:t>Dalsjöfors Kött är ett företag med kunden och medarbetarna i centrum. Vi arbetar för långsiktighet, kundfokus, delaktighet</w:t>
      </w:r>
      <w:r>
        <w:rPr>
          <w:rFonts w:cs="Helvetica"/>
          <w:color w:val="555555"/>
          <w:sz w:val="20"/>
          <w:szCs w:val="20"/>
        </w:rPr>
        <w:t xml:space="preserve"> och lönsamhet. </w:t>
      </w:r>
      <w:r>
        <w:rPr>
          <w:rFonts w:cs="Helvetica"/>
          <w:color w:val="555555"/>
          <w:sz w:val="20"/>
          <w:szCs w:val="20"/>
        </w:rPr>
        <w:br/>
      </w:r>
      <w:r w:rsidRPr="00DE192B">
        <w:rPr>
          <w:rFonts w:cs="Helvetica"/>
          <w:color w:val="555555"/>
          <w:sz w:val="20"/>
          <w:szCs w:val="20"/>
        </w:rPr>
        <w:t>Vår vision är att vara Sveriges ledande företag inom köttkategorin med en tydlig svensk profil.</w:t>
      </w:r>
      <w:r w:rsidRPr="00DE192B">
        <w:rPr>
          <w:b/>
          <w:color w:val="404040" w:themeColor="text1" w:themeTint="BF"/>
          <w:sz w:val="20"/>
          <w:szCs w:val="20"/>
        </w:rPr>
        <w:br/>
      </w:r>
      <w:r w:rsidRPr="00DE192B">
        <w:rPr>
          <w:b/>
          <w:color w:val="404040" w:themeColor="text1" w:themeTint="BF"/>
          <w:sz w:val="20"/>
          <w:szCs w:val="20"/>
        </w:rPr>
        <w:br/>
      </w:r>
      <w:r w:rsidR="005E5938" w:rsidRPr="00DE192B">
        <w:rPr>
          <w:b/>
          <w:color w:val="404040" w:themeColor="text1" w:themeTint="BF"/>
          <w:sz w:val="20"/>
          <w:szCs w:val="20"/>
        </w:rPr>
        <w:t>KLS Ugglarp</w:t>
      </w:r>
      <w:r w:rsidR="00F97AA7" w:rsidRPr="00DE192B">
        <w:rPr>
          <w:b/>
          <w:color w:val="404040" w:themeColor="text1" w:themeTint="BF"/>
          <w:sz w:val="20"/>
          <w:szCs w:val="20"/>
        </w:rPr>
        <w:br/>
      </w:r>
    </w:p>
    <w:p w:rsidR="00880B12" w:rsidRPr="00DE192B" w:rsidRDefault="005E5938" w:rsidP="00F97AA7">
      <w:pPr>
        <w:spacing w:line="240" w:lineRule="auto"/>
        <w:jc w:val="both"/>
        <w:rPr>
          <w:color w:val="404040" w:themeColor="text1" w:themeTint="BF"/>
          <w:sz w:val="20"/>
          <w:szCs w:val="20"/>
        </w:rPr>
      </w:pPr>
      <w:r w:rsidRPr="00DE192B">
        <w:rPr>
          <w:color w:val="404040" w:themeColor="text1" w:themeTint="BF"/>
          <w:sz w:val="20"/>
          <w:szCs w:val="20"/>
        </w:rPr>
        <w:t>KLS Ugglarps AB är Sveriges näst största slakteriverksamhet med produktionsanläggningar i Ugglarp utanför Trelleborg, i Hörby och i Kalmar. KLS Ugglarps utvecklar unika koncept i direkt samklang med handeln och köttråvarorna kommer enbart från svenska gårdar. Delar av sortimentet marknadsförs under varumärkena Smålandskött och Ugglarps. KLS Ugglarps satsar offensivt på att öka volymerna både i slakt och styckning och på att vara en långsiktig och stabil affärspartner. Företaget omsätter cirka 2,8 miljarder kr per år och slaktar på årsbasis cirka 600 000 grisar, cirka 80 000 nötkreatur samt får och lamm. KLS Ugglarps sysselsätter cirka 700</w:t>
      </w:r>
      <w:r w:rsidR="00025698" w:rsidRPr="00DE192B">
        <w:rPr>
          <w:color w:val="404040" w:themeColor="text1" w:themeTint="BF"/>
          <w:sz w:val="20"/>
          <w:szCs w:val="20"/>
        </w:rPr>
        <w:t xml:space="preserve"> personer. </w:t>
      </w:r>
      <w:r w:rsidRPr="00DE192B">
        <w:rPr>
          <w:color w:val="404040" w:themeColor="text1" w:themeTint="BF"/>
          <w:sz w:val="20"/>
          <w:szCs w:val="20"/>
        </w:rPr>
        <w:t xml:space="preserve"> </w:t>
      </w:r>
    </w:p>
    <w:p w:rsidR="00025698" w:rsidRPr="005E5938" w:rsidRDefault="00025698">
      <w:pPr>
        <w:spacing w:line="240" w:lineRule="auto"/>
        <w:jc w:val="both"/>
        <w:rPr>
          <w:color w:val="404040" w:themeColor="text1" w:themeTint="BF"/>
          <w:sz w:val="20"/>
          <w:szCs w:val="20"/>
        </w:rPr>
      </w:pPr>
    </w:p>
    <w:sectPr w:rsidR="00025698" w:rsidRPr="005E5938" w:rsidSect="00645FF8">
      <w:headerReference w:type="default" r:id="rId8"/>
      <w:pgSz w:w="11906" w:h="16838"/>
      <w:pgMar w:top="1135" w:right="1417" w:bottom="851" w:left="1417"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A5" w:rsidRDefault="00D25EA5" w:rsidP="006F160D">
      <w:pPr>
        <w:spacing w:after="0" w:line="240" w:lineRule="auto"/>
      </w:pPr>
      <w:r>
        <w:separator/>
      </w:r>
    </w:p>
  </w:endnote>
  <w:endnote w:type="continuationSeparator" w:id="0">
    <w:p w:rsidR="00D25EA5" w:rsidRDefault="00D25EA5" w:rsidP="006F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A5" w:rsidRDefault="00D25EA5" w:rsidP="006F160D">
      <w:pPr>
        <w:spacing w:after="0" w:line="240" w:lineRule="auto"/>
      </w:pPr>
      <w:r>
        <w:separator/>
      </w:r>
    </w:p>
  </w:footnote>
  <w:footnote w:type="continuationSeparator" w:id="0">
    <w:p w:rsidR="00D25EA5" w:rsidRDefault="00D25EA5" w:rsidP="006F1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EF" w:rsidRDefault="00E401EF" w:rsidP="009368C6">
    <w:pPr>
      <w:pStyle w:val="Sidhuvud"/>
      <w:tabs>
        <w:tab w:val="clear" w:pos="4536"/>
        <w:tab w:val="clear" w:pos="9072"/>
        <w:tab w:val="left" w:pos="5655"/>
      </w:tabs>
      <w:jc w:val="center"/>
    </w:pPr>
  </w:p>
  <w:p w:rsidR="00E401EF" w:rsidRDefault="00E401EF" w:rsidP="00351B69">
    <w:pPr>
      <w:pStyle w:val="Sidhuvud"/>
      <w:tabs>
        <w:tab w:val="clear" w:pos="4536"/>
        <w:tab w:val="clear" w:pos="9072"/>
        <w:tab w:val="left" w:pos="565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5C96"/>
    <w:multiLevelType w:val="hybridMultilevel"/>
    <w:tmpl w:val="D594389A"/>
    <w:lvl w:ilvl="0" w:tplc="9ED8564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D9C3EA2"/>
    <w:multiLevelType w:val="hybridMultilevel"/>
    <w:tmpl w:val="03285486"/>
    <w:lvl w:ilvl="0" w:tplc="57CC874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9BE358B"/>
    <w:multiLevelType w:val="hybridMultilevel"/>
    <w:tmpl w:val="9E64CD18"/>
    <w:lvl w:ilvl="0" w:tplc="6106B84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71D2"/>
    <w:rsid w:val="000015E6"/>
    <w:rsid w:val="00016576"/>
    <w:rsid w:val="00025698"/>
    <w:rsid w:val="000504FB"/>
    <w:rsid w:val="0006494B"/>
    <w:rsid w:val="000766E1"/>
    <w:rsid w:val="000806CC"/>
    <w:rsid w:val="000C75BA"/>
    <w:rsid w:val="001124BE"/>
    <w:rsid w:val="00120196"/>
    <w:rsid w:val="0013164F"/>
    <w:rsid w:val="00142FF1"/>
    <w:rsid w:val="00144602"/>
    <w:rsid w:val="00147C0B"/>
    <w:rsid w:val="0016604D"/>
    <w:rsid w:val="001A5BE3"/>
    <w:rsid w:val="001B0AC9"/>
    <w:rsid w:val="001F558A"/>
    <w:rsid w:val="00210537"/>
    <w:rsid w:val="0021792B"/>
    <w:rsid w:val="002243DA"/>
    <w:rsid w:val="00226BF3"/>
    <w:rsid w:val="00237A66"/>
    <w:rsid w:val="00245F12"/>
    <w:rsid w:val="00262F9B"/>
    <w:rsid w:val="00267645"/>
    <w:rsid w:val="0027004F"/>
    <w:rsid w:val="00277E29"/>
    <w:rsid w:val="002D0E4E"/>
    <w:rsid w:val="002E7CC7"/>
    <w:rsid w:val="0031660E"/>
    <w:rsid w:val="003207ED"/>
    <w:rsid w:val="00324CFE"/>
    <w:rsid w:val="00331628"/>
    <w:rsid w:val="00331F3B"/>
    <w:rsid w:val="00351B69"/>
    <w:rsid w:val="00357FE7"/>
    <w:rsid w:val="003927B3"/>
    <w:rsid w:val="00397C17"/>
    <w:rsid w:val="003A199B"/>
    <w:rsid w:val="003B427B"/>
    <w:rsid w:val="003C0122"/>
    <w:rsid w:val="0041382E"/>
    <w:rsid w:val="0042633C"/>
    <w:rsid w:val="004322B9"/>
    <w:rsid w:val="00442B29"/>
    <w:rsid w:val="004669B7"/>
    <w:rsid w:val="004771D2"/>
    <w:rsid w:val="00482BE8"/>
    <w:rsid w:val="004F4401"/>
    <w:rsid w:val="005141CD"/>
    <w:rsid w:val="005649C0"/>
    <w:rsid w:val="005956FD"/>
    <w:rsid w:val="005A1EBD"/>
    <w:rsid w:val="005C53DC"/>
    <w:rsid w:val="005D0ED3"/>
    <w:rsid w:val="005E5938"/>
    <w:rsid w:val="00601B74"/>
    <w:rsid w:val="00603112"/>
    <w:rsid w:val="006046D1"/>
    <w:rsid w:val="006048AB"/>
    <w:rsid w:val="00645FF8"/>
    <w:rsid w:val="0068772A"/>
    <w:rsid w:val="006A2471"/>
    <w:rsid w:val="006C0675"/>
    <w:rsid w:val="006C128C"/>
    <w:rsid w:val="006D74B1"/>
    <w:rsid w:val="006F160D"/>
    <w:rsid w:val="00703A5E"/>
    <w:rsid w:val="007141B4"/>
    <w:rsid w:val="00723945"/>
    <w:rsid w:val="007447B7"/>
    <w:rsid w:val="00770669"/>
    <w:rsid w:val="007A4E45"/>
    <w:rsid w:val="007C5B99"/>
    <w:rsid w:val="007D4655"/>
    <w:rsid w:val="007E12A6"/>
    <w:rsid w:val="00827E1A"/>
    <w:rsid w:val="008368FE"/>
    <w:rsid w:val="00840815"/>
    <w:rsid w:val="00852036"/>
    <w:rsid w:val="008609FD"/>
    <w:rsid w:val="00880B12"/>
    <w:rsid w:val="008977EA"/>
    <w:rsid w:val="008C246F"/>
    <w:rsid w:val="009030C3"/>
    <w:rsid w:val="009368C6"/>
    <w:rsid w:val="009674CE"/>
    <w:rsid w:val="009856DA"/>
    <w:rsid w:val="00986C69"/>
    <w:rsid w:val="00A5059D"/>
    <w:rsid w:val="00A76A7B"/>
    <w:rsid w:val="00A836A4"/>
    <w:rsid w:val="00AA0069"/>
    <w:rsid w:val="00AA0A76"/>
    <w:rsid w:val="00AB1DA3"/>
    <w:rsid w:val="00AB2E0D"/>
    <w:rsid w:val="00AD4918"/>
    <w:rsid w:val="00AD493F"/>
    <w:rsid w:val="00B11B4B"/>
    <w:rsid w:val="00B35BAB"/>
    <w:rsid w:val="00B41C2B"/>
    <w:rsid w:val="00B5226A"/>
    <w:rsid w:val="00B6611E"/>
    <w:rsid w:val="00B938CB"/>
    <w:rsid w:val="00BD17AB"/>
    <w:rsid w:val="00BE170C"/>
    <w:rsid w:val="00BE3BB7"/>
    <w:rsid w:val="00C03CB0"/>
    <w:rsid w:val="00C105D1"/>
    <w:rsid w:val="00C63D24"/>
    <w:rsid w:val="00CC06E4"/>
    <w:rsid w:val="00CF5C00"/>
    <w:rsid w:val="00D25EA5"/>
    <w:rsid w:val="00D27F41"/>
    <w:rsid w:val="00D47277"/>
    <w:rsid w:val="00D547FC"/>
    <w:rsid w:val="00DB7038"/>
    <w:rsid w:val="00DC3123"/>
    <w:rsid w:val="00DC3CA8"/>
    <w:rsid w:val="00DC623B"/>
    <w:rsid w:val="00DD057E"/>
    <w:rsid w:val="00DE192B"/>
    <w:rsid w:val="00E04E68"/>
    <w:rsid w:val="00E401EF"/>
    <w:rsid w:val="00E56DAD"/>
    <w:rsid w:val="00E74310"/>
    <w:rsid w:val="00EB569F"/>
    <w:rsid w:val="00ED0B2E"/>
    <w:rsid w:val="00EE766A"/>
    <w:rsid w:val="00EF70C3"/>
    <w:rsid w:val="00F05416"/>
    <w:rsid w:val="00F25F98"/>
    <w:rsid w:val="00F27A40"/>
    <w:rsid w:val="00F32A9E"/>
    <w:rsid w:val="00F63989"/>
    <w:rsid w:val="00F6661D"/>
    <w:rsid w:val="00F97AA7"/>
    <w:rsid w:val="00FA5612"/>
    <w:rsid w:val="00FA59AA"/>
    <w:rsid w:val="00FF2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37"/>
  </w:style>
  <w:style w:type="paragraph" w:styleId="Rubrik3">
    <w:name w:val="heading 3"/>
    <w:basedOn w:val="Normal"/>
    <w:link w:val="Rubrik3Char"/>
    <w:uiPriority w:val="9"/>
    <w:qFormat/>
    <w:rsid w:val="00D547FC"/>
    <w:pPr>
      <w:spacing w:before="100" w:beforeAutospacing="1" w:after="100" w:afterAutospacing="1" w:line="240" w:lineRule="auto"/>
      <w:outlineLvl w:val="2"/>
    </w:pPr>
    <w:rPr>
      <w:rFonts w:ascii="Trebuchet MS" w:eastAsia="Times New Roman" w:hAnsi="Trebuchet MS"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6F16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F160D"/>
  </w:style>
  <w:style w:type="paragraph" w:styleId="Sidfot">
    <w:name w:val="footer"/>
    <w:basedOn w:val="Normal"/>
    <w:link w:val="SidfotChar"/>
    <w:uiPriority w:val="99"/>
    <w:semiHidden/>
    <w:unhideWhenUsed/>
    <w:rsid w:val="006F160D"/>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6F160D"/>
  </w:style>
  <w:style w:type="paragraph" w:styleId="Liststycke">
    <w:name w:val="List Paragraph"/>
    <w:basedOn w:val="Normal"/>
    <w:uiPriority w:val="34"/>
    <w:qFormat/>
    <w:rsid w:val="00723945"/>
    <w:pPr>
      <w:ind w:left="720"/>
      <w:contextualSpacing/>
    </w:pPr>
  </w:style>
  <w:style w:type="paragraph" w:styleId="Ballongtext">
    <w:name w:val="Balloon Text"/>
    <w:basedOn w:val="Normal"/>
    <w:link w:val="BallongtextChar"/>
    <w:uiPriority w:val="99"/>
    <w:semiHidden/>
    <w:unhideWhenUsed/>
    <w:rsid w:val="00351B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1B69"/>
    <w:rPr>
      <w:rFonts w:ascii="Tahoma" w:hAnsi="Tahoma" w:cs="Tahoma"/>
      <w:sz w:val="16"/>
      <w:szCs w:val="16"/>
    </w:rPr>
  </w:style>
  <w:style w:type="paragraph" w:styleId="Normalwebb">
    <w:name w:val="Normal (Web)"/>
    <w:basedOn w:val="Normal"/>
    <w:uiPriority w:val="99"/>
    <w:semiHidden/>
    <w:unhideWhenUsed/>
    <w:rsid w:val="00880B1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5141CD"/>
    <w:rPr>
      <w:sz w:val="16"/>
      <w:szCs w:val="16"/>
    </w:rPr>
  </w:style>
  <w:style w:type="paragraph" w:styleId="Kommentarer">
    <w:name w:val="annotation text"/>
    <w:basedOn w:val="Normal"/>
    <w:link w:val="KommentarerChar"/>
    <w:uiPriority w:val="99"/>
    <w:semiHidden/>
    <w:unhideWhenUsed/>
    <w:rsid w:val="005141CD"/>
    <w:pPr>
      <w:spacing w:line="240" w:lineRule="auto"/>
    </w:pPr>
    <w:rPr>
      <w:sz w:val="20"/>
      <w:szCs w:val="20"/>
    </w:rPr>
  </w:style>
  <w:style w:type="character" w:customStyle="1" w:styleId="KommentarerChar">
    <w:name w:val="Kommentarer Char"/>
    <w:basedOn w:val="Standardstycketeckensnitt"/>
    <w:link w:val="Kommentarer"/>
    <w:uiPriority w:val="99"/>
    <w:semiHidden/>
    <w:rsid w:val="005141CD"/>
    <w:rPr>
      <w:sz w:val="20"/>
      <w:szCs w:val="20"/>
    </w:rPr>
  </w:style>
  <w:style w:type="paragraph" w:styleId="Kommentarsmne">
    <w:name w:val="annotation subject"/>
    <w:basedOn w:val="Kommentarer"/>
    <w:next w:val="Kommentarer"/>
    <w:link w:val="KommentarsmneChar"/>
    <w:uiPriority w:val="99"/>
    <w:semiHidden/>
    <w:unhideWhenUsed/>
    <w:rsid w:val="005141CD"/>
    <w:rPr>
      <w:b/>
      <w:bCs/>
    </w:rPr>
  </w:style>
  <w:style w:type="character" w:customStyle="1" w:styleId="KommentarsmneChar">
    <w:name w:val="Kommentarsämne Char"/>
    <w:basedOn w:val="KommentarerChar"/>
    <w:link w:val="Kommentarsmne"/>
    <w:uiPriority w:val="99"/>
    <w:semiHidden/>
    <w:rsid w:val="005141CD"/>
    <w:rPr>
      <w:b/>
      <w:bCs/>
      <w:sz w:val="20"/>
      <w:szCs w:val="20"/>
    </w:rPr>
  </w:style>
  <w:style w:type="character" w:customStyle="1" w:styleId="Rubrik3Char">
    <w:name w:val="Rubrik 3 Char"/>
    <w:basedOn w:val="Standardstycketeckensnitt"/>
    <w:link w:val="Rubrik3"/>
    <w:uiPriority w:val="9"/>
    <w:rsid w:val="00D547FC"/>
    <w:rPr>
      <w:rFonts w:ascii="Trebuchet MS" w:eastAsia="Times New Roman" w:hAnsi="Trebuchet MS" w:cs="Times New Roman"/>
      <w:b/>
      <w:bCs/>
      <w:sz w:val="36"/>
      <w:szCs w:val="3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3928">
      <w:bodyDiv w:val="1"/>
      <w:marLeft w:val="0"/>
      <w:marRight w:val="0"/>
      <w:marTop w:val="0"/>
      <w:marBottom w:val="0"/>
      <w:divBdr>
        <w:top w:val="none" w:sz="0" w:space="0" w:color="auto"/>
        <w:left w:val="none" w:sz="0" w:space="0" w:color="auto"/>
        <w:bottom w:val="none" w:sz="0" w:space="0" w:color="auto"/>
        <w:right w:val="none" w:sz="0" w:space="0" w:color="auto"/>
      </w:divBdr>
      <w:divsChild>
        <w:div w:id="2117670340">
          <w:marLeft w:val="0"/>
          <w:marRight w:val="0"/>
          <w:marTop w:val="0"/>
          <w:marBottom w:val="0"/>
          <w:divBdr>
            <w:top w:val="none" w:sz="0" w:space="0" w:color="auto"/>
            <w:left w:val="none" w:sz="0" w:space="0" w:color="auto"/>
            <w:bottom w:val="none" w:sz="0" w:space="0" w:color="auto"/>
            <w:right w:val="none" w:sz="0" w:space="0" w:color="auto"/>
          </w:divBdr>
          <w:divsChild>
            <w:div w:id="14941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527</Words>
  <Characters>2796</Characters>
  <Application>Microsoft Office Word</Application>
  <DocSecurity>0</DocSecurity>
  <Lines>23</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Danish Crown</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Andersson</dc:creator>
  <cp:lastModifiedBy>Karolina Humleving</cp:lastModifiedBy>
  <cp:revision>3</cp:revision>
  <cp:lastPrinted>2013-11-17T19:26:00Z</cp:lastPrinted>
  <dcterms:created xsi:type="dcterms:W3CDTF">2013-11-17T19:25:00Z</dcterms:created>
  <dcterms:modified xsi:type="dcterms:W3CDTF">2013-11-17T19:38:00Z</dcterms:modified>
</cp:coreProperties>
</file>