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8F39" w14:textId="4DEF1E42" w:rsidR="00F53DC1" w:rsidRPr="00680566" w:rsidRDefault="00C741EC" w:rsidP="004A5D50">
      <w:pPr>
        <w:spacing w:line="240" w:lineRule="auto"/>
        <w:jc w:val="right"/>
        <w:rPr>
          <w:rFonts w:ascii="Arial" w:hAnsi="Arial" w:cs="Arial"/>
          <w:noProof/>
          <w:color w:val="141414"/>
          <w:sz w:val="17"/>
          <w:szCs w:val="17"/>
        </w:rPr>
      </w:pPr>
      <w:r w:rsidRPr="00743AD0">
        <w:rPr>
          <w:rFonts w:ascii="Arial" w:hAnsi="Arial"/>
          <w:noProof/>
          <w:color w:val="141414"/>
          <w:sz w:val="17"/>
        </w:rPr>
        <w:t>201</w:t>
      </w:r>
      <w:r w:rsidR="002E1566" w:rsidRPr="00743AD0">
        <w:rPr>
          <w:rFonts w:ascii="Arial" w:hAnsi="Arial"/>
          <w:noProof/>
          <w:color w:val="141414"/>
          <w:sz w:val="17"/>
        </w:rPr>
        <w:t>9</w:t>
      </w:r>
      <w:r w:rsidRPr="00743AD0">
        <w:rPr>
          <w:rFonts w:ascii="Arial" w:hAnsi="Arial"/>
          <w:noProof/>
          <w:color w:val="141414"/>
          <w:sz w:val="17"/>
        </w:rPr>
        <w:t>-</w:t>
      </w:r>
      <w:r w:rsidR="00743AD0" w:rsidRPr="00743AD0">
        <w:rPr>
          <w:rFonts w:ascii="Arial" w:hAnsi="Arial"/>
          <w:noProof/>
          <w:color w:val="141414"/>
          <w:sz w:val="17"/>
        </w:rPr>
        <w:t>03</w:t>
      </w:r>
      <w:r w:rsidRPr="00743AD0">
        <w:rPr>
          <w:rFonts w:ascii="Arial" w:hAnsi="Arial"/>
          <w:noProof/>
          <w:color w:val="141414"/>
          <w:sz w:val="17"/>
        </w:rPr>
        <w:t>-</w:t>
      </w:r>
      <w:r w:rsidR="00743AD0" w:rsidRPr="00743AD0">
        <w:rPr>
          <w:rFonts w:ascii="Arial" w:hAnsi="Arial"/>
          <w:noProof/>
          <w:color w:val="141414"/>
          <w:sz w:val="17"/>
        </w:rPr>
        <w:t>15</w:t>
      </w:r>
    </w:p>
    <w:p w14:paraId="426D13D1" w14:textId="0E354B08" w:rsidR="00551821" w:rsidRPr="00680566" w:rsidRDefault="00442C54" w:rsidP="00551821">
      <w:pPr>
        <w:spacing w:before="100" w:beforeAutospacing="1" w:after="100" w:afterAutospacing="1" w:line="240" w:lineRule="auto"/>
        <w:outlineLvl w:val="1"/>
        <w:rPr>
          <w:rFonts w:ascii="Arial" w:eastAsia="Times New Roman" w:hAnsi="Arial" w:cs="Arial"/>
          <w:bCs/>
          <w:color w:val="141414"/>
          <w:sz w:val="36"/>
          <w:szCs w:val="36"/>
        </w:rPr>
      </w:pPr>
      <w:r>
        <w:rPr>
          <w:rFonts w:ascii="Arial" w:hAnsi="Arial" w:cs="Arial"/>
          <w:color w:val="141414"/>
          <w:sz w:val="36"/>
        </w:rPr>
        <w:t>Pressmeddelande</w:t>
      </w:r>
    </w:p>
    <w:p w14:paraId="14EF1A4E" w14:textId="77777777" w:rsidR="00743AD0" w:rsidRPr="00743AD0" w:rsidRDefault="00743AD0" w:rsidP="00743AD0">
      <w:pPr>
        <w:rPr>
          <w:rFonts w:ascii="Arial" w:hAnsi="Arial" w:cs="Arial"/>
          <w:b/>
          <w:sz w:val="36"/>
          <w:szCs w:val="36"/>
        </w:rPr>
      </w:pPr>
      <w:r w:rsidRPr="00743AD0">
        <w:rPr>
          <w:rFonts w:ascii="Arial" w:hAnsi="Arial" w:cs="Arial"/>
          <w:b/>
          <w:sz w:val="36"/>
          <w:szCs w:val="36"/>
        </w:rPr>
        <w:t>Engcon får pris som ett av Sveriges bäst skötta företag</w:t>
      </w:r>
    </w:p>
    <w:p w14:paraId="6348DD70" w14:textId="77777777" w:rsidR="005D7818" w:rsidRPr="005D7818" w:rsidRDefault="005D7818" w:rsidP="005D7818">
      <w:pPr>
        <w:rPr>
          <w:rFonts w:ascii="Arial" w:hAnsi="Arial" w:cs="Arial"/>
          <w:b/>
          <w:lang w:val="sv-SE"/>
        </w:rPr>
      </w:pPr>
      <w:r w:rsidRPr="005D7818">
        <w:rPr>
          <w:rFonts w:ascii="Arial" w:hAnsi="Arial" w:cs="Arial"/>
          <w:b/>
          <w:lang w:val="sv-SE"/>
        </w:rPr>
        <w:t>Världsledande tiltrotatortillverkaren Engcon har fått utmärkelsen 2019 Sweden’s Best Managed Companies, en utmärkelse som utses av Deloitte i samarbete med Nasdaq. Priset delas i år ut för första gången någonsin i Sverige, och Engcon är en av de tolv vinnarna.</w:t>
      </w:r>
      <w:r w:rsidRPr="005D7818">
        <w:rPr>
          <w:rFonts w:ascii="Arial" w:hAnsi="Arial" w:cs="Arial"/>
          <w:b/>
          <w:lang w:val="sv-SE"/>
        </w:rPr>
        <w:br/>
        <w:t xml:space="preserve">– Jag känner en oerhörd stolthet, säger Krister Blomgren, vd på Engcon Group. </w:t>
      </w:r>
    </w:p>
    <w:p w14:paraId="7D63FBEF" w14:textId="77777777" w:rsidR="005D7818" w:rsidRPr="005D7818" w:rsidRDefault="005D7818" w:rsidP="005D7818">
      <w:pPr>
        <w:rPr>
          <w:rFonts w:ascii="Arial" w:hAnsi="Arial" w:cs="Arial"/>
          <w:lang w:val="sv-SE"/>
        </w:rPr>
      </w:pPr>
      <w:r w:rsidRPr="005D7818">
        <w:rPr>
          <w:rFonts w:ascii="Arial" w:hAnsi="Arial" w:cs="Arial"/>
          <w:lang w:val="sv-SE"/>
        </w:rPr>
        <w:t>Engcon, världsledand</w:t>
      </w:r>
      <w:bookmarkStart w:id="0" w:name="_GoBack"/>
      <w:bookmarkEnd w:id="0"/>
      <w:r w:rsidRPr="005D7818">
        <w:rPr>
          <w:rFonts w:ascii="Arial" w:hAnsi="Arial" w:cs="Arial"/>
          <w:lang w:val="sv-SE"/>
        </w:rPr>
        <w:t xml:space="preserve">e tillverkare av tiltrotatorer och med bas i Strömsund, tilldelas utmärkelsen av Deloitte i samarbete med Nasdaq och kan nu titulera sig själva som ett av Sveriges bäst skötta företag. De företag som kan vara aktuella för utmärkelsen måste vara stora företag, som fortfarande har sin bas i Sverige och att majoriteten av aktieägarna kommer från samma land. Engcon är ett bra exempel på hur ett världsledande företag kan styras på ett exemplariskt sätt från Sverige. </w:t>
      </w:r>
    </w:p>
    <w:p w14:paraId="7FC4EF64" w14:textId="77777777" w:rsidR="005D7818" w:rsidRPr="005D7818" w:rsidRDefault="005D7818" w:rsidP="005D7818">
      <w:pPr>
        <w:rPr>
          <w:rFonts w:ascii="Arial" w:hAnsi="Arial" w:cs="Arial"/>
          <w:lang w:val="sv-SE"/>
        </w:rPr>
      </w:pPr>
      <w:r w:rsidRPr="005D7818">
        <w:rPr>
          <w:rFonts w:ascii="Arial" w:hAnsi="Arial" w:cs="Arial"/>
          <w:lang w:val="sv-SE"/>
        </w:rPr>
        <w:t xml:space="preserve">– Det är väldigt kul att få motta utmärkelsen, det är ett tecken på att vi gör något rätt. Jag känner en oerhörd stolthet över att få utmärkelsen och den är viktig för att visa hur stabilt företaget är och vilken seriös aktör vi är på marknaden. Men bara för att vi har fått priset betyder inte det att vi stannar här, snarare tvärtom. Det här tyder på att vi är på rätt väg och den här utmärkelsen sporrar oss än mer att fortsätta och bli ett ännu bättre företag, säger Krister Blomgren, vd på Engcon Group. </w:t>
      </w:r>
    </w:p>
    <w:p w14:paraId="4120BB00" w14:textId="77777777" w:rsidR="005D7818" w:rsidRPr="005D7818" w:rsidRDefault="005D7818" w:rsidP="005D7818">
      <w:pPr>
        <w:rPr>
          <w:rFonts w:ascii="Arial" w:hAnsi="Arial" w:cs="Arial"/>
          <w:lang w:val="sv-SE"/>
        </w:rPr>
      </w:pPr>
      <w:r w:rsidRPr="005D7818">
        <w:rPr>
          <w:rFonts w:ascii="Arial" w:hAnsi="Arial" w:cs="Arial"/>
          <w:lang w:val="sv-SE"/>
        </w:rPr>
        <w:t>Best Managed Companies är en utmärkelse som delas ut till privata svenska företag, baserat på kriterier som bedömer strategisk inriktning, operationell kapacitet och ekonomisk utveckling. Programmet grundades av Deloitte i Kanada 1993 och har, sedan dess, etablerats i över 20 länder runt om i världen. I Sverige är det premiär för utdelningen av utmärkelsen och en oberoende jury har utsett tolv svenska företag som uppnår kriterierna. Ett av dem är alltså Engcon.</w:t>
      </w:r>
    </w:p>
    <w:p w14:paraId="1FB2C997" w14:textId="77777777" w:rsidR="005D7818" w:rsidRPr="005D7818" w:rsidRDefault="005D7818" w:rsidP="005D7818">
      <w:pPr>
        <w:rPr>
          <w:rFonts w:ascii="Arial" w:hAnsi="Arial" w:cs="Arial"/>
          <w:lang w:val="sv-SE"/>
        </w:rPr>
      </w:pPr>
      <w:r w:rsidRPr="005D7818">
        <w:rPr>
          <w:rFonts w:ascii="Arial" w:hAnsi="Arial" w:cs="Arial"/>
          <w:lang w:val="sv-SE"/>
        </w:rPr>
        <w:t>– Vi är stolta över att få uppmärksamma de här tolv svenska företagen. De är alla enormt framgångsrika bolag med tydlig strategisk agenda och välfungerande interna processer, säger Therese Kjellberg, partner på Deloitte och ansvarig för Best Managed Companies i Sverige.</w:t>
      </w:r>
    </w:p>
    <w:p w14:paraId="538C75DB" w14:textId="1DC0760C" w:rsidR="004A5D50" w:rsidRPr="00C2293C" w:rsidRDefault="00CA678F" w:rsidP="00C2293C">
      <w:pPr>
        <w:rPr>
          <w:rFonts w:ascii="Arial" w:eastAsia="Calibri" w:hAnsi="Arial" w:cs="Arial"/>
        </w:rPr>
      </w:pPr>
      <w:r w:rsidRPr="00CA678F">
        <w:rPr>
          <w:rFonts w:ascii="Arial" w:hAnsi="Arial"/>
          <w:b/>
          <w:lang w:val="sv-SE"/>
        </w:rPr>
        <w:t>Kontakt:</w:t>
      </w:r>
      <w:r>
        <w:rPr>
          <w:rFonts w:ascii="Arial" w:hAnsi="Arial"/>
          <w:lang w:val="sv-SE"/>
        </w:rPr>
        <w:br/>
      </w:r>
      <w:r w:rsidRPr="00F21CE7">
        <w:rPr>
          <w:rFonts w:ascii="Arial" w:hAnsi="Arial"/>
          <w:lang w:val="sv-SE"/>
        </w:rPr>
        <w:t>Sten Strömgren, engcon Group | +46 [0]70 529 96 32</w:t>
      </w:r>
    </w:p>
    <w:sectPr w:rsidR="004A5D50" w:rsidRPr="00C2293C" w:rsidSect="00785E33">
      <w:headerReference w:type="default" r:id="rId7"/>
      <w:footerReference w:type="default" r:id="rId8"/>
      <w:pgSz w:w="11900" w:h="16840"/>
      <w:pgMar w:top="2268" w:right="1134" w:bottom="56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700C" w14:textId="77777777" w:rsidR="000361E3" w:rsidRDefault="000361E3">
      <w:pPr>
        <w:spacing w:line="240" w:lineRule="auto"/>
      </w:pPr>
      <w:r>
        <w:separator/>
      </w:r>
    </w:p>
  </w:endnote>
  <w:endnote w:type="continuationSeparator" w:id="0">
    <w:p w14:paraId="4D088384" w14:textId="77777777" w:rsidR="000361E3" w:rsidRDefault="00036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CC9E" w14:textId="2AC168DF" w:rsidR="009F56F5" w:rsidRPr="007B49DC" w:rsidRDefault="007A19AC" w:rsidP="009F56F5">
    <w:pPr>
      <w:widowControl w:val="0"/>
      <w:autoSpaceDE w:val="0"/>
      <w:autoSpaceDN w:val="0"/>
      <w:adjustRightInd w:val="0"/>
      <w:rPr>
        <w:rFonts w:ascii="Arial" w:hAnsi="Arial" w:cs="Helvetica Neue"/>
        <w:i/>
        <w:iCs/>
        <w:sz w:val="16"/>
        <w:szCs w:val="16"/>
        <w:lang w:val="sv-SE"/>
      </w:rPr>
    </w:pPr>
    <w:r w:rsidRPr="007B49DC">
      <w:rPr>
        <w:rFonts w:ascii="Arial" w:hAnsi="Arial" w:cs="Helvetica Neue"/>
        <w:i/>
        <w:iCs/>
        <w:sz w:val="16"/>
        <w:szCs w:val="16"/>
        <w:lang w:val="sv-SE"/>
      </w:rPr>
      <w:t>E</w:t>
    </w:r>
    <w:r w:rsidR="009F56F5" w:rsidRPr="007B49DC">
      <w:rPr>
        <w:rFonts w:ascii="Arial" w:hAnsi="Arial" w:cs="Helvetica Neue"/>
        <w:i/>
        <w:iCs/>
        <w:sz w:val="16"/>
        <w:szCs w:val="16"/>
        <w:lang w:val="sv-SE"/>
      </w:rPr>
      <w:t>ngcon</w:t>
    </w:r>
    <w:r w:rsidR="001B6C5B">
      <w:rPr>
        <w:rFonts w:ascii="Arial" w:hAnsi="Arial" w:cs="Helvetica Neue"/>
        <w:i/>
        <w:iCs/>
        <w:sz w:val="16"/>
        <w:szCs w:val="16"/>
        <w:lang w:val="sv-SE"/>
      </w:rPr>
      <w:t xml:space="preserve"> </w:t>
    </w:r>
    <w:r w:rsidR="009F56F5" w:rsidRPr="007B49DC">
      <w:rPr>
        <w:rFonts w:ascii="Arial" w:hAnsi="Arial" w:cs="Helvetica Neue"/>
        <w:i/>
        <w:iCs/>
        <w:sz w:val="16"/>
        <w:szCs w:val="16"/>
        <w:lang w:val="sv-SE"/>
      </w:rPr>
      <w:t>är världsledande tillverkare av tiltrotatorer (grävmaskinens handled) och tillhörande redskap som ökar grävmaskiners flexibilitet, precision och säkerhet. Med kunskap, engagemang och hög servicenivå skapar vi framgång för våra kunder. </w:t>
    </w:r>
  </w:p>
  <w:p w14:paraId="1A218A70" w14:textId="0010EF96" w:rsidR="009F56F5" w:rsidRDefault="009F56F5" w:rsidP="009F56F5">
    <w:pPr>
      <w:rPr>
        <w:rFonts w:ascii="Arial" w:hAnsi="Arial" w:cs="Helvetica Neue"/>
        <w:i/>
        <w:iCs/>
        <w:sz w:val="16"/>
        <w:szCs w:val="16"/>
        <w:lang w:val="sv-SE"/>
      </w:rPr>
    </w:pPr>
    <w:r w:rsidRPr="007B49DC">
      <w:rPr>
        <w:rFonts w:ascii="Arial" w:hAnsi="Arial" w:cs="Helvetica Neue"/>
        <w:i/>
        <w:iCs/>
        <w:sz w:val="16"/>
        <w:szCs w:val="16"/>
        <w:lang w:val="sv-SE"/>
      </w:rPr>
      <w:t>engcon är en större koncern bestående av moderbolaget engcon Holding AB med säte i Strömsund, S</w:t>
    </w:r>
    <w:r w:rsidR="00F000C7">
      <w:rPr>
        <w:rFonts w:ascii="Arial" w:hAnsi="Arial" w:cs="Helvetica Neue"/>
        <w:i/>
        <w:iCs/>
        <w:sz w:val="16"/>
        <w:szCs w:val="16"/>
        <w:lang w:val="sv-SE"/>
      </w:rPr>
      <w:t>verige och utöver det ansvarar 9</w:t>
    </w:r>
    <w:r w:rsidRPr="007B49DC">
      <w:rPr>
        <w:rFonts w:ascii="Arial" w:hAnsi="Arial" w:cs="Helvetica Neue"/>
        <w:i/>
        <w:iCs/>
        <w:sz w:val="16"/>
        <w:szCs w:val="16"/>
        <w:lang w:val="sv-SE"/>
      </w:rPr>
      <w:t xml:space="preserve"> säljbolag för försäljningen i sina respektive marknader Sverige, Norge, Finland, Danmark, E</w:t>
    </w:r>
    <w:r>
      <w:rPr>
        <w:rFonts w:ascii="Arial" w:hAnsi="Arial" w:cs="Helvetica Neue"/>
        <w:i/>
        <w:iCs/>
        <w:sz w:val="16"/>
        <w:szCs w:val="16"/>
        <w:lang w:val="sv-SE"/>
      </w:rPr>
      <w:t xml:space="preserve">ngland, Tyskland, Frankrike, Nederländerna och Nordamerika (USA och Kanada) </w:t>
    </w:r>
    <w:r w:rsidRPr="007B49DC">
      <w:rPr>
        <w:rFonts w:ascii="Arial" w:hAnsi="Arial" w:cs="Helvetica Neue"/>
        <w:i/>
        <w:iCs/>
        <w:sz w:val="16"/>
        <w:szCs w:val="16"/>
        <w:lang w:val="sv-SE"/>
      </w:rPr>
      <w:t>och för övriga marknader ansvarar engcon Internatio</w:t>
    </w:r>
    <w:r w:rsidR="00F000C7">
      <w:rPr>
        <w:rFonts w:ascii="Arial" w:hAnsi="Arial" w:cs="Helvetica Neue"/>
        <w:i/>
        <w:iCs/>
        <w:sz w:val="16"/>
        <w:szCs w:val="16"/>
        <w:lang w:val="sv-SE"/>
      </w:rPr>
      <w:t>nal. engcon-gruppen omsatte 2017 ca 1000 Msek med ca: 25</w:t>
    </w:r>
    <w:r>
      <w:rPr>
        <w:rFonts w:ascii="Arial" w:hAnsi="Arial" w:cs="Helvetica Neue"/>
        <w:i/>
        <w:iCs/>
        <w:sz w:val="16"/>
        <w:szCs w:val="16"/>
        <w:lang w:val="sv-SE"/>
      </w:rPr>
      <w:t>0</w:t>
    </w:r>
    <w:r w:rsidRPr="007B49DC">
      <w:rPr>
        <w:rFonts w:ascii="Arial" w:hAnsi="Arial" w:cs="Helvetica Neue"/>
        <w:i/>
        <w:iCs/>
        <w:sz w:val="16"/>
        <w:szCs w:val="16"/>
        <w:lang w:val="sv-SE"/>
      </w:rPr>
      <w:t xml:space="preserve"> anställda.</w:t>
    </w:r>
    <w:r w:rsidR="001B6C5B">
      <w:rPr>
        <w:rFonts w:ascii="Arial" w:hAnsi="Arial" w:cs="Helvetica Neue"/>
        <w:i/>
        <w:iCs/>
        <w:sz w:val="16"/>
        <w:szCs w:val="16"/>
        <w:lang w:val="sv-SE"/>
      </w:rPr>
      <w:t xml:space="preserve"> engcon grundades 1990.</w:t>
    </w:r>
    <w:r w:rsidRPr="007B49DC">
      <w:rPr>
        <w:rFonts w:ascii="Arial" w:hAnsi="Arial" w:cs="Helvetica Neue"/>
        <w:i/>
        <w:iCs/>
        <w:sz w:val="16"/>
        <w:szCs w:val="16"/>
        <w:lang w:val="sv-SE"/>
      </w:rPr>
      <w:t xml:space="preserve"> </w:t>
    </w:r>
    <w:hyperlink r:id="rId1" w:history="1">
      <w:r w:rsidRPr="007B49DC">
        <w:rPr>
          <w:rStyle w:val="Hyperlnk"/>
          <w:rFonts w:cs="Helvetica Neue"/>
          <w:i/>
          <w:iCs/>
          <w:sz w:val="16"/>
          <w:szCs w:val="16"/>
          <w:lang w:val="sv-SE"/>
        </w:rPr>
        <w:t>www.engcon.com</w:t>
      </w:r>
    </w:hyperlink>
    <w:r w:rsidRPr="007B49DC">
      <w:rPr>
        <w:rFonts w:ascii="Arial" w:hAnsi="Arial" w:cs="Helvetica Neue"/>
        <w:i/>
        <w:iCs/>
        <w:sz w:val="16"/>
        <w:szCs w:val="16"/>
        <w:lang w:val="sv-SE"/>
      </w:rPr>
      <w:t xml:space="preserve"> </w:t>
    </w:r>
  </w:p>
  <w:p w14:paraId="5C190440" w14:textId="77777777" w:rsidR="00F000C7" w:rsidRDefault="00F000C7" w:rsidP="009F56F5">
    <w:pPr>
      <w:rPr>
        <w:rFonts w:ascii="Arial" w:hAnsi="Arial" w:cs="Helvetica Neue"/>
        <w:i/>
        <w:iCs/>
        <w:sz w:val="16"/>
        <w:szCs w:val="16"/>
        <w:lang w:val="sv-SE"/>
      </w:rPr>
    </w:pPr>
  </w:p>
  <w:p w14:paraId="28DC45A0" w14:textId="77777777" w:rsidR="009F56F5" w:rsidRPr="007B49DC" w:rsidRDefault="009F56F5" w:rsidP="00457E3D">
    <w:pPr>
      <w:rPr>
        <w:rFonts w:ascii="Arial" w:hAnsi="Arial" w:cs="Helvetica Neue"/>
        <w:i/>
        <w:iCs/>
        <w:sz w:val="16"/>
        <w:szCs w:val="16"/>
        <w:lang w:val="sv-SE"/>
      </w:rPr>
    </w:pPr>
  </w:p>
  <w:p w14:paraId="0764D59B" w14:textId="77777777" w:rsidR="00D1219D" w:rsidRDefault="00D1219D" w:rsidP="007B49DC">
    <w:pPr>
      <w:pStyle w:val="Sidfot"/>
      <w:jc w:val="left"/>
      <w:rPr>
        <w:noProof/>
      </w:rPr>
    </w:pPr>
  </w:p>
  <w:p w14:paraId="42635BE6" w14:textId="77777777" w:rsidR="00D1219D" w:rsidRDefault="00D1219D" w:rsidP="00387FBE">
    <w:pPr>
      <w:pStyle w:val="Sidfot"/>
      <w:rPr>
        <w:rStyle w:val="Betoning"/>
        <w:color w:val="000000" w:themeColor="text1"/>
      </w:rPr>
    </w:pPr>
  </w:p>
  <w:p w14:paraId="5E11308E" w14:textId="33ABB16C" w:rsidR="00D1219D" w:rsidRDefault="00D1219D" w:rsidP="004976FD">
    <w:pPr>
      <w:pStyle w:val="Sidfot"/>
      <w:rPr>
        <w:color w:val="000000" w:themeColor="text1"/>
      </w:rPr>
    </w:pPr>
    <w:r>
      <w:rPr>
        <w:rStyle w:val="Betoning"/>
        <w:color w:val="000000" w:themeColor="text1"/>
      </w:rPr>
      <w:t xml:space="preserve">engcon </w:t>
    </w:r>
    <w:r w:rsidR="00474175">
      <w:rPr>
        <w:rStyle w:val="Betoning"/>
        <w:color w:val="000000" w:themeColor="text1"/>
      </w:rPr>
      <w:t>Sweden</w:t>
    </w:r>
    <w:r w:rsidR="004976FD">
      <w:rPr>
        <w:color w:val="000000" w:themeColor="text1"/>
      </w:rPr>
      <w:br/>
    </w:r>
    <w:r w:rsidR="00442C54">
      <w:rPr>
        <w:color w:val="000000" w:themeColor="text1"/>
      </w:rPr>
      <w:t>Transportgatan 5</w:t>
    </w:r>
    <w:r w:rsidR="008A71EB">
      <w:rPr>
        <w:color w:val="000000" w:themeColor="text1"/>
      </w:rPr>
      <w:t xml:space="preserve">, </w:t>
    </w:r>
    <w:r w:rsidR="00442C54">
      <w:rPr>
        <w:color w:val="000000" w:themeColor="text1"/>
      </w:rPr>
      <w:t>SE-833 36</w:t>
    </w:r>
    <w:r w:rsidR="008A71EB" w:rsidRPr="008A71EB">
      <w:rPr>
        <w:color w:val="000000" w:themeColor="text1"/>
      </w:rPr>
      <w:t xml:space="preserve"> </w:t>
    </w:r>
    <w:r w:rsidR="00442C54">
      <w:rPr>
        <w:color w:val="000000" w:themeColor="text1"/>
      </w:rPr>
      <w:t>Strömsund</w:t>
    </w:r>
    <w:r w:rsidR="008A71EB">
      <w:rPr>
        <w:color w:val="000000" w:themeColor="text1"/>
      </w:rPr>
      <w:t xml:space="preserve">, </w:t>
    </w:r>
    <w:r w:rsidR="004976FD">
      <w:rPr>
        <w:color w:val="000000" w:themeColor="text1"/>
      </w:rPr>
      <w:t>Sweden</w:t>
    </w:r>
  </w:p>
  <w:p w14:paraId="62D0EB90" w14:textId="3E69E092" w:rsidR="004976FD" w:rsidRPr="008A71EB" w:rsidRDefault="004976FD" w:rsidP="004976FD">
    <w:pPr>
      <w:pStyle w:val="Sidfot"/>
      <w:rPr>
        <w:color w:val="000000" w:themeColor="text1"/>
      </w:rPr>
    </w:pPr>
    <w:r>
      <w:rPr>
        <w:color w:val="000000" w:themeColor="text1"/>
      </w:rPr>
      <w:t>www.engcon.com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93D3" w14:textId="77777777" w:rsidR="000361E3" w:rsidRDefault="000361E3">
      <w:pPr>
        <w:spacing w:line="240" w:lineRule="auto"/>
      </w:pPr>
      <w:r>
        <w:separator/>
      </w:r>
    </w:p>
  </w:footnote>
  <w:footnote w:type="continuationSeparator" w:id="0">
    <w:p w14:paraId="5126DEF7" w14:textId="77777777" w:rsidR="000361E3" w:rsidRDefault="00036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3253" w14:textId="56C5486D" w:rsidR="00D1219D" w:rsidRPr="00710639" w:rsidRDefault="00680566" w:rsidP="00680566">
    <w:pPr>
      <w:pStyle w:val="Sidhuvud"/>
      <w:ind w:left="-567"/>
    </w:pPr>
    <w:r>
      <w:rPr>
        <w:noProof/>
        <w:lang w:val="sv-SE" w:eastAsia="sv-SE" w:bidi="ar-SA"/>
      </w:rPr>
      <w:drawing>
        <wp:inline distT="0" distB="0" distL="0" distR="0" wp14:anchorId="69786D77" wp14:editId="6979179E">
          <wp:extent cx="6872400" cy="1083600"/>
          <wp:effectExtent l="0" t="0" r="508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con_yellow_190x30mm.jpg"/>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1C75D0"/>
    <w:multiLevelType w:val="hybridMultilevel"/>
    <w:tmpl w:val="9EB29B56"/>
    <w:lvl w:ilvl="0" w:tplc="F546073A">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F132B6"/>
    <w:multiLevelType w:val="hybridMultilevel"/>
    <w:tmpl w:val="2848CBCE"/>
    <w:lvl w:ilvl="0" w:tplc="E26C04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4"/>
  </w:num>
  <w:num w:numId="13">
    <w:abstractNumId w:val="11"/>
  </w:num>
  <w:num w:numId="14">
    <w:abstractNumId w:val="13"/>
  </w:num>
  <w:num w:numId="15">
    <w:abstractNumId w:val="12"/>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323"/>
    <w:rsid w:val="00024A49"/>
    <w:rsid w:val="0002593A"/>
    <w:rsid w:val="000361E3"/>
    <w:rsid w:val="00037629"/>
    <w:rsid w:val="0004220C"/>
    <w:rsid w:val="000667E2"/>
    <w:rsid w:val="000811E5"/>
    <w:rsid w:val="000B5168"/>
    <w:rsid w:val="000E4785"/>
    <w:rsid w:val="001A3197"/>
    <w:rsid w:val="001B6C5B"/>
    <w:rsid w:val="002706DE"/>
    <w:rsid w:val="002B17A9"/>
    <w:rsid w:val="002E1566"/>
    <w:rsid w:val="00352823"/>
    <w:rsid w:val="00387FBE"/>
    <w:rsid w:val="003C76BF"/>
    <w:rsid w:val="004224FA"/>
    <w:rsid w:val="00441C8F"/>
    <w:rsid w:val="00442C54"/>
    <w:rsid w:val="00457E3D"/>
    <w:rsid w:val="00474175"/>
    <w:rsid w:val="004976FD"/>
    <w:rsid w:val="004A4477"/>
    <w:rsid w:val="004A5D50"/>
    <w:rsid w:val="00513D14"/>
    <w:rsid w:val="00543A0B"/>
    <w:rsid w:val="00551821"/>
    <w:rsid w:val="005D7818"/>
    <w:rsid w:val="00680566"/>
    <w:rsid w:val="00710639"/>
    <w:rsid w:val="00740CB5"/>
    <w:rsid w:val="00743AD0"/>
    <w:rsid w:val="007657BF"/>
    <w:rsid w:val="00785E33"/>
    <w:rsid w:val="007A19AC"/>
    <w:rsid w:val="007B49DC"/>
    <w:rsid w:val="008A0593"/>
    <w:rsid w:val="008A71EB"/>
    <w:rsid w:val="009850E1"/>
    <w:rsid w:val="009F56F5"/>
    <w:rsid w:val="00A45A35"/>
    <w:rsid w:val="00A9015D"/>
    <w:rsid w:val="00AB2156"/>
    <w:rsid w:val="00B110C9"/>
    <w:rsid w:val="00B1346B"/>
    <w:rsid w:val="00B2193A"/>
    <w:rsid w:val="00B43D67"/>
    <w:rsid w:val="00B93053"/>
    <w:rsid w:val="00BD4323"/>
    <w:rsid w:val="00C2293C"/>
    <w:rsid w:val="00C741EC"/>
    <w:rsid w:val="00C85457"/>
    <w:rsid w:val="00C86DA7"/>
    <w:rsid w:val="00CA65F3"/>
    <w:rsid w:val="00CA678F"/>
    <w:rsid w:val="00CE7CE5"/>
    <w:rsid w:val="00D1219D"/>
    <w:rsid w:val="00D549F5"/>
    <w:rsid w:val="00D72375"/>
    <w:rsid w:val="00DA1F90"/>
    <w:rsid w:val="00DB60E8"/>
    <w:rsid w:val="00E16CE1"/>
    <w:rsid w:val="00E653AF"/>
    <w:rsid w:val="00EA366A"/>
    <w:rsid w:val="00F000C7"/>
    <w:rsid w:val="00F53DC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993E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rFonts w:ascii="Arial" w:eastAsia="Cambria" w:hAnsi="Arial" w:cs="Times New Roman"/>
      <w:sz w:val="18"/>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16</TotalTime>
  <Pages>1</Pages>
  <Words>351</Words>
  <Characters>1866</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2213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Fredrik Stengarn</cp:lastModifiedBy>
  <cp:revision>23</cp:revision>
  <dcterms:created xsi:type="dcterms:W3CDTF">2015-07-08T06:47:00Z</dcterms:created>
  <dcterms:modified xsi:type="dcterms:W3CDTF">2019-03-15T09:56:00Z</dcterms:modified>
</cp:coreProperties>
</file>