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F262F" w14:textId="5E8A2293" w:rsidR="00BD26C0" w:rsidRPr="00EE0A8A" w:rsidRDefault="00793287">
      <w:pPr>
        <w:rPr>
          <w:rFonts w:ascii="Arial" w:eastAsia="Times New Roman" w:hAnsi="Arial" w:cs="Arial"/>
          <w:b/>
          <w:bCs/>
          <w:sz w:val="28"/>
          <w:szCs w:val="28"/>
        </w:rPr>
      </w:pPr>
      <w:r w:rsidRPr="00EE0A8A">
        <w:rPr>
          <w:rFonts w:ascii="Arial" w:eastAsia="Times New Roman" w:hAnsi="Arial" w:cs="Arial"/>
          <w:b/>
          <w:bCs/>
          <w:sz w:val="28"/>
          <w:szCs w:val="28"/>
        </w:rPr>
        <w:t xml:space="preserve">Bygma </w:t>
      </w:r>
      <w:r w:rsidR="00B45B46" w:rsidRPr="00EE0A8A">
        <w:rPr>
          <w:rFonts w:ascii="Arial" w:eastAsia="Times New Roman" w:hAnsi="Arial" w:cs="Arial"/>
          <w:b/>
          <w:bCs/>
          <w:sz w:val="28"/>
          <w:szCs w:val="28"/>
        </w:rPr>
        <w:t>Gruppen</w:t>
      </w:r>
      <w:r w:rsidRPr="00EE0A8A">
        <w:rPr>
          <w:rFonts w:ascii="Arial" w:eastAsia="Times New Roman" w:hAnsi="Arial" w:cs="Arial"/>
          <w:b/>
          <w:bCs/>
          <w:sz w:val="28"/>
          <w:szCs w:val="28"/>
        </w:rPr>
        <w:t xml:space="preserve"> </w:t>
      </w:r>
      <w:r w:rsidR="00A6104C" w:rsidRPr="00EE0A8A">
        <w:rPr>
          <w:rFonts w:ascii="Arial" w:eastAsia="Times New Roman" w:hAnsi="Arial" w:cs="Arial"/>
          <w:b/>
          <w:bCs/>
          <w:sz w:val="28"/>
          <w:szCs w:val="28"/>
        </w:rPr>
        <w:t>udpeger ny klima- og bæredygtighedsdirektør</w:t>
      </w:r>
      <w:r w:rsidRPr="00EE0A8A">
        <w:rPr>
          <w:rFonts w:ascii="Arial" w:eastAsia="Times New Roman" w:hAnsi="Arial" w:cs="Arial"/>
          <w:b/>
          <w:bCs/>
          <w:sz w:val="28"/>
          <w:szCs w:val="28"/>
        </w:rPr>
        <w:t xml:space="preserve"> fra egne rækker</w:t>
      </w:r>
    </w:p>
    <w:p w14:paraId="063568AB" w14:textId="02C86F4C" w:rsidR="006D19C6" w:rsidRPr="00133862" w:rsidRDefault="006D19C6">
      <w:pPr>
        <w:rPr>
          <w:rFonts w:ascii="Arial" w:eastAsia="Times New Roman" w:hAnsi="Arial" w:cs="Arial"/>
          <w:b/>
          <w:bCs/>
        </w:rPr>
      </w:pPr>
      <w:r w:rsidRPr="00133862">
        <w:rPr>
          <w:rFonts w:ascii="Arial" w:eastAsia="Times New Roman" w:hAnsi="Arial" w:cs="Arial"/>
          <w:b/>
          <w:bCs/>
        </w:rPr>
        <w:t xml:space="preserve">Elnaz Ehsani </w:t>
      </w:r>
      <w:r w:rsidR="00E165B7" w:rsidRPr="00133862">
        <w:rPr>
          <w:rFonts w:ascii="Arial" w:eastAsia="Times New Roman" w:hAnsi="Arial" w:cs="Arial"/>
          <w:b/>
          <w:bCs/>
        </w:rPr>
        <w:t xml:space="preserve">blev i 2020 præsenteret </w:t>
      </w:r>
      <w:r w:rsidRPr="00133862">
        <w:rPr>
          <w:rFonts w:ascii="Arial" w:eastAsia="Times New Roman" w:hAnsi="Arial" w:cs="Arial"/>
          <w:b/>
          <w:bCs/>
        </w:rPr>
        <w:t xml:space="preserve">som ny </w:t>
      </w:r>
      <w:r w:rsidR="007E7289" w:rsidRPr="00133862">
        <w:rPr>
          <w:rFonts w:ascii="Arial" w:eastAsia="Times New Roman" w:hAnsi="Arial" w:cs="Arial"/>
          <w:b/>
          <w:bCs/>
        </w:rPr>
        <w:t>klima- og bæredygtighedschef hos</w:t>
      </w:r>
      <w:r w:rsidR="00A83B54" w:rsidRPr="00133862">
        <w:rPr>
          <w:rFonts w:ascii="Arial" w:eastAsia="Times New Roman" w:hAnsi="Arial" w:cs="Arial"/>
          <w:b/>
          <w:bCs/>
        </w:rPr>
        <w:t xml:space="preserve"> Bygma, </w:t>
      </w:r>
      <w:r w:rsidR="00690881" w:rsidRPr="00133862">
        <w:rPr>
          <w:rFonts w:ascii="Arial" w:eastAsia="Times New Roman" w:hAnsi="Arial" w:cs="Arial"/>
          <w:b/>
          <w:bCs/>
        </w:rPr>
        <w:t>og</w:t>
      </w:r>
      <w:r w:rsidR="008A462D" w:rsidRPr="00133862">
        <w:rPr>
          <w:rFonts w:ascii="Arial" w:eastAsia="Times New Roman" w:hAnsi="Arial" w:cs="Arial"/>
          <w:b/>
          <w:bCs/>
        </w:rPr>
        <w:t xml:space="preserve"> </w:t>
      </w:r>
      <w:r w:rsidR="00690881" w:rsidRPr="00133862">
        <w:rPr>
          <w:rFonts w:ascii="Arial" w:eastAsia="Times New Roman" w:hAnsi="Arial" w:cs="Arial"/>
          <w:b/>
          <w:bCs/>
        </w:rPr>
        <w:t>n</w:t>
      </w:r>
      <w:r w:rsidR="008A462D" w:rsidRPr="00133862">
        <w:rPr>
          <w:rFonts w:ascii="Arial" w:eastAsia="Times New Roman" w:hAnsi="Arial" w:cs="Arial"/>
          <w:b/>
          <w:bCs/>
        </w:rPr>
        <w:t>u skifter hun chef</w:t>
      </w:r>
      <w:r w:rsidR="004C151B" w:rsidRPr="00133862">
        <w:rPr>
          <w:rFonts w:ascii="Arial" w:eastAsia="Times New Roman" w:hAnsi="Arial" w:cs="Arial"/>
          <w:b/>
          <w:bCs/>
        </w:rPr>
        <w:t>titlen ud med rollen som direkt</w:t>
      </w:r>
      <w:r w:rsidR="00263A11" w:rsidRPr="00133862">
        <w:rPr>
          <w:rFonts w:ascii="Arial" w:eastAsia="Times New Roman" w:hAnsi="Arial" w:cs="Arial"/>
          <w:b/>
          <w:bCs/>
        </w:rPr>
        <w:t>ør på området</w:t>
      </w:r>
      <w:r w:rsidR="00557442" w:rsidRPr="00133862">
        <w:rPr>
          <w:rFonts w:ascii="Arial" w:eastAsia="Times New Roman" w:hAnsi="Arial" w:cs="Arial"/>
          <w:b/>
          <w:bCs/>
        </w:rPr>
        <w:t xml:space="preserve"> - </w:t>
      </w:r>
      <w:r w:rsidR="003C7FFB" w:rsidRPr="00133862">
        <w:rPr>
          <w:rFonts w:ascii="Arial" w:eastAsia="Times New Roman" w:hAnsi="Arial" w:cs="Arial"/>
          <w:b/>
          <w:bCs/>
        </w:rPr>
        <w:t>Bygma Gruppens koncern</w:t>
      </w:r>
      <w:r w:rsidR="00D43B38">
        <w:rPr>
          <w:rFonts w:ascii="Arial" w:eastAsia="Times New Roman" w:hAnsi="Arial" w:cs="Arial"/>
          <w:b/>
          <w:bCs/>
        </w:rPr>
        <w:t>chef</w:t>
      </w:r>
      <w:r w:rsidR="00E40AD9" w:rsidRPr="00133862">
        <w:rPr>
          <w:rFonts w:ascii="Arial" w:eastAsia="Times New Roman" w:hAnsi="Arial" w:cs="Arial"/>
          <w:b/>
          <w:bCs/>
        </w:rPr>
        <w:t>, Peter H. Christiansen,</w:t>
      </w:r>
      <w:r w:rsidR="003C7FFB" w:rsidRPr="00133862">
        <w:rPr>
          <w:rFonts w:ascii="Arial" w:eastAsia="Times New Roman" w:hAnsi="Arial" w:cs="Arial"/>
          <w:b/>
          <w:bCs/>
        </w:rPr>
        <w:t xml:space="preserve"> kalder det en anerkendelse af hendes </w:t>
      </w:r>
      <w:r w:rsidR="004B7C5E" w:rsidRPr="00133862">
        <w:rPr>
          <w:rFonts w:ascii="Arial" w:eastAsia="Times New Roman" w:hAnsi="Arial" w:cs="Arial"/>
          <w:b/>
          <w:bCs/>
        </w:rPr>
        <w:t>dedikerede indsats</w:t>
      </w:r>
      <w:r w:rsidR="003C7FFB" w:rsidRPr="00133862">
        <w:rPr>
          <w:rFonts w:ascii="Arial" w:eastAsia="Times New Roman" w:hAnsi="Arial" w:cs="Arial"/>
          <w:b/>
          <w:bCs/>
        </w:rPr>
        <w:t xml:space="preserve"> de seneste år. </w:t>
      </w:r>
    </w:p>
    <w:p w14:paraId="08A89D28" w14:textId="43F4ECDD" w:rsidR="00F270AF" w:rsidRPr="00133862" w:rsidRDefault="00690881">
      <w:pPr>
        <w:rPr>
          <w:rFonts w:ascii="Arial" w:eastAsia="Times New Roman" w:hAnsi="Arial" w:cs="Arial"/>
        </w:rPr>
      </w:pPr>
      <w:r w:rsidRPr="00133862">
        <w:rPr>
          <w:rFonts w:ascii="Arial" w:eastAsia="Times New Roman" w:hAnsi="Arial" w:cs="Arial"/>
        </w:rPr>
        <w:t>Danmarks største danskejede leverandør af byggematerialer til professionelle</w:t>
      </w:r>
      <w:r w:rsidR="00E6411C" w:rsidRPr="00133862">
        <w:rPr>
          <w:rFonts w:ascii="Arial" w:eastAsia="Times New Roman" w:hAnsi="Arial" w:cs="Arial"/>
        </w:rPr>
        <w:t xml:space="preserve"> har været en tur i egne rækker for at finde </w:t>
      </w:r>
      <w:r w:rsidR="00CF22CD" w:rsidRPr="00133862">
        <w:rPr>
          <w:rFonts w:ascii="Arial" w:eastAsia="Times New Roman" w:hAnsi="Arial" w:cs="Arial"/>
        </w:rPr>
        <w:t>sin</w:t>
      </w:r>
      <w:r w:rsidR="00772E81" w:rsidRPr="00133862">
        <w:rPr>
          <w:rFonts w:ascii="Arial" w:eastAsia="Times New Roman" w:hAnsi="Arial" w:cs="Arial"/>
        </w:rPr>
        <w:t xml:space="preserve"> </w:t>
      </w:r>
      <w:r w:rsidR="00D637ED" w:rsidRPr="00133862">
        <w:rPr>
          <w:rFonts w:ascii="Arial" w:eastAsia="Times New Roman" w:hAnsi="Arial" w:cs="Arial"/>
        </w:rPr>
        <w:t>nye</w:t>
      </w:r>
      <w:r w:rsidR="00772E81" w:rsidRPr="00133862">
        <w:rPr>
          <w:rFonts w:ascii="Arial" w:eastAsia="Times New Roman" w:hAnsi="Arial" w:cs="Arial"/>
        </w:rPr>
        <w:t xml:space="preserve"> klima- og bæredygtighedsdirektør. </w:t>
      </w:r>
      <w:r w:rsidR="00F52761" w:rsidRPr="00133862">
        <w:rPr>
          <w:rFonts w:ascii="Arial" w:eastAsia="Times New Roman" w:hAnsi="Arial" w:cs="Arial"/>
        </w:rPr>
        <w:t xml:space="preserve">Elnaz Ehsani </w:t>
      </w:r>
      <w:r w:rsidR="007301BE" w:rsidRPr="00133862">
        <w:rPr>
          <w:rFonts w:ascii="Arial" w:eastAsia="Times New Roman" w:hAnsi="Arial" w:cs="Arial"/>
        </w:rPr>
        <w:t>er tiltrådt</w:t>
      </w:r>
      <w:r w:rsidR="00D35F18" w:rsidRPr="00133862">
        <w:rPr>
          <w:rFonts w:ascii="Arial" w:eastAsia="Times New Roman" w:hAnsi="Arial" w:cs="Arial"/>
        </w:rPr>
        <w:t xml:space="preserve"> </w:t>
      </w:r>
      <w:r w:rsidR="00A96CE4" w:rsidRPr="00133862">
        <w:rPr>
          <w:rFonts w:ascii="Arial" w:eastAsia="Times New Roman" w:hAnsi="Arial" w:cs="Arial"/>
        </w:rPr>
        <w:t xml:space="preserve">stillingen </w:t>
      </w:r>
      <w:r w:rsidR="007301BE" w:rsidRPr="00133862">
        <w:rPr>
          <w:rFonts w:ascii="Arial" w:eastAsia="Times New Roman" w:hAnsi="Arial" w:cs="Arial"/>
        </w:rPr>
        <w:t>pr.</w:t>
      </w:r>
      <w:r w:rsidR="00D35F18" w:rsidRPr="00133862">
        <w:rPr>
          <w:rFonts w:ascii="Arial" w:eastAsia="Times New Roman" w:hAnsi="Arial" w:cs="Arial"/>
        </w:rPr>
        <w:t xml:space="preserve"> 1. maj</w:t>
      </w:r>
      <w:r w:rsidR="00E9091D" w:rsidRPr="00133862">
        <w:rPr>
          <w:rFonts w:ascii="Arial" w:eastAsia="Times New Roman" w:hAnsi="Arial" w:cs="Arial"/>
        </w:rPr>
        <w:t xml:space="preserve">, efter </w:t>
      </w:r>
      <w:r w:rsidR="00F72887" w:rsidRPr="00133862">
        <w:rPr>
          <w:rFonts w:ascii="Arial" w:eastAsia="Times New Roman" w:hAnsi="Arial" w:cs="Arial"/>
        </w:rPr>
        <w:t xml:space="preserve">at have </w:t>
      </w:r>
      <w:r w:rsidR="00E9091D" w:rsidRPr="00133862">
        <w:rPr>
          <w:rFonts w:ascii="Arial" w:eastAsia="Times New Roman" w:hAnsi="Arial" w:cs="Arial"/>
        </w:rPr>
        <w:t xml:space="preserve">varetaget rollen som koncernens </w:t>
      </w:r>
      <w:r w:rsidR="00F270AF" w:rsidRPr="00133862">
        <w:rPr>
          <w:rFonts w:ascii="Arial" w:eastAsia="Times New Roman" w:hAnsi="Arial" w:cs="Arial"/>
        </w:rPr>
        <w:t>klima- og bæredygtighedschef</w:t>
      </w:r>
      <w:r w:rsidR="00F72887" w:rsidRPr="00133862">
        <w:rPr>
          <w:rFonts w:ascii="Arial" w:eastAsia="Times New Roman" w:hAnsi="Arial" w:cs="Arial"/>
        </w:rPr>
        <w:t xml:space="preserve"> siden september 2020</w:t>
      </w:r>
      <w:r w:rsidR="00F270AF" w:rsidRPr="00133862">
        <w:rPr>
          <w:rFonts w:ascii="Arial" w:eastAsia="Times New Roman" w:hAnsi="Arial" w:cs="Arial"/>
        </w:rPr>
        <w:t xml:space="preserve">. </w:t>
      </w:r>
    </w:p>
    <w:p w14:paraId="75192233" w14:textId="1953C817" w:rsidR="00B9453F" w:rsidRPr="00133862" w:rsidRDefault="005936B2">
      <w:pPr>
        <w:rPr>
          <w:rFonts w:ascii="Arial" w:eastAsia="Times New Roman" w:hAnsi="Arial" w:cs="Arial"/>
        </w:rPr>
      </w:pPr>
      <w:r w:rsidRPr="00133862">
        <w:rPr>
          <w:rFonts w:ascii="Arial" w:eastAsia="Times New Roman" w:hAnsi="Arial" w:cs="Arial"/>
        </w:rPr>
        <w:t>Koncern</w:t>
      </w:r>
      <w:r w:rsidR="00D43B38">
        <w:rPr>
          <w:rFonts w:ascii="Arial" w:eastAsia="Times New Roman" w:hAnsi="Arial" w:cs="Arial"/>
        </w:rPr>
        <w:t xml:space="preserve">chef </w:t>
      </w:r>
      <w:r w:rsidRPr="00133862">
        <w:rPr>
          <w:rFonts w:ascii="Arial" w:eastAsia="Times New Roman" w:hAnsi="Arial" w:cs="Arial"/>
        </w:rPr>
        <w:t>i Bygma Gruppen</w:t>
      </w:r>
      <w:r w:rsidR="00E6547E" w:rsidRPr="00133862">
        <w:rPr>
          <w:rFonts w:ascii="Arial" w:eastAsia="Times New Roman" w:hAnsi="Arial" w:cs="Arial"/>
        </w:rPr>
        <w:t>, Peter H. Christiansen,</w:t>
      </w:r>
      <w:r w:rsidRPr="00133862">
        <w:rPr>
          <w:rFonts w:ascii="Arial" w:eastAsia="Times New Roman" w:hAnsi="Arial" w:cs="Arial"/>
        </w:rPr>
        <w:t xml:space="preserve"> kalder</w:t>
      </w:r>
      <w:r w:rsidR="00E6547E" w:rsidRPr="00133862">
        <w:rPr>
          <w:rFonts w:ascii="Arial" w:eastAsia="Times New Roman" w:hAnsi="Arial" w:cs="Arial"/>
        </w:rPr>
        <w:t xml:space="preserve"> Elnaz</w:t>
      </w:r>
      <w:r w:rsidR="000646FD" w:rsidRPr="00133862">
        <w:rPr>
          <w:rFonts w:ascii="Arial" w:eastAsia="Times New Roman" w:hAnsi="Arial" w:cs="Arial"/>
        </w:rPr>
        <w:t xml:space="preserve"> Ehsani for det naturlige valg og </w:t>
      </w:r>
      <w:r w:rsidR="00FB2544" w:rsidRPr="00133862">
        <w:rPr>
          <w:rFonts w:ascii="Arial" w:eastAsia="Times New Roman" w:hAnsi="Arial" w:cs="Arial"/>
        </w:rPr>
        <w:t>peger på,</w:t>
      </w:r>
      <w:r w:rsidR="00D723CE" w:rsidRPr="00133862">
        <w:rPr>
          <w:rFonts w:ascii="Arial" w:eastAsia="Times New Roman" w:hAnsi="Arial" w:cs="Arial"/>
        </w:rPr>
        <w:t xml:space="preserve"> </w:t>
      </w:r>
      <w:r w:rsidR="00FB2544" w:rsidRPr="00133862">
        <w:rPr>
          <w:rFonts w:ascii="Arial" w:eastAsia="Times New Roman" w:hAnsi="Arial" w:cs="Arial"/>
        </w:rPr>
        <w:t xml:space="preserve">at </w:t>
      </w:r>
      <w:r w:rsidR="00CF22CD" w:rsidRPr="00133862">
        <w:rPr>
          <w:rFonts w:ascii="Arial" w:eastAsia="Times New Roman" w:hAnsi="Arial" w:cs="Arial"/>
        </w:rPr>
        <w:t>udn</w:t>
      </w:r>
      <w:r w:rsidR="00EE06D5" w:rsidRPr="00133862">
        <w:rPr>
          <w:rFonts w:ascii="Arial" w:eastAsia="Times New Roman" w:hAnsi="Arial" w:cs="Arial"/>
        </w:rPr>
        <w:t xml:space="preserve">ævnelsen </w:t>
      </w:r>
      <w:r w:rsidR="00022826" w:rsidRPr="00133862">
        <w:rPr>
          <w:rFonts w:ascii="Arial" w:eastAsia="Times New Roman" w:hAnsi="Arial" w:cs="Arial"/>
        </w:rPr>
        <w:t>som direktør</w:t>
      </w:r>
      <w:r w:rsidR="00FB2544" w:rsidRPr="00133862">
        <w:rPr>
          <w:rFonts w:ascii="Arial" w:eastAsia="Times New Roman" w:hAnsi="Arial" w:cs="Arial"/>
        </w:rPr>
        <w:t xml:space="preserve"> er en</w:t>
      </w:r>
      <w:r w:rsidR="00D723CE" w:rsidRPr="00133862">
        <w:rPr>
          <w:rFonts w:ascii="Arial" w:eastAsia="Times New Roman" w:hAnsi="Arial" w:cs="Arial"/>
        </w:rPr>
        <w:t xml:space="preserve"> anerkendelse af </w:t>
      </w:r>
      <w:r w:rsidR="000646FD" w:rsidRPr="00133862">
        <w:rPr>
          <w:rFonts w:ascii="Arial" w:eastAsia="Times New Roman" w:hAnsi="Arial" w:cs="Arial"/>
        </w:rPr>
        <w:t xml:space="preserve">hendes </w:t>
      </w:r>
      <w:r w:rsidR="00116BA6" w:rsidRPr="00133862">
        <w:rPr>
          <w:rFonts w:ascii="Arial" w:eastAsia="Times New Roman" w:hAnsi="Arial" w:cs="Arial"/>
        </w:rPr>
        <w:t xml:space="preserve">indsats og </w:t>
      </w:r>
      <w:r w:rsidR="009C6C3F" w:rsidRPr="00133862">
        <w:rPr>
          <w:rFonts w:ascii="Arial" w:eastAsia="Times New Roman" w:hAnsi="Arial" w:cs="Arial"/>
        </w:rPr>
        <w:t>virksomhedens</w:t>
      </w:r>
      <w:r w:rsidR="00FB2544" w:rsidRPr="00133862">
        <w:rPr>
          <w:rFonts w:ascii="Arial" w:eastAsia="Times New Roman" w:hAnsi="Arial" w:cs="Arial"/>
        </w:rPr>
        <w:t xml:space="preserve"> skabte </w:t>
      </w:r>
      <w:r w:rsidR="00116BA6" w:rsidRPr="00133862">
        <w:rPr>
          <w:rFonts w:ascii="Arial" w:eastAsia="Times New Roman" w:hAnsi="Arial" w:cs="Arial"/>
        </w:rPr>
        <w:t xml:space="preserve">resultater </w:t>
      </w:r>
      <w:r w:rsidR="001D6A01" w:rsidRPr="00133862">
        <w:rPr>
          <w:rFonts w:ascii="Arial" w:eastAsia="Times New Roman" w:hAnsi="Arial" w:cs="Arial"/>
        </w:rPr>
        <w:t>inden for</w:t>
      </w:r>
      <w:r w:rsidR="00116BA6" w:rsidRPr="00133862">
        <w:rPr>
          <w:rFonts w:ascii="Arial" w:eastAsia="Times New Roman" w:hAnsi="Arial" w:cs="Arial"/>
        </w:rPr>
        <w:t xml:space="preserve"> klima og bæredygtighed</w:t>
      </w:r>
      <w:r w:rsidR="00B9453F" w:rsidRPr="00133862">
        <w:rPr>
          <w:rFonts w:ascii="Arial" w:eastAsia="Times New Roman" w:hAnsi="Arial" w:cs="Arial"/>
        </w:rPr>
        <w:t xml:space="preserve">. </w:t>
      </w:r>
    </w:p>
    <w:p w14:paraId="3D7B18DB" w14:textId="2E65A6FD" w:rsidR="00CE6F42" w:rsidRPr="00133862" w:rsidRDefault="00B9453F" w:rsidP="00B9453F">
      <w:pPr>
        <w:rPr>
          <w:rFonts w:ascii="Arial" w:eastAsia="Times New Roman" w:hAnsi="Arial" w:cs="Arial"/>
        </w:rPr>
      </w:pPr>
      <w:r w:rsidRPr="00133862">
        <w:rPr>
          <w:rFonts w:ascii="Arial" w:eastAsia="Times New Roman" w:hAnsi="Arial" w:cs="Arial"/>
        </w:rPr>
        <w:t xml:space="preserve">- </w:t>
      </w:r>
      <w:r w:rsidR="009A221C" w:rsidRPr="00133862">
        <w:rPr>
          <w:rFonts w:ascii="Arial" w:eastAsia="Times New Roman" w:hAnsi="Arial" w:cs="Arial"/>
        </w:rPr>
        <w:t>Den bæredygtige udvikling hos Bygma har de seneste år være markant</w:t>
      </w:r>
      <w:r w:rsidR="00FD08DA" w:rsidRPr="00133862">
        <w:rPr>
          <w:rFonts w:ascii="Arial" w:eastAsia="Times New Roman" w:hAnsi="Arial" w:cs="Arial"/>
        </w:rPr>
        <w:t xml:space="preserve">, og her har Elnaz Ehsani spillet </w:t>
      </w:r>
      <w:r w:rsidR="00A043EF" w:rsidRPr="00133862">
        <w:rPr>
          <w:rFonts w:ascii="Arial" w:eastAsia="Times New Roman" w:hAnsi="Arial" w:cs="Arial"/>
        </w:rPr>
        <w:t>en vital rolle</w:t>
      </w:r>
      <w:r w:rsidR="000A5493" w:rsidRPr="00133862">
        <w:rPr>
          <w:rFonts w:ascii="Arial" w:eastAsia="Times New Roman" w:hAnsi="Arial" w:cs="Arial"/>
        </w:rPr>
        <w:t xml:space="preserve">. Det gælder både internt og eksternt, og hun er en af de afgørende </w:t>
      </w:r>
      <w:r w:rsidR="000B5C8E" w:rsidRPr="00133862">
        <w:rPr>
          <w:rFonts w:ascii="Arial" w:eastAsia="Times New Roman" w:hAnsi="Arial" w:cs="Arial"/>
        </w:rPr>
        <w:t>årsager til, at vi i dag står stærkt i vores bestræbelser</w:t>
      </w:r>
      <w:r w:rsidR="004E23D3" w:rsidRPr="00133862">
        <w:rPr>
          <w:rFonts w:ascii="Arial" w:eastAsia="Times New Roman" w:hAnsi="Arial" w:cs="Arial"/>
        </w:rPr>
        <w:t xml:space="preserve"> med at være på forkant med kundernes behov for professionel </w:t>
      </w:r>
      <w:r w:rsidR="00A11D1D" w:rsidRPr="00133862">
        <w:rPr>
          <w:rFonts w:ascii="Arial" w:eastAsia="Times New Roman" w:hAnsi="Arial" w:cs="Arial"/>
        </w:rPr>
        <w:t xml:space="preserve">og kvalificeret sparring inden for </w:t>
      </w:r>
      <w:r w:rsidR="00581D76" w:rsidRPr="00133862">
        <w:rPr>
          <w:rFonts w:ascii="Arial" w:eastAsia="Times New Roman" w:hAnsi="Arial" w:cs="Arial"/>
        </w:rPr>
        <w:t>ansvarligt byggeri</w:t>
      </w:r>
      <w:r w:rsidR="00A11D1D" w:rsidRPr="00133862">
        <w:rPr>
          <w:rFonts w:ascii="Arial" w:eastAsia="Times New Roman" w:hAnsi="Arial" w:cs="Arial"/>
        </w:rPr>
        <w:t xml:space="preserve">,” siger Peter H. Christiansen og tilføjer: </w:t>
      </w:r>
    </w:p>
    <w:p w14:paraId="451A4F7D" w14:textId="0162E010" w:rsidR="00A11D1D" w:rsidRPr="00133862" w:rsidRDefault="003E1DBE" w:rsidP="00B9453F">
      <w:pPr>
        <w:rPr>
          <w:rFonts w:ascii="Arial" w:eastAsia="Times New Roman" w:hAnsi="Arial" w:cs="Arial"/>
        </w:rPr>
      </w:pPr>
      <w:r w:rsidRPr="00133862">
        <w:rPr>
          <w:rFonts w:ascii="Arial" w:eastAsia="Times New Roman" w:hAnsi="Arial" w:cs="Arial"/>
        </w:rPr>
        <w:t xml:space="preserve">- </w:t>
      </w:r>
      <w:r w:rsidR="00EE06D5" w:rsidRPr="00133862">
        <w:rPr>
          <w:rFonts w:ascii="Arial" w:eastAsia="Times New Roman" w:hAnsi="Arial" w:cs="Arial"/>
        </w:rPr>
        <w:t>Det er derfor</w:t>
      </w:r>
      <w:r w:rsidRPr="00133862">
        <w:rPr>
          <w:rFonts w:ascii="Arial" w:eastAsia="Times New Roman" w:hAnsi="Arial" w:cs="Arial"/>
        </w:rPr>
        <w:t xml:space="preserve"> en utrolig glædelig nyhed, at hun har takket ja til at fortsætte </w:t>
      </w:r>
      <w:r w:rsidR="00DE1FB9" w:rsidRPr="00133862">
        <w:rPr>
          <w:rFonts w:ascii="Arial" w:eastAsia="Times New Roman" w:hAnsi="Arial" w:cs="Arial"/>
        </w:rPr>
        <w:t>sit</w:t>
      </w:r>
      <w:r w:rsidR="00EE06D5" w:rsidRPr="00133862">
        <w:rPr>
          <w:rFonts w:ascii="Arial" w:eastAsia="Times New Roman" w:hAnsi="Arial" w:cs="Arial"/>
        </w:rPr>
        <w:t xml:space="preserve"> </w:t>
      </w:r>
      <w:r w:rsidR="00581D76" w:rsidRPr="00133862">
        <w:rPr>
          <w:rFonts w:ascii="Arial" w:eastAsia="Times New Roman" w:hAnsi="Arial" w:cs="Arial"/>
        </w:rPr>
        <w:t>flotte</w:t>
      </w:r>
      <w:r w:rsidR="00DE1FB9" w:rsidRPr="00133862">
        <w:rPr>
          <w:rFonts w:ascii="Arial" w:eastAsia="Times New Roman" w:hAnsi="Arial" w:cs="Arial"/>
        </w:rPr>
        <w:t xml:space="preserve"> arbejde</w:t>
      </w:r>
      <w:r w:rsidRPr="00133862">
        <w:rPr>
          <w:rFonts w:ascii="Arial" w:eastAsia="Times New Roman" w:hAnsi="Arial" w:cs="Arial"/>
        </w:rPr>
        <w:t xml:space="preserve"> i </w:t>
      </w:r>
      <w:r w:rsidR="00DE1FB9" w:rsidRPr="00133862">
        <w:rPr>
          <w:rFonts w:ascii="Arial" w:eastAsia="Times New Roman" w:hAnsi="Arial" w:cs="Arial"/>
        </w:rPr>
        <w:t>den</w:t>
      </w:r>
      <w:r w:rsidRPr="00133862">
        <w:rPr>
          <w:rFonts w:ascii="Arial" w:eastAsia="Times New Roman" w:hAnsi="Arial" w:cs="Arial"/>
        </w:rPr>
        <w:t xml:space="preserve"> nye rolle</w:t>
      </w:r>
      <w:r w:rsidR="000076DC" w:rsidRPr="00133862">
        <w:rPr>
          <w:rFonts w:ascii="Arial" w:eastAsia="Times New Roman" w:hAnsi="Arial" w:cs="Arial"/>
        </w:rPr>
        <w:t xml:space="preserve">. </w:t>
      </w:r>
    </w:p>
    <w:p w14:paraId="1B7D5986" w14:textId="77777777" w:rsidR="00FA1DF1" w:rsidRPr="00133862" w:rsidRDefault="0011539C">
      <w:pPr>
        <w:rPr>
          <w:rFonts w:ascii="Arial" w:eastAsia="Times New Roman" w:hAnsi="Arial" w:cs="Arial"/>
        </w:rPr>
      </w:pPr>
      <w:r w:rsidRPr="00133862">
        <w:rPr>
          <w:rFonts w:ascii="Arial" w:eastAsia="Times New Roman" w:hAnsi="Arial" w:cs="Arial"/>
          <w:b/>
          <w:bCs/>
        </w:rPr>
        <w:t xml:space="preserve">SMV’erne og de ny klimakrav </w:t>
      </w:r>
      <w:r w:rsidRPr="00133862">
        <w:rPr>
          <w:rFonts w:ascii="Arial" w:eastAsia="Times New Roman" w:hAnsi="Arial" w:cs="Arial"/>
          <w:b/>
          <w:bCs/>
        </w:rPr>
        <w:br/>
      </w:r>
      <w:r w:rsidR="00E32E7D" w:rsidRPr="00133862">
        <w:rPr>
          <w:rFonts w:ascii="Arial" w:eastAsia="Times New Roman" w:hAnsi="Arial" w:cs="Arial"/>
        </w:rPr>
        <w:t>Med 2023 fulgte en række nye klimakrav i bygningsreglementet</w:t>
      </w:r>
      <w:r w:rsidR="00E5791A" w:rsidRPr="00133862">
        <w:rPr>
          <w:rFonts w:ascii="Arial" w:eastAsia="Times New Roman" w:hAnsi="Arial" w:cs="Arial"/>
        </w:rPr>
        <w:t xml:space="preserve"> med det formål at nedsætte udledning af </w:t>
      </w:r>
      <w:r w:rsidR="00121A02" w:rsidRPr="00133862">
        <w:rPr>
          <w:rFonts w:ascii="Arial" w:eastAsia="Times New Roman" w:hAnsi="Arial" w:cs="Arial"/>
        </w:rPr>
        <w:t>CO2 og andre drivhusgasser</w:t>
      </w:r>
      <w:r w:rsidR="00DF2C01" w:rsidRPr="00133862">
        <w:rPr>
          <w:rFonts w:ascii="Arial" w:eastAsia="Times New Roman" w:hAnsi="Arial" w:cs="Arial"/>
        </w:rPr>
        <w:t xml:space="preserve"> – </w:t>
      </w:r>
      <w:r w:rsidR="002350EF" w:rsidRPr="00133862">
        <w:rPr>
          <w:rFonts w:ascii="Arial" w:eastAsia="Times New Roman" w:hAnsi="Arial" w:cs="Arial"/>
        </w:rPr>
        <w:t>understøttet af</w:t>
      </w:r>
      <w:r w:rsidR="00DF2C01" w:rsidRPr="00133862">
        <w:rPr>
          <w:rFonts w:ascii="Arial" w:eastAsia="Times New Roman" w:hAnsi="Arial" w:cs="Arial"/>
        </w:rPr>
        <w:t xml:space="preserve"> et krav om LCA-beregninger </w:t>
      </w:r>
      <w:r w:rsidR="00FA2CCF" w:rsidRPr="00133862">
        <w:rPr>
          <w:rFonts w:ascii="Arial" w:eastAsia="Times New Roman" w:hAnsi="Arial" w:cs="Arial"/>
        </w:rPr>
        <w:t xml:space="preserve">for nye byggerier. </w:t>
      </w:r>
    </w:p>
    <w:p w14:paraId="4C3DDC54" w14:textId="7C3A66FE" w:rsidR="00933B66" w:rsidRPr="00133862" w:rsidRDefault="00FA1DF1">
      <w:pPr>
        <w:rPr>
          <w:rFonts w:ascii="Arial" w:eastAsia="Times New Roman" w:hAnsi="Arial" w:cs="Arial"/>
        </w:rPr>
      </w:pPr>
      <w:r w:rsidRPr="00133862">
        <w:rPr>
          <w:rFonts w:ascii="Arial" w:eastAsia="Times New Roman" w:hAnsi="Arial" w:cs="Arial"/>
        </w:rPr>
        <w:t xml:space="preserve">Den nye virkelighed har for mange </w:t>
      </w:r>
      <w:r w:rsidR="00EC30F9" w:rsidRPr="00133862">
        <w:rPr>
          <w:rFonts w:ascii="Arial" w:eastAsia="Times New Roman" w:hAnsi="Arial" w:cs="Arial"/>
        </w:rPr>
        <w:t xml:space="preserve">af byggebranchens SMV’er skabt usikkerhed </w:t>
      </w:r>
      <w:r w:rsidR="00900B6A" w:rsidRPr="00133862">
        <w:rPr>
          <w:rFonts w:ascii="Arial" w:eastAsia="Times New Roman" w:hAnsi="Arial" w:cs="Arial"/>
        </w:rPr>
        <w:t>over</w:t>
      </w:r>
      <w:r w:rsidR="008046F2" w:rsidRPr="00133862">
        <w:rPr>
          <w:rFonts w:ascii="Arial" w:eastAsia="Times New Roman" w:hAnsi="Arial" w:cs="Arial"/>
        </w:rPr>
        <w:t xml:space="preserve"> reglerne for bæredygtig</w:t>
      </w:r>
      <w:r w:rsidR="004C7761" w:rsidRPr="00133862">
        <w:rPr>
          <w:rFonts w:ascii="Arial" w:eastAsia="Times New Roman" w:hAnsi="Arial" w:cs="Arial"/>
        </w:rPr>
        <w:t xml:space="preserve"> </w:t>
      </w:r>
      <w:r w:rsidR="008046F2" w:rsidRPr="00133862">
        <w:rPr>
          <w:rFonts w:ascii="Arial" w:eastAsia="Times New Roman" w:hAnsi="Arial" w:cs="Arial"/>
        </w:rPr>
        <w:t>dokumentation</w:t>
      </w:r>
      <w:r w:rsidR="00900B6A" w:rsidRPr="00133862">
        <w:rPr>
          <w:rFonts w:ascii="Arial" w:eastAsia="Times New Roman" w:hAnsi="Arial" w:cs="Arial"/>
        </w:rPr>
        <w:t>. Det har</w:t>
      </w:r>
      <w:r w:rsidR="00694FFB" w:rsidRPr="00133862">
        <w:rPr>
          <w:rFonts w:ascii="Arial" w:eastAsia="Times New Roman" w:hAnsi="Arial" w:cs="Arial"/>
        </w:rPr>
        <w:t xml:space="preserve"> Bygma, anført </w:t>
      </w:r>
      <w:r w:rsidR="00C908C4" w:rsidRPr="00133862">
        <w:rPr>
          <w:rFonts w:ascii="Arial" w:eastAsia="Times New Roman" w:hAnsi="Arial" w:cs="Arial"/>
        </w:rPr>
        <w:t>af Elnaz E</w:t>
      </w:r>
      <w:r w:rsidR="004C7761" w:rsidRPr="00133862">
        <w:rPr>
          <w:rFonts w:ascii="Arial" w:eastAsia="Times New Roman" w:hAnsi="Arial" w:cs="Arial"/>
        </w:rPr>
        <w:t>hs</w:t>
      </w:r>
      <w:r w:rsidR="00C908C4" w:rsidRPr="00133862">
        <w:rPr>
          <w:rFonts w:ascii="Arial" w:eastAsia="Times New Roman" w:hAnsi="Arial" w:cs="Arial"/>
        </w:rPr>
        <w:t>ani</w:t>
      </w:r>
      <w:r w:rsidR="007C2BB7" w:rsidRPr="00133862">
        <w:rPr>
          <w:rFonts w:ascii="Arial" w:eastAsia="Times New Roman" w:hAnsi="Arial" w:cs="Arial"/>
        </w:rPr>
        <w:t>,</w:t>
      </w:r>
      <w:r w:rsidR="00C908C4" w:rsidRPr="00133862">
        <w:rPr>
          <w:rFonts w:ascii="Arial" w:eastAsia="Times New Roman" w:hAnsi="Arial" w:cs="Arial"/>
        </w:rPr>
        <w:t xml:space="preserve"> arbejdet målrettet </w:t>
      </w:r>
      <w:r w:rsidR="00797304" w:rsidRPr="00133862">
        <w:rPr>
          <w:rFonts w:ascii="Arial" w:eastAsia="Times New Roman" w:hAnsi="Arial" w:cs="Arial"/>
        </w:rPr>
        <w:t>med at afhjælpe</w:t>
      </w:r>
      <w:r w:rsidR="007C2BB7" w:rsidRPr="00133862">
        <w:rPr>
          <w:rFonts w:ascii="Arial" w:eastAsia="Times New Roman" w:hAnsi="Arial" w:cs="Arial"/>
        </w:rPr>
        <w:t xml:space="preserve"> </w:t>
      </w:r>
      <w:r w:rsidR="00797304" w:rsidRPr="00133862">
        <w:rPr>
          <w:rFonts w:ascii="Arial" w:eastAsia="Times New Roman" w:hAnsi="Arial" w:cs="Arial"/>
        </w:rPr>
        <w:t>gennem</w:t>
      </w:r>
      <w:r w:rsidR="007C2BB7" w:rsidRPr="00133862">
        <w:rPr>
          <w:rFonts w:ascii="Arial" w:eastAsia="Times New Roman" w:hAnsi="Arial" w:cs="Arial"/>
        </w:rPr>
        <w:t xml:space="preserve"> </w:t>
      </w:r>
      <w:r w:rsidR="00C02389" w:rsidRPr="00133862">
        <w:rPr>
          <w:rFonts w:ascii="Arial" w:eastAsia="Times New Roman" w:hAnsi="Arial" w:cs="Arial"/>
        </w:rPr>
        <w:t xml:space="preserve">deres professionelle dokumentationsplatform </w:t>
      </w:r>
      <w:proofErr w:type="spellStart"/>
      <w:r w:rsidR="00C02389" w:rsidRPr="00133862">
        <w:rPr>
          <w:rFonts w:ascii="Arial" w:eastAsia="Times New Roman" w:hAnsi="Arial" w:cs="Arial"/>
        </w:rPr>
        <w:t>ProffDok</w:t>
      </w:r>
      <w:proofErr w:type="spellEnd"/>
      <w:r w:rsidR="00C02389" w:rsidRPr="00133862">
        <w:rPr>
          <w:rFonts w:ascii="Arial" w:eastAsia="Times New Roman" w:hAnsi="Arial" w:cs="Arial"/>
        </w:rPr>
        <w:t xml:space="preserve"> </w:t>
      </w:r>
      <w:r w:rsidR="007C2BB7" w:rsidRPr="00133862">
        <w:rPr>
          <w:rFonts w:ascii="Arial" w:eastAsia="Times New Roman" w:hAnsi="Arial" w:cs="Arial"/>
        </w:rPr>
        <w:t xml:space="preserve">og undervisning. </w:t>
      </w:r>
    </w:p>
    <w:p w14:paraId="0F33F734" w14:textId="649229F6" w:rsidR="002A14B1" w:rsidRPr="00133862" w:rsidRDefault="002E77DB">
      <w:pPr>
        <w:rPr>
          <w:rFonts w:ascii="Arial" w:eastAsia="Times New Roman" w:hAnsi="Arial" w:cs="Arial"/>
        </w:rPr>
      </w:pPr>
      <w:r w:rsidRPr="00133862">
        <w:rPr>
          <w:rFonts w:ascii="Arial" w:eastAsia="Times New Roman" w:hAnsi="Arial" w:cs="Arial"/>
        </w:rPr>
        <w:t xml:space="preserve">- </w:t>
      </w:r>
      <w:r w:rsidR="00933B66" w:rsidRPr="00133862">
        <w:rPr>
          <w:rFonts w:ascii="Arial" w:eastAsia="Times New Roman" w:hAnsi="Arial" w:cs="Arial"/>
        </w:rPr>
        <w:t>Usikkerheden</w:t>
      </w:r>
      <w:r w:rsidR="00EF462E" w:rsidRPr="00133862">
        <w:rPr>
          <w:rFonts w:ascii="Arial" w:eastAsia="Times New Roman" w:hAnsi="Arial" w:cs="Arial"/>
        </w:rPr>
        <w:t xml:space="preserve"> har blandt mange SMV’er været stor, </w:t>
      </w:r>
      <w:r w:rsidR="00520ABE" w:rsidRPr="00133862">
        <w:rPr>
          <w:rFonts w:ascii="Arial" w:eastAsia="Times New Roman" w:hAnsi="Arial" w:cs="Arial"/>
        </w:rPr>
        <w:t xml:space="preserve">blandt andet hos håndværksmestrene, fordi </w:t>
      </w:r>
      <w:r w:rsidR="00BB4500" w:rsidRPr="00133862">
        <w:rPr>
          <w:rFonts w:ascii="Arial" w:eastAsia="Times New Roman" w:hAnsi="Arial" w:cs="Arial"/>
        </w:rPr>
        <w:t xml:space="preserve">der mangler information og </w:t>
      </w:r>
      <w:r w:rsidR="00FA2DF0" w:rsidRPr="00133862">
        <w:rPr>
          <w:rFonts w:ascii="Arial" w:eastAsia="Times New Roman" w:hAnsi="Arial" w:cs="Arial"/>
        </w:rPr>
        <w:t xml:space="preserve">klare </w:t>
      </w:r>
      <w:r w:rsidR="00BB4500" w:rsidRPr="00133862">
        <w:rPr>
          <w:rFonts w:ascii="Arial" w:eastAsia="Times New Roman" w:hAnsi="Arial" w:cs="Arial"/>
        </w:rPr>
        <w:t>retnings</w:t>
      </w:r>
      <w:r w:rsidR="00FA2DF0" w:rsidRPr="00133862">
        <w:rPr>
          <w:rFonts w:ascii="Arial" w:eastAsia="Times New Roman" w:hAnsi="Arial" w:cs="Arial"/>
        </w:rPr>
        <w:t>linjer</w:t>
      </w:r>
      <w:r w:rsidR="00BB4500" w:rsidRPr="00133862">
        <w:rPr>
          <w:rFonts w:ascii="Arial" w:eastAsia="Times New Roman" w:hAnsi="Arial" w:cs="Arial"/>
        </w:rPr>
        <w:t xml:space="preserve"> i forbindels</w:t>
      </w:r>
      <w:r w:rsidR="00B3685D" w:rsidRPr="00133862">
        <w:rPr>
          <w:rFonts w:ascii="Arial" w:eastAsia="Times New Roman" w:hAnsi="Arial" w:cs="Arial"/>
        </w:rPr>
        <w:t xml:space="preserve">e med eksempelvis mindre byggesager. </w:t>
      </w:r>
      <w:r w:rsidR="00804DCA" w:rsidRPr="00133862">
        <w:rPr>
          <w:rFonts w:ascii="Arial" w:eastAsia="Times New Roman" w:hAnsi="Arial" w:cs="Arial"/>
        </w:rPr>
        <w:t>Vi ønsker at være</w:t>
      </w:r>
      <w:r w:rsidR="00B3685D" w:rsidRPr="00133862">
        <w:rPr>
          <w:rFonts w:ascii="Arial" w:eastAsia="Times New Roman" w:hAnsi="Arial" w:cs="Arial"/>
        </w:rPr>
        <w:t xml:space="preserve"> håndværkernes </w:t>
      </w:r>
      <w:r w:rsidR="00804DCA" w:rsidRPr="00133862">
        <w:rPr>
          <w:rFonts w:ascii="Arial" w:eastAsia="Times New Roman" w:hAnsi="Arial" w:cs="Arial"/>
        </w:rPr>
        <w:t xml:space="preserve">foretrukne </w:t>
      </w:r>
      <w:r w:rsidR="00E821DA" w:rsidRPr="00133862">
        <w:rPr>
          <w:rFonts w:ascii="Arial" w:eastAsia="Times New Roman" w:hAnsi="Arial" w:cs="Arial"/>
        </w:rPr>
        <w:t>sparringspartner</w:t>
      </w:r>
      <w:r w:rsidR="00804DCA" w:rsidRPr="00133862">
        <w:rPr>
          <w:rFonts w:ascii="Arial" w:eastAsia="Times New Roman" w:hAnsi="Arial" w:cs="Arial"/>
        </w:rPr>
        <w:t xml:space="preserve">, og vi har </w:t>
      </w:r>
      <w:r w:rsidR="00E821DA" w:rsidRPr="00133862">
        <w:rPr>
          <w:rFonts w:ascii="Arial" w:eastAsia="Times New Roman" w:hAnsi="Arial" w:cs="Arial"/>
        </w:rPr>
        <w:t xml:space="preserve">set det som vores ansvar </w:t>
      </w:r>
      <w:r w:rsidR="0045364D" w:rsidRPr="00133862">
        <w:rPr>
          <w:rFonts w:ascii="Arial" w:eastAsia="Times New Roman" w:hAnsi="Arial" w:cs="Arial"/>
        </w:rPr>
        <w:t xml:space="preserve">at understøtte dem på bedst mulig vis, så de alle er </w:t>
      </w:r>
      <w:r w:rsidR="00C07587" w:rsidRPr="00133862">
        <w:rPr>
          <w:rFonts w:ascii="Arial" w:eastAsia="Times New Roman" w:hAnsi="Arial" w:cs="Arial"/>
        </w:rPr>
        <w:t xml:space="preserve">gearet til at investere i bæredygtig vækst og den grønne omstilling, siger Elnaz Ehsani. </w:t>
      </w:r>
    </w:p>
    <w:p w14:paraId="6FFFBFA9" w14:textId="4D0EB469" w:rsidR="00AC071C" w:rsidRPr="00133862" w:rsidRDefault="007002F3">
      <w:pPr>
        <w:rPr>
          <w:rFonts w:ascii="Arial" w:eastAsia="Times New Roman" w:hAnsi="Arial" w:cs="Arial"/>
        </w:rPr>
      </w:pPr>
      <w:r w:rsidRPr="00133862">
        <w:rPr>
          <w:rFonts w:ascii="Arial" w:eastAsia="Times New Roman" w:hAnsi="Arial" w:cs="Arial"/>
        </w:rPr>
        <w:t xml:space="preserve">Den nye klima- og bæredygtighedsdirektør </w:t>
      </w:r>
      <w:r w:rsidR="00FE1544" w:rsidRPr="00133862">
        <w:rPr>
          <w:rFonts w:ascii="Arial" w:eastAsia="Times New Roman" w:hAnsi="Arial" w:cs="Arial"/>
        </w:rPr>
        <w:t xml:space="preserve">forklarer, at Bygma </w:t>
      </w:r>
      <w:r w:rsidR="00F03F4B" w:rsidRPr="00133862">
        <w:rPr>
          <w:rFonts w:ascii="Arial" w:eastAsia="Times New Roman" w:hAnsi="Arial" w:cs="Arial"/>
        </w:rPr>
        <w:t xml:space="preserve">blandt flere </w:t>
      </w:r>
      <w:r w:rsidR="003E5D24" w:rsidRPr="00133862">
        <w:rPr>
          <w:rFonts w:ascii="Arial" w:eastAsia="Times New Roman" w:hAnsi="Arial" w:cs="Arial"/>
        </w:rPr>
        <w:t xml:space="preserve">konkrete tiltag har holdt klimaseminarer for landets håndværkere, ligesom de har </w:t>
      </w:r>
      <w:r w:rsidR="00AF2291" w:rsidRPr="00133862">
        <w:rPr>
          <w:rFonts w:ascii="Arial" w:eastAsia="Times New Roman" w:hAnsi="Arial" w:cs="Arial"/>
        </w:rPr>
        <w:t>op</w:t>
      </w:r>
      <w:r w:rsidR="003E5D24" w:rsidRPr="00133862">
        <w:rPr>
          <w:rFonts w:ascii="Arial" w:eastAsia="Times New Roman" w:hAnsi="Arial" w:cs="Arial"/>
        </w:rPr>
        <w:t xml:space="preserve">rustet markant </w:t>
      </w:r>
      <w:r w:rsidR="00AF2291" w:rsidRPr="00133862">
        <w:rPr>
          <w:rFonts w:ascii="Arial" w:eastAsia="Times New Roman" w:hAnsi="Arial" w:cs="Arial"/>
        </w:rPr>
        <w:t xml:space="preserve">i form af </w:t>
      </w:r>
      <w:r w:rsidR="006352E8" w:rsidRPr="00133862">
        <w:rPr>
          <w:rFonts w:ascii="Arial" w:eastAsia="Times New Roman" w:hAnsi="Arial" w:cs="Arial"/>
        </w:rPr>
        <w:t xml:space="preserve">bæredygtighedskonsulenter i alle landsdele. </w:t>
      </w:r>
      <w:r w:rsidR="00AF2291" w:rsidRPr="00133862">
        <w:rPr>
          <w:rFonts w:ascii="Arial" w:eastAsia="Times New Roman" w:hAnsi="Arial" w:cs="Arial"/>
        </w:rPr>
        <w:t xml:space="preserve">Endelig </w:t>
      </w:r>
      <w:r w:rsidR="0086497D" w:rsidRPr="00133862">
        <w:rPr>
          <w:rFonts w:ascii="Arial" w:eastAsia="Times New Roman" w:hAnsi="Arial" w:cs="Arial"/>
        </w:rPr>
        <w:t>har Bygma lanceret et bæredygtigt univers</w:t>
      </w:r>
      <w:r w:rsidR="0001346E" w:rsidRPr="00133862">
        <w:rPr>
          <w:rFonts w:ascii="Arial" w:eastAsia="Times New Roman" w:hAnsi="Arial" w:cs="Arial"/>
        </w:rPr>
        <w:t>, der</w:t>
      </w:r>
      <w:r w:rsidR="0086497D" w:rsidRPr="00133862">
        <w:rPr>
          <w:rFonts w:ascii="Arial" w:eastAsia="Times New Roman" w:hAnsi="Arial" w:cs="Arial"/>
        </w:rPr>
        <w:t xml:space="preserve"> </w:t>
      </w:r>
      <w:r w:rsidR="00B477D8" w:rsidRPr="00133862">
        <w:rPr>
          <w:rFonts w:ascii="Arial" w:hAnsi="Arial" w:cs="Arial"/>
        </w:rPr>
        <w:t xml:space="preserve">effektivt og hurtigt </w:t>
      </w:r>
      <w:r w:rsidR="0001346E" w:rsidRPr="00133862">
        <w:rPr>
          <w:rFonts w:ascii="Arial" w:hAnsi="Arial" w:cs="Arial"/>
        </w:rPr>
        <w:t>give håndværkerne</w:t>
      </w:r>
      <w:r w:rsidR="00B477D8" w:rsidRPr="00133862">
        <w:rPr>
          <w:rFonts w:ascii="Arial" w:hAnsi="Arial" w:cs="Arial"/>
        </w:rPr>
        <w:t xml:space="preserve"> overblik </w:t>
      </w:r>
      <w:r w:rsidR="00D927A8" w:rsidRPr="00133862">
        <w:rPr>
          <w:rFonts w:ascii="Arial" w:hAnsi="Arial" w:cs="Arial"/>
        </w:rPr>
        <w:t>over</w:t>
      </w:r>
      <w:r w:rsidR="00B477D8" w:rsidRPr="00133862">
        <w:rPr>
          <w:rFonts w:ascii="Arial" w:hAnsi="Arial" w:cs="Arial"/>
        </w:rPr>
        <w:t xml:space="preserve"> gældende lovkrav og ansvar i bæredygtige byggeprocesser</w:t>
      </w:r>
      <w:r w:rsidR="00D927A8" w:rsidRPr="00133862">
        <w:rPr>
          <w:rFonts w:ascii="Arial" w:hAnsi="Arial" w:cs="Arial"/>
        </w:rPr>
        <w:t xml:space="preserve">. </w:t>
      </w:r>
      <w:r w:rsidRPr="00133862">
        <w:rPr>
          <w:rFonts w:ascii="Arial" w:eastAsia="Times New Roman" w:hAnsi="Arial" w:cs="Arial"/>
        </w:rPr>
        <w:t xml:space="preserve"> </w:t>
      </w:r>
    </w:p>
    <w:p w14:paraId="3288EBCE" w14:textId="77777777" w:rsidR="006E6FC0" w:rsidRPr="00133862" w:rsidRDefault="006E6FC0" w:rsidP="006E6FC0">
      <w:pPr>
        <w:rPr>
          <w:rFonts w:ascii="Arial" w:eastAsia="Times New Roman" w:hAnsi="Arial" w:cs="Arial"/>
          <w:b/>
          <w:bCs/>
        </w:rPr>
      </w:pPr>
      <w:r w:rsidRPr="00133862">
        <w:rPr>
          <w:rFonts w:ascii="Arial" w:eastAsia="Times New Roman" w:hAnsi="Arial" w:cs="Arial"/>
          <w:b/>
          <w:bCs/>
        </w:rPr>
        <w:t>Dokumentation og viden</w:t>
      </w:r>
      <w:r w:rsidRPr="00133862">
        <w:rPr>
          <w:rFonts w:ascii="Arial" w:eastAsia="Times New Roman" w:hAnsi="Arial" w:cs="Arial"/>
          <w:b/>
          <w:bCs/>
        </w:rPr>
        <w:br/>
      </w:r>
      <w:r w:rsidRPr="00133862">
        <w:rPr>
          <w:rFonts w:ascii="Arial" w:eastAsia="Times New Roman" w:hAnsi="Arial" w:cs="Arial"/>
        </w:rPr>
        <w:t xml:space="preserve">Elnaz Ehsani, der er uddannet civilingeniør fra DTU (Danmarks Tekniske Universitet) med speciale i energi og indeklima, har som klima- og bæredygtighedschef drevet og i høj grad defineret den bæredygtig dagsorden hos Bygma Gruppen. </w:t>
      </w:r>
    </w:p>
    <w:p w14:paraId="49CB0D1C" w14:textId="77777777" w:rsidR="006E6FC0" w:rsidRPr="00133862" w:rsidRDefault="006E6FC0" w:rsidP="006E6FC0">
      <w:pPr>
        <w:rPr>
          <w:rFonts w:ascii="Arial" w:eastAsia="Times New Roman" w:hAnsi="Arial" w:cs="Arial"/>
        </w:rPr>
      </w:pPr>
      <w:r w:rsidRPr="00133862">
        <w:rPr>
          <w:rFonts w:ascii="Arial" w:eastAsia="Times New Roman" w:hAnsi="Arial" w:cs="Arial"/>
        </w:rPr>
        <w:lastRenderedPageBreak/>
        <w:t xml:space="preserve">Det arbejde er hun både glad og stolt over at skulle fortsætte med. </w:t>
      </w:r>
    </w:p>
    <w:p w14:paraId="0DC2CBC2" w14:textId="77777777" w:rsidR="006E6FC0" w:rsidRPr="00133862" w:rsidRDefault="006E6FC0" w:rsidP="006E6FC0">
      <w:pPr>
        <w:rPr>
          <w:rFonts w:ascii="Arial" w:eastAsia="Times New Roman" w:hAnsi="Arial" w:cs="Arial"/>
        </w:rPr>
      </w:pPr>
      <w:r w:rsidRPr="00133862">
        <w:rPr>
          <w:rFonts w:ascii="Arial" w:eastAsia="Times New Roman" w:hAnsi="Arial" w:cs="Arial"/>
        </w:rPr>
        <w:t xml:space="preserve">- Vi har brugt de seneste år på at uddanne medarbejdere og kunder, samt forstå kundernes behov i værdikæden og skabe et professionelt dokumentationsværktøj, der sparer kunderne for utrolig meget tid og besvær. Det arbejde er vi kommet rigtig langt med takket være vores mange stærke interne kompetencer, og jeg glæder mig enormt til fremadrettet at rykke os yderligere på området, siger den nye direktør, Elnaz Ehsani. </w:t>
      </w:r>
    </w:p>
    <w:p w14:paraId="751D719F" w14:textId="77777777" w:rsidR="00D33E6C" w:rsidRPr="00133862" w:rsidRDefault="00D33E6C" w:rsidP="006E6FC0">
      <w:pPr>
        <w:rPr>
          <w:rFonts w:ascii="Arial" w:eastAsia="Times New Roman" w:hAnsi="Arial" w:cs="Arial"/>
        </w:rPr>
      </w:pPr>
    </w:p>
    <w:p w14:paraId="4EFAF2E9" w14:textId="43C2040B" w:rsidR="00DB0E65" w:rsidRPr="00133862" w:rsidRDefault="00DB0E65" w:rsidP="00DB0E65">
      <w:pPr>
        <w:spacing w:line="252" w:lineRule="auto"/>
        <w:rPr>
          <w:rFonts w:ascii="Arial" w:hAnsi="Arial" w:cs="Arial"/>
          <w:color w:val="0563C1"/>
          <w:u w:val="single"/>
        </w:rPr>
      </w:pPr>
      <w:r w:rsidRPr="00133862">
        <w:rPr>
          <w:rFonts w:ascii="Arial" w:hAnsi="Arial" w:cs="Arial"/>
          <w:b/>
          <w:bCs/>
          <w:u w:val="single"/>
        </w:rPr>
        <w:t>For yderligere information, kontakt:</w:t>
      </w:r>
      <w:r w:rsidRPr="00133862">
        <w:rPr>
          <w:rFonts w:ascii="Arial" w:hAnsi="Arial" w:cs="Arial"/>
        </w:rPr>
        <w:t xml:space="preserve"> </w:t>
      </w:r>
      <w:r w:rsidRPr="00133862">
        <w:rPr>
          <w:rFonts w:ascii="Arial" w:hAnsi="Arial" w:cs="Arial"/>
        </w:rPr>
        <w:br/>
      </w:r>
      <w:r w:rsidR="00BD73BF" w:rsidRPr="00133862">
        <w:rPr>
          <w:rFonts w:ascii="Arial" w:hAnsi="Arial" w:cs="Arial"/>
        </w:rPr>
        <w:t>Helle Hessel</w:t>
      </w:r>
      <w:r w:rsidRPr="00133862">
        <w:rPr>
          <w:rFonts w:ascii="Arial" w:hAnsi="Arial" w:cs="Arial"/>
        </w:rPr>
        <w:t xml:space="preserve"> | Kommunikationsrådgiver, Perfekta PR |T +45 </w:t>
      </w:r>
      <w:r w:rsidR="00BD73BF" w:rsidRPr="00133862">
        <w:rPr>
          <w:rFonts w:ascii="Arial" w:hAnsi="Arial" w:cs="Arial"/>
        </w:rPr>
        <w:t>3152 5542</w:t>
      </w:r>
      <w:r w:rsidRPr="00133862">
        <w:rPr>
          <w:rFonts w:ascii="Arial" w:hAnsi="Arial" w:cs="Arial"/>
        </w:rPr>
        <w:t xml:space="preserve"> | E-mail</w:t>
      </w:r>
      <w:r w:rsidR="00BD73BF" w:rsidRPr="00133862">
        <w:rPr>
          <w:rFonts w:ascii="Arial" w:hAnsi="Arial" w:cs="Arial"/>
        </w:rPr>
        <w:t xml:space="preserve">: </w:t>
      </w:r>
      <w:hyperlink r:id="rId10" w:history="1">
        <w:r w:rsidR="00BD73BF" w:rsidRPr="00133862">
          <w:rPr>
            <w:rStyle w:val="Hyperlink"/>
            <w:rFonts w:ascii="Arial" w:hAnsi="Arial" w:cs="Arial"/>
          </w:rPr>
          <w:t>helle@perfektapr.dk</w:t>
        </w:r>
      </w:hyperlink>
      <w:r w:rsidR="00BD73BF" w:rsidRPr="00133862">
        <w:rPr>
          <w:rFonts w:ascii="Arial" w:hAnsi="Arial" w:cs="Arial"/>
        </w:rPr>
        <w:t xml:space="preserve"> </w:t>
      </w:r>
    </w:p>
    <w:p w14:paraId="07C04BCC" w14:textId="77777777" w:rsidR="002F5212" w:rsidRDefault="002F5212" w:rsidP="00DB0E65">
      <w:pPr>
        <w:spacing w:line="252" w:lineRule="auto"/>
        <w:rPr>
          <w:rFonts w:ascii="Arial" w:hAnsi="Arial" w:cs="Arial"/>
          <w:b/>
          <w:bCs/>
          <w:u w:val="single"/>
        </w:rPr>
      </w:pPr>
    </w:p>
    <w:p w14:paraId="181D53B0" w14:textId="458E863A" w:rsidR="00936386" w:rsidRPr="00133862" w:rsidRDefault="00DB0E65" w:rsidP="00DB0E65">
      <w:pPr>
        <w:spacing w:line="252" w:lineRule="auto"/>
        <w:rPr>
          <w:rFonts w:ascii="Arial" w:hAnsi="Arial" w:cs="Arial"/>
        </w:rPr>
      </w:pPr>
      <w:r w:rsidRPr="00133862">
        <w:rPr>
          <w:rFonts w:ascii="Arial" w:hAnsi="Arial" w:cs="Arial"/>
          <w:b/>
          <w:bCs/>
          <w:u w:val="single"/>
        </w:rPr>
        <w:t>Billede 1:</w:t>
      </w:r>
      <w:r w:rsidRPr="00133862">
        <w:rPr>
          <w:rFonts w:ascii="Arial" w:hAnsi="Arial" w:cs="Arial"/>
        </w:rPr>
        <w:br/>
      </w:r>
      <w:proofErr w:type="spellStart"/>
      <w:r w:rsidR="00D24462" w:rsidRPr="00133862">
        <w:rPr>
          <w:rFonts w:ascii="Arial" w:hAnsi="Arial" w:cs="Arial"/>
        </w:rPr>
        <w:t>Elnaz</w:t>
      </w:r>
      <w:proofErr w:type="spellEnd"/>
      <w:r w:rsidR="00D24462" w:rsidRPr="00133862">
        <w:rPr>
          <w:rFonts w:ascii="Arial" w:hAnsi="Arial" w:cs="Arial"/>
        </w:rPr>
        <w:t xml:space="preserve"> </w:t>
      </w:r>
      <w:proofErr w:type="spellStart"/>
      <w:r w:rsidR="00D24462" w:rsidRPr="00133862">
        <w:rPr>
          <w:rFonts w:ascii="Arial" w:hAnsi="Arial" w:cs="Arial"/>
        </w:rPr>
        <w:t>Ehsani</w:t>
      </w:r>
      <w:proofErr w:type="spellEnd"/>
      <w:r w:rsidR="00D24462" w:rsidRPr="00133862">
        <w:rPr>
          <w:rFonts w:ascii="Arial" w:hAnsi="Arial" w:cs="Arial"/>
        </w:rPr>
        <w:t>, ny klima- og bæredygtighedsdirektør, har de seneste år drevet og defineret den grønne dagsorden hos Bygma Gruppen. Det arbejde glæder hun sig til at fortsætte med, blandt andet med et stort fokus på at geare SMV’erne til at investere i bæredygtig vækst</w:t>
      </w:r>
      <w:r w:rsidR="00464EAD" w:rsidRPr="00133862">
        <w:rPr>
          <w:rFonts w:ascii="Arial" w:hAnsi="Arial" w:cs="Arial"/>
        </w:rPr>
        <w:t xml:space="preserve"> og håndtere de nye klimakrav. </w:t>
      </w:r>
    </w:p>
    <w:p w14:paraId="69BF0BA5" w14:textId="27C71B2E" w:rsidR="00DB0E65" w:rsidRPr="00133862" w:rsidRDefault="00DB0E65" w:rsidP="00DB0E65">
      <w:pPr>
        <w:spacing w:line="252" w:lineRule="auto"/>
        <w:rPr>
          <w:rFonts w:ascii="Arial" w:hAnsi="Arial" w:cs="Arial"/>
        </w:rPr>
      </w:pPr>
      <w:r w:rsidRPr="00133862">
        <w:rPr>
          <w:rFonts w:ascii="Arial" w:hAnsi="Arial" w:cs="Arial"/>
        </w:rPr>
        <w:t>Fotokredit: Bygma A/</w:t>
      </w:r>
      <w:r w:rsidR="00BD73BF" w:rsidRPr="00133862">
        <w:rPr>
          <w:rFonts w:ascii="Arial" w:hAnsi="Arial" w:cs="Arial"/>
        </w:rPr>
        <w:t>S</w:t>
      </w:r>
      <w:r w:rsidR="00BD73BF" w:rsidRPr="00133862">
        <w:rPr>
          <w:rFonts w:ascii="Arial" w:hAnsi="Arial" w:cs="Arial"/>
        </w:rPr>
        <w:br/>
      </w:r>
    </w:p>
    <w:p w14:paraId="34CDC1B1" w14:textId="7827751A" w:rsidR="00AC071C" w:rsidRPr="00133862" w:rsidRDefault="00AC071C">
      <w:pPr>
        <w:rPr>
          <w:rFonts w:ascii="Arial" w:eastAsia="Times New Roman" w:hAnsi="Arial" w:cs="Arial"/>
        </w:rPr>
      </w:pPr>
    </w:p>
    <w:p w14:paraId="52FE042C" w14:textId="77777777" w:rsidR="000F6582" w:rsidRPr="00133862" w:rsidRDefault="000F6582">
      <w:pPr>
        <w:rPr>
          <w:rFonts w:ascii="Arial" w:eastAsia="Times New Roman" w:hAnsi="Arial" w:cs="Arial"/>
        </w:rPr>
      </w:pPr>
    </w:p>
    <w:sectPr w:rsidR="000F6582" w:rsidRPr="00133862">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E632C" w14:textId="77777777" w:rsidR="009E6200" w:rsidRDefault="009E6200" w:rsidP="00D54CC1">
      <w:pPr>
        <w:spacing w:after="0" w:line="240" w:lineRule="auto"/>
      </w:pPr>
      <w:r>
        <w:separator/>
      </w:r>
    </w:p>
  </w:endnote>
  <w:endnote w:type="continuationSeparator" w:id="0">
    <w:p w14:paraId="79BE1840" w14:textId="77777777" w:rsidR="009E6200" w:rsidRDefault="009E6200" w:rsidP="00D54CC1">
      <w:pPr>
        <w:spacing w:after="0" w:line="240" w:lineRule="auto"/>
      </w:pPr>
      <w:r>
        <w:continuationSeparator/>
      </w:r>
    </w:p>
  </w:endnote>
  <w:endnote w:type="continuationNotice" w:id="1">
    <w:p w14:paraId="1EFB91D3" w14:textId="77777777" w:rsidR="009E6200" w:rsidRDefault="009E6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E9F02" w14:textId="77777777" w:rsidR="009E6200" w:rsidRDefault="009E6200" w:rsidP="00D54CC1">
      <w:pPr>
        <w:spacing w:after="0" w:line="240" w:lineRule="auto"/>
      </w:pPr>
      <w:r>
        <w:separator/>
      </w:r>
    </w:p>
  </w:footnote>
  <w:footnote w:type="continuationSeparator" w:id="0">
    <w:p w14:paraId="2C6E00AB" w14:textId="77777777" w:rsidR="009E6200" w:rsidRDefault="009E6200" w:rsidP="00D54CC1">
      <w:pPr>
        <w:spacing w:after="0" w:line="240" w:lineRule="auto"/>
      </w:pPr>
      <w:r>
        <w:continuationSeparator/>
      </w:r>
    </w:p>
  </w:footnote>
  <w:footnote w:type="continuationNotice" w:id="1">
    <w:p w14:paraId="41807D97" w14:textId="77777777" w:rsidR="009E6200" w:rsidRDefault="009E62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35CD" w14:textId="3AA3B6DC" w:rsidR="00D54CC1" w:rsidRDefault="00D54CC1" w:rsidP="00D54CC1">
    <w:pPr>
      <w:pStyle w:val="Sidehoved"/>
    </w:pPr>
    <w:r>
      <w:t>Pressemeddelelse</w:t>
    </w:r>
    <w:r>
      <w:tab/>
    </w:r>
    <w:r>
      <w:tab/>
    </w:r>
    <w:r w:rsidR="00133862">
      <w:t>1</w:t>
    </w:r>
    <w:r w:rsidR="00515C0C">
      <w:t>0</w:t>
    </w:r>
    <w:r w:rsidR="00133862">
      <w:t>. maj 2023</w:t>
    </w:r>
    <w:r>
      <w:t xml:space="preserve"> </w:t>
    </w:r>
    <w:r>
      <w:br/>
      <w:t>Bygma</w:t>
    </w:r>
  </w:p>
  <w:p w14:paraId="6954A321" w14:textId="77777777" w:rsidR="00D54CC1" w:rsidRDefault="00D54CC1" w:rsidP="00D54CC1">
    <w:pPr>
      <w:pStyle w:val="Sidehoved"/>
    </w:pPr>
    <w:r>
      <w:rPr>
        <w:noProof/>
      </w:rPr>
      <w:drawing>
        <wp:inline distT="0" distB="0" distL="0" distR="0" wp14:anchorId="6F0328E3" wp14:editId="67448EFD">
          <wp:extent cx="924540" cy="222637"/>
          <wp:effectExtent l="0" t="0" r="0" b="6350"/>
          <wp:docPr id="1" name="Billede 1"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clipart&#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853" cy="231863"/>
                  </a:xfrm>
                  <a:prstGeom prst="rect">
                    <a:avLst/>
                  </a:prstGeom>
                  <a:noFill/>
                  <a:ln>
                    <a:noFill/>
                  </a:ln>
                </pic:spPr>
              </pic:pic>
            </a:graphicData>
          </a:graphic>
        </wp:inline>
      </w:drawing>
    </w:r>
  </w:p>
  <w:p w14:paraId="32D4ED5B" w14:textId="77777777" w:rsidR="00D54CC1" w:rsidRDefault="00D54CC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5AC"/>
    <w:multiLevelType w:val="hybridMultilevel"/>
    <w:tmpl w:val="F0FEF94C"/>
    <w:lvl w:ilvl="0" w:tplc="6F8CC0B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D235F4E"/>
    <w:multiLevelType w:val="hybridMultilevel"/>
    <w:tmpl w:val="C298E264"/>
    <w:lvl w:ilvl="0" w:tplc="FAB481E6">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5C509EA"/>
    <w:multiLevelType w:val="hybridMultilevel"/>
    <w:tmpl w:val="62E8B4D2"/>
    <w:lvl w:ilvl="0" w:tplc="A5FA01F4">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04836539">
    <w:abstractNumId w:val="2"/>
  </w:num>
  <w:num w:numId="2" w16cid:durableId="860360447">
    <w:abstractNumId w:val="1"/>
  </w:num>
  <w:num w:numId="3" w16cid:durableId="174942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04"/>
    <w:rsid w:val="00001860"/>
    <w:rsid w:val="000076DC"/>
    <w:rsid w:val="0001346E"/>
    <w:rsid w:val="00022826"/>
    <w:rsid w:val="00036B87"/>
    <w:rsid w:val="00046AD5"/>
    <w:rsid w:val="0006143C"/>
    <w:rsid w:val="000646FD"/>
    <w:rsid w:val="00076BB9"/>
    <w:rsid w:val="00090BF5"/>
    <w:rsid w:val="0009249A"/>
    <w:rsid w:val="000A5493"/>
    <w:rsid w:val="000B5C8E"/>
    <w:rsid w:val="000F27E3"/>
    <w:rsid w:val="000F6582"/>
    <w:rsid w:val="00114CA8"/>
    <w:rsid w:val="0011539C"/>
    <w:rsid w:val="00116BA6"/>
    <w:rsid w:val="00121A02"/>
    <w:rsid w:val="001225E5"/>
    <w:rsid w:val="00133862"/>
    <w:rsid w:val="00152204"/>
    <w:rsid w:val="0016333F"/>
    <w:rsid w:val="001A35CE"/>
    <w:rsid w:val="001D6A01"/>
    <w:rsid w:val="002249DB"/>
    <w:rsid w:val="002350EF"/>
    <w:rsid w:val="00263A11"/>
    <w:rsid w:val="002A14B1"/>
    <w:rsid w:val="002A4D88"/>
    <w:rsid w:val="002E77DB"/>
    <w:rsid w:val="002F5212"/>
    <w:rsid w:val="003111DA"/>
    <w:rsid w:val="00346570"/>
    <w:rsid w:val="003643D1"/>
    <w:rsid w:val="0037307B"/>
    <w:rsid w:val="003C7FFB"/>
    <w:rsid w:val="003E1DBE"/>
    <w:rsid w:val="003E5D24"/>
    <w:rsid w:val="00412EDD"/>
    <w:rsid w:val="004267A9"/>
    <w:rsid w:val="0045364D"/>
    <w:rsid w:val="00464EAD"/>
    <w:rsid w:val="00496E0E"/>
    <w:rsid w:val="004B7C5E"/>
    <w:rsid w:val="004C151B"/>
    <w:rsid w:val="004C7761"/>
    <w:rsid w:val="004E1479"/>
    <w:rsid w:val="004E23D3"/>
    <w:rsid w:val="00500796"/>
    <w:rsid w:val="00501B7E"/>
    <w:rsid w:val="00515C0C"/>
    <w:rsid w:val="00520ABE"/>
    <w:rsid w:val="00533CAA"/>
    <w:rsid w:val="00543EAE"/>
    <w:rsid w:val="00552570"/>
    <w:rsid w:val="00557442"/>
    <w:rsid w:val="00563643"/>
    <w:rsid w:val="00581D76"/>
    <w:rsid w:val="00585D57"/>
    <w:rsid w:val="005936B2"/>
    <w:rsid w:val="005976DA"/>
    <w:rsid w:val="005D655A"/>
    <w:rsid w:val="00606063"/>
    <w:rsid w:val="006338ED"/>
    <w:rsid w:val="006352E8"/>
    <w:rsid w:val="006354AE"/>
    <w:rsid w:val="00666A1C"/>
    <w:rsid w:val="00675FA6"/>
    <w:rsid w:val="006861D6"/>
    <w:rsid w:val="00690881"/>
    <w:rsid w:val="006908ED"/>
    <w:rsid w:val="00694FFB"/>
    <w:rsid w:val="006A1AF1"/>
    <w:rsid w:val="006B551B"/>
    <w:rsid w:val="006B5D6C"/>
    <w:rsid w:val="006B6FA9"/>
    <w:rsid w:val="006C48E4"/>
    <w:rsid w:val="006D19C6"/>
    <w:rsid w:val="006E6FC0"/>
    <w:rsid w:val="007002F3"/>
    <w:rsid w:val="00706AB8"/>
    <w:rsid w:val="00710985"/>
    <w:rsid w:val="007301BE"/>
    <w:rsid w:val="00753AC1"/>
    <w:rsid w:val="00755620"/>
    <w:rsid w:val="00772E81"/>
    <w:rsid w:val="00793287"/>
    <w:rsid w:val="00794944"/>
    <w:rsid w:val="00797304"/>
    <w:rsid w:val="007C2BB7"/>
    <w:rsid w:val="007C346E"/>
    <w:rsid w:val="007D6FAE"/>
    <w:rsid w:val="007E070F"/>
    <w:rsid w:val="007E7289"/>
    <w:rsid w:val="008046F2"/>
    <w:rsid w:val="00804DCA"/>
    <w:rsid w:val="00862885"/>
    <w:rsid w:val="0086497D"/>
    <w:rsid w:val="008654BF"/>
    <w:rsid w:val="008A462D"/>
    <w:rsid w:val="008B0402"/>
    <w:rsid w:val="008C6492"/>
    <w:rsid w:val="00900B6A"/>
    <w:rsid w:val="009222E0"/>
    <w:rsid w:val="00933B66"/>
    <w:rsid w:val="00936386"/>
    <w:rsid w:val="00983D7E"/>
    <w:rsid w:val="0098630A"/>
    <w:rsid w:val="009A221C"/>
    <w:rsid w:val="009A250C"/>
    <w:rsid w:val="009C668B"/>
    <w:rsid w:val="009C6C3F"/>
    <w:rsid w:val="009E6200"/>
    <w:rsid w:val="00A043EF"/>
    <w:rsid w:val="00A11D1D"/>
    <w:rsid w:val="00A2104A"/>
    <w:rsid w:val="00A22670"/>
    <w:rsid w:val="00A6104C"/>
    <w:rsid w:val="00A83B54"/>
    <w:rsid w:val="00A96CE4"/>
    <w:rsid w:val="00AC071C"/>
    <w:rsid w:val="00AC6224"/>
    <w:rsid w:val="00AD01F0"/>
    <w:rsid w:val="00AE6CF9"/>
    <w:rsid w:val="00AF2291"/>
    <w:rsid w:val="00AF27EA"/>
    <w:rsid w:val="00B06AC7"/>
    <w:rsid w:val="00B20B69"/>
    <w:rsid w:val="00B3685D"/>
    <w:rsid w:val="00B45B46"/>
    <w:rsid w:val="00B477D8"/>
    <w:rsid w:val="00B86C84"/>
    <w:rsid w:val="00B94218"/>
    <w:rsid w:val="00B9453F"/>
    <w:rsid w:val="00BB4500"/>
    <w:rsid w:val="00BD26C0"/>
    <w:rsid w:val="00BD73BF"/>
    <w:rsid w:val="00C02389"/>
    <w:rsid w:val="00C07587"/>
    <w:rsid w:val="00C0786C"/>
    <w:rsid w:val="00C15EF9"/>
    <w:rsid w:val="00C206D5"/>
    <w:rsid w:val="00C26DBA"/>
    <w:rsid w:val="00C676D2"/>
    <w:rsid w:val="00C75D8D"/>
    <w:rsid w:val="00C802D4"/>
    <w:rsid w:val="00C908C4"/>
    <w:rsid w:val="00CD6C59"/>
    <w:rsid w:val="00CE1583"/>
    <w:rsid w:val="00CE6F42"/>
    <w:rsid w:val="00CE712E"/>
    <w:rsid w:val="00CF22CD"/>
    <w:rsid w:val="00D0476A"/>
    <w:rsid w:val="00D242A6"/>
    <w:rsid w:val="00D24462"/>
    <w:rsid w:val="00D33E6C"/>
    <w:rsid w:val="00D35F18"/>
    <w:rsid w:val="00D42178"/>
    <w:rsid w:val="00D43B38"/>
    <w:rsid w:val="00D54CC1"/>
    <w:rsid w:val="00D637ED"/>
    <w:rsid w:val="00D723CE"/>
    <w:rsid w:val="00D84642"/>
    <w:rsid w:val="00D927A8"/>
    <w:rsid w:val="00D974A2"/>
    <w:rsid w:val="00DB0E65"/>
    <w:rsid w:val="00DD0B98"/>
    <w:rsid w:val="00DE1FB9"/>
    <w:rsid w:val="00DF2C01"/>
    <w:rsid w:val="00DF34FB"/>
    <w:rsid w:val="00DF6CDD"/>
    <w:rsid w:val="00E165B7"/>
    <w:rsid w:val="00E32E7D"/>
    <w:rsid w:val="00E40AD9"/>
    <w:rsid w:val="00E57302"/>
    <w:rsid w:val="00E5791A"/>
    <w:rsid w:val="00E6411C"/>
    <w:rsid w:val="00E6547E"/>
    <w:rsid w:val="00E821DA"/>
    <w:rsid w:val="00E90187"/>
    <w:rsid w:val="00E9091D"/>
    <w:rsid w:val="00EC2B3E"/>
    <w:rsid w:val="00EC30F9"/>
    <w:rsid w:val="00ED07AE"/>
    <w:rsid w:val="00ED3F40"/>
    <w:rsid w:val="00EE06D5"/>
    <w:rsid w:val="00EE0A8A"/>
    <w:rsid w:val="00EE7537"/>
    <w:rsid w:val="00EF462E"/>
    <w:rsid w:val="00EF5287"/>
    <w:rsid w:val="00F03F4B"/>
    <w:rsid w:val="00F10F79"/>
    <w:rsid w:val="00F270AF"/>
    <w:rsid w:val="00F52761"/>
    <w:rsid w:val="00F54ED1"/>
    <w:rsid w:val="00F72887"/>
    <w:rsid w:val="00FA1DF1"/>
    <w:rsid w:val="00FA2CCF"/>
    <w:rsid w:val="00FA2DF0"/>
    <w:rsid w:val="00FB2544"/>
    <w:rsid w:val="00FC7202"/>
    <w:rsid w:val="00FD08DA"/>
    <w:rsid w:val="00FE1544"/>
    <w:rsid w:val="00FE63FC"/>
    <w:rsid w:val="00FE69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3F81"/>
  <w15:chartTrackingRefBased/>
  <w15:docId w15:val="{841950B9-D425-4EDA-A542-8181A2A9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9453F"/>
    <w:pPr>
      <w:ind w:left="720"/>
      <w:contextualSpacing/>
    </w:pPr>
  </w:style>
  <w:style w:type="paragraph" w:styleId="Sidehoved">
    <w:name w:val="header"/>
    <w:basedOn w:val="Normal"/>
    <w:link w:val="SidehovedTegn"/>
    <w:uiPriority w:val="99"/>
    <w:unhideWhenUsed/>
    <w:rsid w:val="00D54CC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54CC1"/>
  </w:style>
  <w:style w:type="paragraph" w:styleId="Sidefod">
    <w:name w:val="footer"/>
    <w:basedOn w:val="Normal"/>
    <w:link w:val="SidefodTegn"/>
    <w:uiPriority w:val="99"/>
    <w:unhideWhenUsed/>
    <w:rsid w:val="00D54CC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54CC1"/>
  </w:style>
  <w:style w:type="character" w:styleId="Kommentarhenvisning">
    <w:name w:val="annotation reference"/>
    <w:basedOn w:val="Standardskrifttypeiafsnit"/>
    <w:uiPriority w:val="99"/>
    <w:semiHidden/>
    <w:unhideWhenUsed/>
    <w:rsid w:val="00346570"/>
    <w:rPr>
      <w:sz w:val="16"/>
      <w:szCs w:val="16"/>
    </w:rPr>
  </w:style>
  <w:style w:type="paragraph" w:styleId="Kommentartekst">
    <w:name w:val="annotation text"/>
    <w:basedOn w:val="Normal"/>
    <w:link w:val="KommentartekstTegn"/>
    <w:uiPriority w:val="99"/>
    <w:unhideWhenUsed/>
    <w:rsid w:val="00346570"/>
    <w:pPr>
      <w:spacing w:line="240" w:lineRule="auto"/>
    </w:pPr>
    <w:rPr>
      <w:sz w:val="20"/>
      <w:szCs w:val="20"/>
    </w:rPr>
  </w:style>
  <w:style w:type="character" w:customStyle="1" w:styleId="KommentartekstTegn">
    <w:name w:val="Kommentartekst Tegn"/>
    <w:basedOn w:val="Standardskrifttypeiafsnit"/>
    <w:link w:val="Kommentartekst"/>
    <w:uiPriority w:val="99"/>
    <w:rsid w:val="00346570"/>
    <w:rPr>
      <w:sz w:val="20"/>
      <w:szCs w:val="20"/>
    </w:rPr>
  </w:style>
  <w:style w:type="paragraph" w:styleId="Kommentaremne">
    <w:name w:val="annotation subject"/>
    <w:basedOn w:val="Kommentartekst"/>
    <w:next w:val="Kommentartekst"/>
    <w:link w:val="KommentaremneTegn"/>
    <w:uiPriority w:val="99"/>
    <w:semiHidden/>
    <w:unhideWhenUsed/>
    <w:rsid w:val="00346570"/>
    <w:rPr>
      <w:b/>
      <w:bCs/>
    </w:rPr>
  </w:style>
  <w:style w:type="character" w:customStyle="1" w:styleId="KommentaremneTegn">
    <w:name w:val="Kommentaremne Tegn"/>
    <w:basedOn w:val="KommentartekstTegn"/>
    <w:link w:val="Kommentaremne"/>
    <w:uiPriority w:val="99"/>
    <w:semiHidden/>
    <w:rsid w:val="00346570"/>
    <w:rPr>
      <w:b/>
      <w:bCs/>
      <w:sz w:val="20"/>
      <w:szCs w:val="20"/>
    </w:rPr>
  </w:style>
  <w:style w:type="character" w:styleId="Hyperlink">
    <w:name w:val="Hyperlink"/>
    <w:basedOn w:val="Standardskrifttypeiafsnit"/>
    <w:uiPriority w:val="99"/>
    <w:unhideWhenUsed/>
    <w:rsid w:val="00DB0E65"/>
    <w:rPr>
      <w:color w:val="0563C1" w:themeColor="hyperlink"/>
      <w:u w:val="single"/>
    </w:rPr>
  </w:style>
  <w:style w:type="character" w:styleId="Ulstomtale">
    <w:name w:val="Unresolved Mention"/>
    <w:basedOn w:val="Standardskrifttypeiafsnit"/>
    <w:uiPriority w:val="99"/>
    <w:semiHidden/>
    <w:unhideWhenUsed/>
    <w:rsid w:val="00BD7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le@perfektapr.d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7C2FB7A955F49B21FA70F40814A4B" ma:contentTypeVersion="16" ma:contentTypeDescription="Create a new document." ma:contentTypeScope="" ma:versionID="5c3bcbc8ff1b5a4806abe6de59d0a287">
  <xsd:schema xmlns:xsd="http://www.w3.org/2001/XMLSchema" xmlns:xs="http://www.w3.org/2001/XMLSchema" xmlns:p="http://schemas.microsoft.com/office/2006/metadata/properties" xmlns:ns2="7bc726f2-1d2f-4304-bc0c-ca6b24648d30" xmlns:ns3="494c5442-1d25-407e-aab6-b3d433f0cf05" targetNamespace="http://schemas.microsoft.com/office/2006/metadata/properties" ma:root="true" ma:fieldsID="0a055306299e4bf5b8699c8a4de64396" ns2:_="" ns3:_="">
    <xsd:import namespace="7bc726f2-1d2f-4304-bc0c-ca6b24648d30"/>
    <xsd:import namespace="494c5442-1d25-407e-aab6-b3d433f0cf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726f2-1d2f-4304-bc0c-ca6b24648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b0db1-24e1-4cdd-8f8d-f83065d88a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4c5442-1d25-407e-aab6-b3d433f0cf0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2b8813-e9c3-493a-964e-6594a5800432}" ma:internalName="TaxCatchAll" ma:showField="CatchAllData" ma:web="494c5442-1d25-407e-aab6-b3d433f0c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94c5442-1d25-407e-aab6-b3d433f0cf05" xsi:nil="true"/>
    <lcf76f155ced4ddcb4097134ff3c332f xmlns="7bc726f2-1d2f-4304-bc0c-ca6b24648d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14C4D9-5E6B-424A-8774-A585997F4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726f2-1d2f-4304-bc0c-ca6b24648d30"/>
    <ds:schemaRef ds:uri="494c5442-1d25-407e-aab6-b3d433f0c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0C585-AFEE-4329-AC64-381F87F51697}">
  <ds:schemaRefs>
    <ds:schemaRef ds:uri="http://schemas.microsoft.com/office/2006/metadata/properties"/>
    <ds:schemaRef ds:uri="http://schemas.microsoft.com/office/infopath/2007/PartnerControls"/>
    <ds:schemaRef ds:uri="494c5442-1d25-407e-aab6-b3d433f0cf05"/>
    <ds:schemaRef ds:uri="7bc726f2-1d2f-4304-bc0c-ca6b24648d30"/>
  </ds:schemaRefs>
</ds:datastoreItem>
</file>

<file path=customXml/itemProps3.xml><?xml version="1.0" encoding="utf-8"?>
<ds:datastoreItem xmlns:ds="http://schemas.openxmlformats.org/officeDocument/2006/customXml" ds:itemID="{2175E447-9A46-4229-BA01-EB1A58F26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3434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Degn</dc:creator>
  <cp:keywords/>
  <dc:description/>
  <cp:lastModifiedBy>Jytte jws. Wolff-Sneedorff</cp:lastModifiedBy>
  <cp:revision>2</cp:revision>
  <cp:lastPrinted>2023-05-10T12:40:00Z</cp:lastPrinted>
  <dcterms:created xsi:type="dcterms:W3CDTF">2023-05-10T12:40:00Z</dcterms:created>
  <dcterms:modified xsi:type="dcterms:W3CDTF">2023-05-10T12:40:00Z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0x010100F4D7C2FB7A955F49B21FA70F40814A4B</vt:lpwstr>
  </property>
  <property fmtid="{D5CDD505-2E9C-101B-9397-08002B2CF9AE}" pid="3" name="MediaServiceImageTags">
    <vt:lpwstr/>
  </property>
</Properties>
</file>