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5074"/>
        <w:gridCol w:w="2642"/>
        <w:gridCol w:w="2377"/>
      </w:tblGrid>
      <w:tr w:rsidR="00F824D8" w:rsidRPr="00F824D8" w:rsidTr="0097103F">
        <w:tc>
          <w:tcPr>
            <w:tcW w:w="5074" w:type="dxa"/>
          </w:tcPr>
          <w:p w:rsidR="00F824D8" w:rsidRPr="00F824D8" w:rsidRDefault="00EB0F6A" w:rsidP="0097103F">
            <w:pPr>
              <w:ind w:firstLine="733"/>
              <w:rPr>
                <w:sz w:val="24"/>
                <w:highlight w:val="red"/>
              </w:rPr>
            </w:pPr>
            <w:r w:rsidRPr="00290974">
              <w:rPr>
                <w:noProof/>
                <w:sz w:val="24"/>
                <w:lang w:eastAsia="en-GB"/>
              </w:rPr>
              <w:drawing>
                <wp:inline distT="0" distB="0" distL="0" distR="0" wp14:anchorId="3ED0BDA2" wp14:editId="6907D587">
                  <wp:extent cx="1562100" cy="923925"/>
                  <wp:effectExtent l="0" t="0" r="0" b="9525"/>
                  <wp:docPr id="3" name="Picture 3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:rsidR="00F824D8" w:rsidRPr="00D565C6" w:rsidRDefault="00F824D8" w:rsidP="0097103F">
            <w:pPr>
              <w:rPr>
                <w:rFonts w:ascii="Arial" w:hAnsi="Arial" w:cs="Arial"/>
                <w:b/>
                <w:color w:val="FF0000"/>
                <w:sz w:val="40"/>
                <w:szCs w:val="40"/>
                <w:highlight w:val="red"/>
              </w:rPr>
            </w:pPr>
          </w:p>
        </w:tc>
        <w:tc>
          <w:tcPr>
            <w:tcW w:w="2377" w:type="dxa"/>
          </w:tcPr>
          <w:p w:rsidR="00F824D8" w:rsidRPr="00D565C6" w:rsidRDefault="00F824D8" w:rsidP="000146B7">
            <w:pPr>
              <w:rPr>
                <w:rFonts w:ascii="Arial" w:hAnsi="Arial" w:cs="Arial"/>
                <w:b/>
                <w:highlight w:val="red"/>
              </w:rPr>
            </w:pPr>
          </w:p>
        </w:tc>
      </w:tr>
      <w:tr w:rsidR="00F824D8" w:rsidRPr="00F824D8" w:rsidTr="0097103F">
        <w:trPr>
          <w:trHeight w:hRule="exact" w:val="160"/>
        </w:trPr>
        <w:tc>
          <w:tcPr>
            <w:tcW w:w="5074" w:type="dxa"/>
          </w:tcPr>
          <w:p w:rsidR="00F824D8" w:rsidRPr="00F824D8" w:rsidRDefault="00F824D8" w:rsidP="0097103F">
            <w:pPr>
              <w:rPr>
                <w:sz w:val="24"/>
                <w:highlight w:val="red"/>
              </w:rPr>
            </w:pPr>
          </w:p>
        </w:tc>
        <w:tc>
          <w:tcPr>
            <w:tcW w:w="2642" w:type="dxa"/>
          </w:tcPr>
          <w:p w:rsidR="00F824D8" w:rsidRPr="00F824D8" w:rsidRDefault="00F824D8" w:rsidP="0097103F">
            <w:pPr>
              <w:rPr>
                <w:rFonts w:ascii="Arial" w:hAnsi="Arial"/>
                <w:b/>
                <w:highlight w:val="red"/>
              </w:rPr>
            </w:pPr>
          </w:p>
        </w:tc>
        <w:tc>
          <w:tcPr>
            <w:tcW w:w="2377" w:type="dxa"/>
          </w:tcPr>
          <w:p w:rsidR="00F824D8" w:rsidRPr="00F824D8" w:rsidRDefault="00F824D8" w:rsidP="0097103F">
            <w:pPr>
              <w:rPr>
                <w:rFonts w:ascii="Arial" w:hAnsi="Arial"/>
                <w:b/>
                <w:highlight w:val="red"/>
              </w:rPr>
            </w:pPr>
          </w:p>
        </w:tc>
      </w:tr>
    </w:tbl>
    <w:p w:rsidR="00F824D8" w:rsidRPr="00F824D8" w:rsidRDefault="00F824D8" w:rsidP="00F824D8">
      <w:pPr>
        <w:rPr>
          <w:color w:val="FFFFFF"/>
          <w:sz w:val="24"/>
          <w:highlight w:val="red"/>
        </w:rPr>
      </w:pPr>
      <w:r w:rsidRPr="00F824D8">
        <w:rPr>
          <w:noProof/>
          <w:highlight w:val="red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978889" wp14:editId="0C5DF093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20320" t="13970" r="1841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24D8" w:rsidRDefault="00F824D8" w:rsidP="00F824D8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>News Release</w:t>
                            </w:r>
                          </w:p>
                          <w:p w:rsidR="00F824D8" w:rsidRDefault="00F824D8" w:rsidP="00F824D8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78889" id="Rectangle 2" o:spid="_x0000_s1026" style="position:absolute;margin-left:.95pt;margin-top:3.25pt;width:451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" o:allowincell="f" fillcolor="black" strokeweight="2pt">
                <v:textbox inset="1pt,1pt,1pt,1pt">
                  <w:txbxContent>
                    <w:p w:rsidR="00F824D8" w:rsidRDefault="00F824D8" w:rsidP="00F824D8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>News Release</w:t>
                      </w:r>
                    </w:p>
                    <w:p w:rsidR="00F824D8" w:rsidRDefault="00F824D8" w:rsidP="00F824D8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824D8" w:rsidRPr="00F824D8" w:rsidRDefault="00F824D8" w:rsidP="00F824D8">
      <w:pPr>
        <w:pStyle w:val="FootnoteText"/>
        <w:rPr>
          <w:rFonts w:ascii="Arial" w:hAnsi="Arial"/>
          <w:b/>
          <w:highlight w:val="red"/>
        </w:rPr>
      </w:pPr>
    </w:p>
    <w:p w:rsidR="00F824D8" w:rsidRPr="00F824D8" w:rsidRDefault="00F824D8" w:rsidP="00F824D8">
      <w:pPr>
        <w:pStyle w:val="NormalWeb"/>
        <w:suppressAutoHyphens/>
        <w:spacing w:before="0" w:after="0"/>
        <w:rPr>
          <w:rFonts w:ascii="Arial" w:eastAsia="Times New Roman" w:hAnsi="Arial"/>
          <w:spacing w:val="-3"/>
          <w:highlight w:val="red"/>
        </w:rPr>
      </w:pPr>
    </w:p>
    <w:p w:rsidR="00F824D8" w:rsidRPr="00F824D8" w:rsidRDefault="00F824D8" w:rsidP="00F824D8">
      <w:pPr>
        <w:pStyle w:val="NormalWeb"/>
        <w:suppressAutoHyphens/>
        <w:spacing w:before="0" w:after="0"/>
        <w:rPr>
          <w:rFonts w:ascii="Arial" w:eastAsia="Times New Roman" w:hAnsi="Arial"/>
          <w:spacing w:val="-3"/>
          <w:highlight w:val="red"/>
        </w:rPr>
        <w:sectPr w:rsidR="00F824D8" w:rsidRPr="00F824D8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539" w:right="1304" w:bottom="567" w:left="1588" w:header="0" w:footer="567" w:gutter="0"/>
          <w:cols w:space="720"/>
        </w:sectPr>
      </w:pPr>
    </w:p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137"/>
        <w:gridCol w:w="2132"/>
        <w:gridCol w:w="711"/>
      </w:tblGrid>
      <w:tr w:rsidR="00F824D8" w:rsidRPr="00F824D8" w:rsidTr="0097103F">
        <w:trPr>
          <w:cantSplit/>
        </w:trPr>
        <w:tc>
          <w:tcPr>
            <w:tcW w:w="1021" w:type="dxa"/>
          </w:tcPr>
          <w:p w:rsidR="00F824D8" w:rsidRPr="00F824D8" w:rsidRDefault="00F824D8" w:rsidP="0097103F">
            <w:pPr>
              <w:spacing w:before="60"/>
              <w:rPr>
                <w:highlight w:val="red"/>
              </w:rPr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:rsidR="00F824D8" w:rsidRPr="00F824D8" w:rsidRDefault="00F824D8" w:rsidP="0097103F">
            <w:pPr>
              <w:pStyle w:val="Bannerstrapline"/>
              <w:spacing w:before="60"/>
              <w:rPr>
                <w:rFonts w:ascii="Arial" w:hAnsi="Arial"/>
              </w:rPr>
            </w:pPr>
            <w:r w:rsidRPr="00F824D8">
              <w:rPr>
                <w:rFonts w:ascii="Arial" w:hAnsi="Arial"/>
              </w:rPr>
              <w:t xml:space="preserve">For the attention of </w:t>
            </w:r>
            <w:bookmarkStart w:id="0" w:name="Text3"/>
            <w:r w:rsidRPr="00F824D8">
              <w:rPr>
                <w:rFonts w:ascii="Arial" w:hAnsi="Arial"/>
                <w:b/>
                <w:noProof/>
              </w:rPr>
              <w:t xml:space="preserve">News </w:t>
            </w:r>
            <w:r w:rsidR="0060348D">
              <w:rPr>
                <w:rFonts w:ascii="Arial" w:hAnsi="Arial"/>
                <w:b/>
                <w:noProof/>
              </w:rPr>
              <w:t xml:space="preserve">and Business </w:t>
            </w:r>
            <w:r w:rsidRPr="00F824D8">
              <w:rPr>
                <w:rFonts w:ascii="Arial" w:hAnsi="Arial"/>
                <w:b/>
                <w:noProof/>
              </w:rPr>
              <w:t>Desks</w:t>
            </w:r>
            <w:bookmarkEnd w:id="0"/>
            <w:r w:rsidRPr="00F824D8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bottom w:val="single" w:sz="12" w:space="0" w:color="auto"/>
            </w:tcBorders>
          </w:tcPr>
          <w:p w:rsidR="00F824D8" w:rsidRPr="000E4961" w:rsidRDefault="00F824D8" w:rsidP="00387403">
            <w:pPr>
              <w:pStyle w:val="Pages"/>
              <w:spacing w:before="60"/>
              <w:rPr>
                <w:rFonts w:ascii="Arial" w:hAnsi="Arial"/>
              </w:rPr>
            </w:pPr>
            <w:r w:rsidRPr="000E4961">
              <w:rPr>
                <w:rFonts w:ascii="Arial" w:hAnsi="Arial"/>
              </w:rPr>
              <w:t xml:space="preserve">No of pages: </w:t>
            </w:r>
            <w:r w:rsidR="00387403" w:rsidRPr="000E4961">
              <w:rPr>
                <w:rFonts w:ascii="Arial" w:hAnsi="Arial"/>
              </w:rPr>
              <w:t>4</w:t>
            </w:r>
          </w:p>
        </w:tc>
        <w:tc>
          <w:tcPr>
            <w:tcW w:w="711" w:type="dxa"/>
          </w:tcPr>
          <w:p w:rsidR="00F824D8" w:rsidRPr="000E4961" w:rsidRDefault="00F824D8" w:rsidP="0097103F">
            <w:pPr>
              <w:spacing w:before="60"/>
              <w:rPr>
                <w:rFonts w:ascii="Arial" w:hAnsi="Arial"/>
              </w:rPr>
            </w:pPr>
          </w:p>
        </w:tc>
      </w:tr>
      <w:tr w:rsidR="00F824D8" w:rsidRPr="00F824D8" w:rsidTr="0097103F">
        <w:trPr>
          <w:cantSplit/>
        </w:trPr>
        <w:tc>
          <w:tcPr>
            <w:tcW w:w="1021" w:type="dxa"/>
          </w:tcPr>
          <w:p w:rsidR="00F824D8" w:rsidRPr="00F824D8" w:rsidRDefault="00F824D8" w:rsidP="0097103F">
            <w:pPr>
              <w:spacing w:before="120"/>
              <w:rPr>
                <w:highlight w:val="red"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:rsidR="00F824D8" w:rsidRPr="00F824D8" w:rsidRDefault="00F824D8" w:rsidP="0097103F">
            <w:pPr>
              <w:jc w:val="right"/>
              <w:rPr>
                <w:rFonts w:ascii="Arial" w:hAnsi="Arial"/>
                <w:sz w:val="18"/>
                <w:highlight w:val="red"/>
              </w:rPr>
            </w:pPr>
            <w:r w:rsidRPr="00F824D8"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:rsidR="00F824D8" w:rsidRPr="000E4961" w:rsidRDefault="006E209B" w:rsidP="00F022F8">
            <w:pPr>
              <w:pStyle w:val="Issuedate"/>
              <w:rPr>
                <w:rFonts w:ascii="Arial" w:hAnsi="Arial"/>
              </w:rPr>
            </w:pPr>
            <w:r w:rsidRPr="000E4961">
              <w:rPr>
                <w:rFonts w:ascii="Arial" w:hAnsi="Arial"/>
              </w:rPr>
              <w:t xml:space="preserve">16 </w:t>
            </w:r>
            <w:r w:rsidR="00F022F8" w:rsidRPr="000E4961">
              <w:rPr>
                <w:rFonts w:ascii="Arial" w:hAnsi="Arial"/>
              </w:rPr>
              <w:t>August</w:t>
            </w:r>
            <w:r w:rsidR="00F824D8" w:rsidRPr="000E4961">
              <w:rPr>
                <w:rFonts w:ascii="Arial" w:hAnsi="Arial"/>
              </w:rPr>
              <w:t xml:space="preserve"> 2018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:rsidR="00F824D8" w:rsidRPr="00F824D8" w:rsidRDefault="00F824D8" w:rsidP="0097103F">
            <w:pPr>
              <w:jc w:val="right"/>
              <w:rPr>
                <w:rFonts w:ascii="Arial" w:hAnsi="Arial"/>
                <w:sz w:val="18"/>
                <w:highlight w:val="red"/>
              </w:rPr>
            </w:pPr>
            <w:r w:rsidRPr="00F824D8">
              <w:rPr>
                <w:rFonts w:ascii="Arial" w:hAnsi="Arial"/>
                <w:sz w:val="18"/>
              </w:rPr>
              <w:t>Ref:</w:t>
            </w:r>
          </w:p>
        </w:tc>
        <w:tc>
          <w:tcPr>
            <w:tcW w:w="2132" w:type="dxa"/>
            <w:tcBorders>
              <w:top w:val="single" w:sz="12" w:space="0" w:color="auto"/>
            </w:tcBorders>
          </w:tcPr>
          <w:p w:rsidR="00F824D8" w:rsidRPr="00453B08" w:rsidRDefault="00F824D8" w:rsidP="000E4961">
            <w:pPr>
              <w:pStyle w:val="Ref"/>
              <w:rPr>
                <w:rFonts w:ascii="Arial" w:hAnsi="Arial"/>
              </w:rPr>
            </w:pPr>
            <w:r w:rsidRPr="00453B08">
              <w:rPr>
                <w:rFonts w:ascii="Arial" w:hAnsi="Arial"/>
                <w:noProof/>
              </w:rPr>
              <w:t xml:space="preserve">SE </w:t>
            </w:r>
            <w:r w:rsidR="000E4961">
              <w:rPr>
                <w:rFonts w:ascii="Arial" w:hAnsi="Arial"/>
                <w:noProof/>
              </w:rPr>
              <w:t>11</w:t>
            </w:r>
            <w:r w:rsidRPr="00453B08">
              <w:rPr>
                <w:rFonts w:ascii="Arial" w:hAnsi="Arial"/>
                <w:noProof/>
              </w:rPr>
              <w:t xml:space="preserve">/18 </w:t>
            </w:r>
          </w:p>
        </w:tc>
        <w:tc>
          <w:tcPr>
            <w:tcW w:w="711" w:type="dxa"/>
          </w:tcPr>
          <w:p w:rsidR="00F824D8" w:rsidRPr="00453B08" w:rsidRDefault="00F824D8" w:rsidP="0097103F">
            <w:pPr>
              <w:pStyle w:val="Bannerstrapline"/>
              <w:rPr>
                <w:rFonts w:ascii="Arial" w:hAnsi="Arial"/>
              </w:rPr>
            </w:pPr>
          </w:p>
        </w:tc>
      </w:tr>
    </w:tbl>
    <w:p w:rsidR="00F824D8" w:rsidRPr="00F824D8" w:rsidRDefault="00F824D8" w:rsidP="00F824D8">
      <w:pPr>
        <w:jc w:val="center"/>
        <w:rPr>
          <w:rFonts w:ascii="Arial" w:hAnsi="Arial" w:cs="Arial"/>
          <w:b/>
          <w:sz w:val="22"/>
          <w:szCs w:val="22"/>
          <w:highlight w:val="red"/>
        </w:rPr>
      </w:pPr>
    </w:p>
    <w:p w:rsidR="00E45D79" w:rsidRDefault="00A76C25" w:rsidP="00F824D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£6.9m</w:t>
      </w:r>
      <w:r w:rsidR="003C34D5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4215B1">
        <w:rPr>
          <w:rFonts w:ascii="Arial" w:hAnsi="Arial" w:cs="Arial"/>
          <w:b/>
          <w:color w:val="000000"/>
          <w:sz w:val="40"/>
          <w:szCs w:val="40"/>
        </w:rPr>
        <w:t xml:space="preserve">payroll fraud ringleader </w:t>
      </w:r>
      <w:r w:rsidR="004215B1">
        <w:rPr>
          <w:rFonts w:ascii="Arial" w:hAnsi="Arial" w:cs="Arial"/>
          <w:b/>
          <w:color w:val="000000" w:themeColor="text1"/>
          <w:sz w:val="40"/>
          <w:szCs w:val="40"/>
        </w:rPr>
        <w:t>jailed</w:t>
      </w:r>
      <w:r w:rsidR="00C10592">
        <w:rPr>
          <w:rFonts w:ascii="Arial" w:hAnsi="Arial" w:cs="Arial"/>
          <w:b/>
          <w:color w:val="000000" w:themeColor="text1"/>
          <w:sz w:val="40"/>
          <w:szCs w:val="40"/>
        </w:rPr>
        <w:t xml:space="preserve"> for </w:t>
      </w:r>
    </w:p>
    <w:p w:rsidR="00F824D8" w:rsidRPr="00132EAC" w:rsidRDefault="00E45D79" w:rsidP="00F824D8">
      <w:pPr>
        <w:spacing w:line="36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proofErr w:type="gramStart"/>
      <w:r w:rsidRPr="000E4961">
        <w:rPr>
          <w:rFonts w:ascii="Arial" w:hAnsi="Arial" w:cs="Arial"/>
          <w:b/>
          <w:color w:val="000000" w:themeColor="text1"/>
          <w:sz w:val="40"/>
          <w:szCs w:val="40"/>
        </w:rPr>
        <w:t>nine-and-a-half</w:t>
      </w:r>
      <w:proofErr w:type="gramEnd"/>
      <w:r w:rsidRPr="000E4961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C10592" w:rsidRPr="000E4961">
        <w:rPr>
          <w:rFonts w:ascii="Arial" w:hAnsi="Arial" w:cs="Arial"/>
          <w:b/>
          <w:color w:val="000000" w:themeColor="text1"/>
          <w:sz w:val="40"/>
          <w:szCs w:val="40"/>
        </w:rPr>
        <w:t>years</w:t>
      </w:r>
      <w:r w:rsidR="00C10592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</w:p>
    <w:p w:rsidR="00F824D8" w:rsidRPr="00814D62" w:rsidRDefault="00F824D8" w:rsidP="00F824D8">
      <w:pPr>
        <w:rPr>
          <w:rFonts w:ascii="Arial" w:hAnsi="Arial" w:cs="Arial"/>
          <w:b/>
          <w:color w:val="000000"/>
          <w:sz w:val="22"/>
          <w:szCs w:val="22"/>
          <w:highlight w:val="red"/>
        </w:rPr>
      </w:pPr>
    </w:p>
    <w:p w:rsidR="000D47D8" w:rsidRPr="00C20EDC" w:rsidRDefault="000D47D8" w:rsidP="000D47D8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  <w:r w:rsidRPr="00C20EDC">
        <w:rPr>
          <w:rFonts w:ascii="Arial" w:hAnsi="Arial"/>
          <w:color w:val="000000" w:themeColor="text1"/>
          <w:sz w:val="22"/>
          <w:szCs w:val="22"/>
        </w:rPr>
        <w:t>A</w:t>
      </w:r>
      <w:r w:rsidR="006E209B">
        <w:rPr>
          <w:rFonts w:ascii="Arial" w:hAnsi="Arial"/>
          <w:color w:val="000000" w:themeColor="text1"/>
          <w:sz w:val="22"/>
          <w:szCs w:val="22"/>
        </w:rPr>
        <w:t xml:space="preserve"> globe-trotting</w:t>
      </w:r>
      <w:r w:rsidRPr="00C20EDC">
        <w:rPr>
          <w:rFonts w:ascii="Arial" w:hAnsi="Arial"/>
          <w:color w:val="000000" w:themeColor="text1"/>
          <w:sz w:val="22"/>
          <w:szCs w:val="22"/>
        </w:rPr>
        <w:t xml:space="preserve"> tax consultant who </w:t>
      </w:r>
      <w:r w:rsidR="00CD0DC3">
        <w:rPr>
          <w:rFonts w:ascii="Arial" w:hAnsi="Arial"/>
          <w:color w:val="000000" w:themeColor="text1"/>
          <w:sz w:val="22"/>
          <w:szCs w:val="22"/>
        </w:rPr>
        <w:t>fled the UK before</w:t>
      </w:r>
      <w:r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00C20EDC">
        <w:rPr>
          <w:rFonts w:ascii="Arial" w:hAnsi="Arial"/>
          <w:color w:val="000000" w:themeColor="text1"/>
          <w:sz w:val="22"/>
          <w:szCs w:val="22"/>
        </w:rPr>
        <w:t xml:space="preserve">he </w:t>
      </w:r>
      <w:r w:rsidR="00CD0DC3">
        <w:rPr>
          <w:rFonts w:ascii="Arial" w:hAnsi="Arial"/>
          <w:color w:val="000000" w:themeColor="text1"/>
          <w:sz w:val="22"/>
          <w:szCs w:val="22"/>
        </w:rPr>
        <w:t>could be</w:t>
      </w:r>
      <w:r>
        <w:rPr>
          <w:rFonts w:ascii="Arial" w:hAnsi="Arial"/>
          <w:color w:val="000000" w:themeColor="text1"/>
          <w:sz w:val="22"/>
          <w:szCs w:val="22"/>
        </w:rPr>
        <w:t xml:space="preserve"> arrest</w:t>
      </w:r>
      <w:r w:rsidR="00CD0DC3">
        <w:rPr>
          <w:rFonts w:ascii="Arial" w:hAnsi="Arial"/>
          <w:color w:val="000000" w:themeColor="text1"/>
          <w:sz w:val="22"/>
          <w:szCs w:val="22"/>
        </w:rPr>
        <w:t>ed</w:t>
      </w:r>
      <w:r w:rsidRPr="00C20EDC">
        <w:rPr>
          <w:rFonts w:ascii="Arial" w:hAnsi="Arial"/>
          <w:color w:val="000000" w:themeColor="text1"/>
          <w:sz w:val="22"/>
          <w:szCs w:val="22"/>
        </w:rPr>
        <w:t xml:space="preserve"> for masterminding a </w:t>
      </w:r>
      <w:r>
        <w:rPr>
          <w:rFonts w:ascii="Arial" w:hAnsi="Arial"/>
          <w:color w:val="000000" w:themeColor="text1"/>
          <w:sz w:val="22"/>
          <w:szCs w:val="22"/>
        </w:rPr>
        <w:t xml:space="preserve">conspiracy to steal </w:t>
      </w:r>
      <w:r w:rsidRPr="00C20EDC">
        <w:rPr>
          <w:rFonts w:ascii="Arial" w:hAnsi="Arial"/>
          <w:color w:val="000000" w:themeColor="text1"/>
          <w:sz w:val="22"/>
          <w:szCs w:val="22"/>
        </w:rPr>
        <w:t xml:space="preserve">£6.9 million </w:t>
      </w:r>
      <w:r>
        <w:rPr>
          <w:rFonts w:ascii="Arial" w:hAnsi="Arial"/>
          <w:color w:val="000000" w:themeColor="text1"/>
          <w:sz w:val="22"/>
          <w:szCs w:val="22"/>
        </w:rPr>
        <w:t xml:space="preserve">from </w:t>
      </w:r>
      <w:r w:rsidR="00FC528F">
        <w:rPr>
          <w:rFonts w:ascii="Arial" w:hAnsi="Arial"/>
          <w:color w:val="000000" w:themeColor="text1"/>
          <w:sz w:val="22"/>
          <w:szCs w:val="22"/>
        </w:rPr>
        <w:t xml:space="preserve">construction </w:t>
      </w:r>
      <w:r>
        <w:rPr>
          <w:rFonts w:ascii="Arial" w:hAnsi="Arial"/>
          <w:color w:val="000000" w:themeColor="text1"/>
          <w:sz w:val="22"/>
          <w:szCs w:val="22"/>
        </w:rPr>
        <w:t>workers’ pay packets</w:t>
      </w:r>
      <w:r w:rsidRPr="00C20EDC">
        <w:rPr>
          <w:rFonts w:ascii="Arial" w:hAnsi="Arial"/>
          <w:color w:val="000000" w:themeColor="text1"/>
          <w:sz w:val="22"/>
          <w:szCs w:val="22"/>
        </w:rPr>
        <w:t xml:space="preserve"> is finally behind bars. </w:t>
      </w:r>
    </w:p>
    <w:p w:rsidR="000D47D8" w:rsidRDefault="000D47D8" w:rsidP="00F824D8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</w:p>
    <w:p w:rsidR="000D47D8" w:rsidRDefault="000D47D8" w:rsidP="00F824D8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  <w:r w:rsidRPr="00C20EDC">
        <w:rPr>
          <w:rFonts w:ascii="Arial" w:hAnsi="Arial"/>
          <w:color w:val="000000" w:themeColor="text1"/>
          <w:sz w:val="22"/>
          <w:szCs w:val="22"/>
        </w:rPr>
        <w:t>David Michael Hughes, known as Mike Hughes, 5</w:t>
      </w:r>
      <w:r w:rsidR="00FC528F">
        <w:rPr>
          <w:rFonts w:ascii="Arial" w:hAnsi="Arial"/>
          <w:color w:val="000000" w:themeColor="text1"/>
          <w:sz w:val="22"/>
          <w:szCs w:val="22"/>
        </w:rPr>
        <w:t>2</w:t>
      </w:r>
      <w:r w:rsidRPr="00C20EDC">
        <w:rPr>
          <w:rFonts w:ascii="Arial" w:hAnsi="Arial"/>
          <w:color w:val="000000" w:themeColor="text1"/>
          <w:sz w:val="22"/>
          <w:szCs w:val="22"/>
        </w:rPr>
        <w:t xml:space="preserve">, worked for the Inland Revenue in the 1980s before setting up as </w:t>
      </w:r>
      <w:r>
        <w:rPr>
          <w:rFonts w:ascii="Arial" w:hAnsi="Arial"/>
          <w:color w:val="000000" w:themeColor="text1"/>
          <w:sz w:val="22"/>
          <w:szCs w:val="22"/>
        </w:rPr>
        <w:t xml:space="preserve">a </w:t>
      </w:r>
      <w:r w:rsidRPr="00C20EDC">
        <w:rPr>
          <w:rFonts w:ascii="Arial" w:hAnsi="Arial"/>
          <w:color w:val="000000" w:themeColor="text1"/>
          <w:sz w:val="22"/>
          <w:szCs w:val="22"/>
        </w:rPr>
        <w:t>tax consultant in Kent. He</w:t>
      </w:r>
      <w:r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FE525C">
        <w:rPr>
          <w:rFonts w:ascii="Arial" w:hAnsi="Arial"/>
          <w:color w:val="000000" w:themeColor="text1"/>
          <w:sz w:val="22"/>
          <w:szCs w:val="22"/>
        </w:rPr>
        <w:t>led a conspiracy</w:t>
      </w:r>
      <w:r w:rsidR="00743D8E">
        <w:rPr>
          <w:rFonts w:ascii="Arial" w:hAnsi="Arial"/>
          <w:color w:val="000000" w:themeColor="text1"/>
          <w:sz w:val="22"/>
          <w:szCs w:val="22"/>
        </w:rPr>
        <w:t xml:space="preserve"> which</w:t>
      </w:r>
      <w:r w:rsidR="00FE525C">
        <w:rPr>
          <w:rFonts w:ascii="Arial" w:hAnsi="Arial"/>
          <w:color w:val="000000" w:themeColor="text1"/>
          <w:sz w:val="22"/>
          <w:szCs w:val="22"/>
        </w:rPr>
        <w:t xml:space="preserve"> </w:t>
      </w:r>
      <w:r>
        <w:rPr>
          <w:rFonts w:ascii="Arial" w:hAnsi="Arial"/>
          <w:color w:val="000000" w:themeColor="text1"/>
          <w:sz w:val="22"/>
          <w:szCs w:val="22"/>
        </w:rPr>
        <w:t>used a string of UK and offshore companies</w:t>
      </w:r>
      <w:r w:rsidR="00EF7268">
        <w:rPr>
          <w:rFonts w:ascii="Arial" w:hAnsi="Arial"/>
          <w:color w:val="000000" w:themeColor="text1"/>
          <w:sz w:val="22"/>
          <w:szCs w:val="22"/>
        </w:rPr>
        <w:t xml:space="preserve"> and bank accounts</w:t>
      </w:r>
      <w:r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EF7268">
        <w:rPr>
          <w:rFonts w:ascii="Arial" w:hAnsi="Arial"/>
          <w:color w:val="000000" w:themeColor="text1"/>
          <w:sz w:val="22"/>
          <w:szCs w:val="22"/>
        </w:rPr>
        <w:t xml:space="preserve">to </w:t>
      </w:r>
      <w:r w:rsidR="00BC7762">
        <w:rPr>
          <w:rFonts w:ascii="Arial" w:hAnsi="Arial"/>
          <w:color w:val="000000" w:themeColor="text1"/>
          <w:sz w:val="22"/>
          <w:szCs w:val="22"/>
        </w:rPr>
        <w:t xml:space="preserve">steal £6.9 million in taxes paid by clients and </w:t>
      </w:r>
      <w:r>
        <w:rPr>
          <w:rFonts w:ascii="Arial" w:hAnsi="Arial"/>
          <w:color w:val="000000" w:themeColor="text1"/>
          <w:sz w:val="22"/>
          <w:szCs w:val="22"/>
        </w:rPr>
        <w:t xml:space="preserve">deducted from </w:t>
      </w:r>
      <w:r w:rsidR="00FE525C">
        <w:rPr>
          <w:rFonts w:ascii="Arial" w:hAnsi="Arial"/>
          <w:color w:val="000000" w:themeColor="text1"/>
          <w:sz w:val="22"/>
          <w:szCs w:val="22"/>
        </w:rPr>
        <w:t>workers’</w:t>
      </w:r>
      <w:r>
        <w:rPr>
          <w:rFonts w:ascii="Arial" w:hAnsi="Arial"/>
          <w:color w:val="000000" w:themeColor="text1"/>
          <w:sz w:val="22"/>
          <w:szCs w:val="22"/>
        </w:rPr>
        <w:t xml:space="preserve"> wages</w:t>
      </w:r>
      <w:r w:rsidR="00BC7762">
        <w:rPr>
          <w:rFonts w:ascii="Arial" w:hAnsi="Arial"/>
          <w:color w:val="000000" w:themeColor="text1"/>
          <w:sz w:val="22"/>
          <w:szCs w:val="22"/>
        </w:rPr>
        <w:t xml:space="preserve">, </w:t>
      </w:r>
      <w:r w:rsidR="00743D8E">
        <w:rPr>
          <w:rFonts w:ascii="Arial" w:hAnsi="Arial"/>
          <w:color w:val="000000" w:themeColor="text1"/>
          <w:sz w:val="22"/>
          <w:szCs w:val="22"/>
        </w:rPr>
        <w:t>through fraudulent payroll schemes</w:t>
      </w:r>
      <w:r>
        <w:rPr>
          <w:rFonts w:ascii="Arial" w:hAnsi="Arial"/>
          <w:color w:val="000000" w:themeColor="text1"/>
          <w:sz w:val="22"/>
          <w:szCs w:val="22"/>
        </w:rPr>
        <w:t>.</w:t>
      </w:r>
    </w:p>
    <w:p w:rsidR="00393DA6" w:rsidRDefault="00393DA6" w:rsidP="00F824D8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</w:p>
    <w:p w:rsidR="000D47D8" w:rsidRPr="00F022F8" w:rsidRDefault="000D47D8" w:rsidP="000D47D8">
      <w:pPr>
        <w:spacing w:line="360" w:lineRule="auto"/>
        <w:rPr>
          <w:rFonts w:ascii="Arial" w:hAnsi="Arial"/>
          <w:strike/>
          <w:color w:val="000000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The money, which should have been paid to HM Revenue and Customs (HMRC), was split between Hughes and his </w:t>
      </w:r>
      <w:r w:rsidR="00BC7762">
        <w:rPr>
          <w:rFonts w:ascii="Arial" w:hAnsi="Arial"/>
          <w:color w:val="000000" w:themeColor="text1"/>
          <w:sz w:val="22"/>
          <w:szCs w:val="22"/>
        </w:rPr>
        <w:t>co-conspirators</w:t>
      </w:r>
      <w:r w:rsidR="00E3193A">
        <w:rPr>
          <w:rFonts w:ascii="Arial" w:eastAsia="Calibri" w:hAnsi="Arial" w:cs="Arial"/>
          <w:sz w:val="22"/>
          <w:szCs w:val="22"/>
        </w:rPr>
        <w:t>.</w:t>
      </w:r>
    </w:p>
    <w:p w:rsidR="000D47D8" w:rsidRDefault="000D47D8" w:rsidP="00F824D8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</w:p>
    <w:p w:rsidR="00393DA6" w:rsidRPr="00C20EDC" w:rsidRDefault="00393DA6" w:rsidP="00393DA6">
      <w:pPr>
        <w:spacing w:line="360" w:lineRule="auto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Hughes </w:t>
      </w:r>
      <w:r w:rsidR="00714A26">
        <w:rPr>
          <w:rFonts w:ascii="Arial" w:eastAsia="Calibri" w:hAnsi="Arial" w:cs="Arial"/>
          <w:color w:val="000000" w:themeColor="text1"/>
          <w:sz w:val="22"/>
          <w:szCs w:val="22"/>
        </w:rPr>
        <w:t>left</w:t>
      </w:r>
      <w:r w:rsidR="000D47D8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the UK in </w:t>
      </w:r>
      <w:r w:rsidR="009236B9">
        <w:rPr>
          <w:rFonts w:ascii="Arial" w:eastAsia="Calibri" w:hAnsi="Arial" w:cs="Arial"/>
          <w:color w:val="000000" w:themeColor="text1"/>
          <w:sz w:val="22"/>
          <w:szCs w:val="22"/>
        </w:rPr>
        <w:t xml:space="preserve">September </w:t>
      </w: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>2011, travelling to Chile and Dubai before setting up home in Northern Cyprus</w:t>
      </w:r>
      <w:r w:rsidR="000D47D8">
        <w:rPr>
          <w:rFonts w:ascii="Arial" w:eastAsia="Calibri" w:hAnsi="Arial" w:cs="Arial"/>
          <w:color w:val="000000" w:themeColor="text1"/>
          <w:sz w:val="22"/>
          <w:szCs w:val="22"/>
        </w:rPr>
        <w:t>, which does not have an extradition treaty with the UK</w:t>
      </w:r>
      <w:r w:rsidR="00814D62">
        <w:rPr>
          <w:rFonts w:ascii="Arial" w:eastAsia="Calibri" w:hAnsi="Arial" w:cs="Arial"/>
          <w:color w:val="000000" w:themeColor="text1"/>
          <w:sz w:val="22"/>
          <w:szCs w:val="22"/>
        </w:rPr>
        <w:t xml:space="preserve">. </w:t>
      </w:r>
      <w:r w:rsidR="000D47D8">
        <w:rPr>
          <w:rFonts w:ascii="Arial" w:eastAsia="Calibri" w:hAnsi="Arial" w:cs="Arial"/>
          <w:color w:val="000000" w:themeColor="text1"/>
          <w:sz w:val="22"/>
          <w:szCs w:val="22"/>
        </w:rPr>
        <w:t xml:space="preserve">He </w:t>
      </w: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was arrested by HMRC investigators at Heathrow Airport </w:t>
      </w:r>
      <w:r w:rsidR="000D47D8">
        <w:rPr>
          <w:rFonts w:ascii="Arial" w:eastAsia="Calibri" w:hAnsi="Arial" w:cs="Arial"/>
          <w:color w:val="000000" w:themeColor="text1"/>
          <w:sz w:val="22"/>
          <w:szCs w:val="22"/>
        </w:rPr>
        <w:t xml:space="preserve">in </w:t>
      </w: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January </w:t>
      </w:r>
      <w:r w:rsidR="00037DBE">
        <w:rPr>
          <w:rFonts w:ascii="Arial" w:eastAsia="Calibri" w:hAnsi="Arial" w:cs="Arial"/>
          <w:color w:val="000000" w:themeColor="text1"/>
          <w:sz w:val="22"/>
          <w:szCs w:val="22"/>
        </w:rPr>
        <w:t>2018</w:t>
      </w:r>
      <w:r w:rsidR="000D47D8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when he</w:t>
      </w: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FC7252">
        <w:rPr>
          <w:rFonts w:ascii="Arial" w:eastAsia="Calibri" w:hAnsi="Arial" w:cs="Arial"/>
          <w:color w:val="000000" w:themeColor="text1"/>
          <w:sz w:val="22"/>
          <w:szCs w:val="22"/>
        </w:rPr>
        <w:t>arrived on</w:t>
      </w: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a flight </w:t>
      </w:r>
      <w:r w:rsidR="00FC7252">
        <w:rPr>
          <w:rFonts w:ascii="Arial" w:eastAsia="Calibri" w:hAnsi="Arial" w:cs="Arial"/>
          <w:color w:val="000000" w:themeColor="text1"/>
          <w:sz w:val="22"/>
          <w:szCs w:val="22"/>
        </w:rPr>
        <w:t>from</w:t>
      </w: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Istanbul, Turkey.</w:t>
      </w: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</w:p>
    <w:p w:rsidR="00393DA6" w:rsidRDefault="00393DA6" w:rsidP="00F824D8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</w:p>
    <w:p w:rsidR="00393DA6" w:rsidRDefault="000D47D8" w:rsidP="00393DA6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color w:val="000000" w:themeColor="text1"/>
          <w:sz w:val="22"/>
          <w:szCs w:val="22"/>
        </w:rPr>
        <w:t>Today</w:t>
      </w:r>
      <w:r w:rsidR="006E209B">
        <w:rPr>
          <w:rFonts w:ascii="Arial" w:eastAsia="Calibri" w:hAnsi="Arial" w:cs="Arial"/>
          <w:color w:val="000000" w:themeColor="text1"/>
          <w:sz w:val="22"/>
          <w:szCs w:val="22"/>
        </w:rPr>
        <w:t xml:space="preserve"> (Thursday 16 August 2018)</w:t>
      </w:r>
      <w:r w:rsidR="00814D62">
        <w:rPr>
          <w:rFonts w:ascii="Arial" w:eastAsia="Calibri" w:hAnsi="Arial" w:cs="Arial"/>
          <w:color w:val="000000" w:themeColor="text1"/>
          <w:sz w:val="22"/>
          <w:szCs w:val="22"/>
        </w:rPr>
        <w:t>,</w:t>
      </w:r>
      <w:r w:rsidR="00393DA6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Hughes </w:t>
      </w:r>
      <w:r w:rsidR="00393DA6" w:rsidRPr="000E4961">
        <w:rPr>
          <w:rFonts w:ascii="Arial" w:eastAsia="Calibri" w:hAnsi="Arial" w:cs="Arial"/>
          <w:color w:val="000000" w:themeColor="text1"/>
          <w:sz w:val="22"/>
          <w:szCs w:val="22"/>
        </w:rPr>
        <w:t xml:space="preserve">was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jailed for </w:t>
      </w:r>
      <w:r w:rsidR="006E209B">
        <w:rPr>
          <w:rFonts w:ascii="Arial" w:eastAsia="Calibri" w:hAnsi="Arial" w:cs="Arial"/>
          <w:color w:val="000000" w:themeColor="text1"/>
          <w:sz w:val="22"/>
          <w:szCs w:val="22"/>
        </w:rPr>
        <w:t xml:space="preserve">nine-and-a-half years </w:t>
      </w:r>
      <w:r w:rsidR="00743D8E">
        <w:rPr>
          <w:rFonts w:ascii="Arial" w:eastAsia="Calibri" w:hAnsi="Arial" w:cs="Arial"/>
          <w:color w:val="000000" w:themeColor="text1"/>
          <w:sz w:val="22"/>
          <w:szCs w:val="22"/>
        </w:rPr>
        <w:t>at Southwark Crown Court.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743D8E">
        <w:rPr>
          <w:rFonts w:ascii="Arial" w:hAnsi="Arial"/>
          <w:color w:val="000000" w:themeColor="text1"/>
          <w:sz w:val="22"/>
          <w:szCs w:val="22"/>
        </w:rPr>
        <w:t>T</w:t>
      </w:r>
      <w:r>
        <w:rPr>
          <w:rFonts w:ascii="Arial" w:hAnsi="Arial"/>
          <w:color w:val="000000" w:themeColor="text1"/>
          <w:sz w:val="22"/>
          <w:szCs w:val="22"/>
        </w:rPr>
        <w:t>he t</w:t>
      </w:r>
      <w:r w:rsidR="00393DA6" w:rsidRPr="00C20EDC">
        <w:rPr>
          <w:rFonts w:ascii="Arial" w:hAnsi="Arial"/>
          <w:color w:val="000000" w:themeColor="text1"/>
          <w:sz w:val="22"/>
          <w:szCs w:val="22"/>
        </w:rPr>
        <w:t>hree other men were jailed for a total of 19 years in October 2016.</w:t>
      </w:r>
    </w:p>
    <w:p w:rsidR="005527EA" w:rsidRPr="00C20EDC" w:rsidRDefault="005527EA" w:rsidP="00F824D8">
      <w:pPr>
        <w:spacing w:line="360" w:lineRule="auto"/>
        <w:rPr>
          <w:rFonts w:ascii="Arial" w:eastAsia="Calibri" w:hAnsi="Arial" w:cs="Arial"/>
          <w:color w:val="000000" w:themeColor="text1"/>
          <w:sz w:val="22"/>
          <w:szCs w:val="22"/>
        </w:rPr>
      </w:pPr>
    </w:p>
    <w:p w:rsidR="008B1073" w:rsidRPr="00AA1BAF" w:rsidRDefault="009236B9" w:rsidP="008B1073">
      <w:pPr>
        <w:spacing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Alison Chipperton</w:t>
      </w:r>
      <w:r w:rsidR="008B1073" w:rsidRPr="00AA1BAF">
        <w:rPr>
          <w:rFonts w:ascii="Arial" w:eastAsia="Calibri" w:hAnsi="Arial" w:cs="Arial"/>
          <w:sz w:val="22"/>
          <w:szCs w:val="22"/>
        </w:rPr>
        <w:t>, Assistant Director, Fraud Investigation Service, HMRC, said:</w:t>
      </w:r>
    </w:p>
    <w:p w:rsidR="008B1073" w:rsidRPr="00C20EDC" w:rsidRDefault="008B1073" w:rsidP="008B1073">
      <w:pPr>
        <w:spacing w:line="360" w:lineRule="auto"/>
        <w:rPr>
          <w:rFonts w:ascii="Arial" w:eastAsia="Calibri" w:hAnsi="Arial" w:cs="Arial"/>
          <w:color w:val="000000" w:themeColor="text1"/>
          <w:sz w:val="22"/>
          <w:szCs w:val="22"/>
        </w:rPr>
      </w:pPr>
    </w:p>
    <w:p w:rsidR="001C7F25" w:rsidRPr="00C20EDC" w:rsidRDefault="008B1073" w:rsidP="008B1073">
      <w:pPr>
        <w:spacing w:line="360" w:lineRule="auto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“Hughes and his criminal fraternity were driven by greed, abusing systems that are designed to ensure workers are paid correctly and taxes paid to HMRC. Hughes </w:t>
      </w:r>
      <w:r w:rsidR="004A06EB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deliberately </w:t>
      </w:r>
      <w:r w:rsidR="000D47D8">
        <w:rPr>
          <w:rFonts w:ascii="Arial" w:eastAsia="Calibri" w:hAnsi="Arial" w:cs="Arial"/>
          <w:color w:val="000000" w:themeColor="text1"/>
          <w:sz w:val="22"/>
          <w:szCs w:val="22"/>
        </w:rPr>
        <w:t xml:space="preserve">fled </w:t>
      </w:r>
      <w:r w:rsidR="004A06EB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the UK and moved to a country without a UK extradition treaty in an attempt to evade justice. He was arrested as soon as he returned to the UK, and </w:t>
      </w:r>
      <w:r w:rsidR="00D95AE3" w:rsidRPr="00C20EDC">
        <w:rPr>
          <w:rFonts w:ascii="Arial" w:eastAsia="Calibri" w:hAnsi="Arial" w:cs="Arial"/>
          <w:color w:val="000000" w:themeColor="text1"/>
          <w:sz w:val="22"/>
          <w:szCs w:val="22"/>
        </w:rPr>
        <w:t>is now paying the price for</w:t>
      </w:r>
      <w:r w:rsidR="00E91AAB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his crimes</w:t>
      </w: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. </w:t>
      </w:r>
    </w:p>
    <w:p w:rsidR="001C7F25" w:rsidRDefault="001C7F25" w:rsidP="008B1073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8B1073" w:rsidRDefault="001C7F25" w:rsidP="008B1073">
      <w:pPr>
        <w:spacing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“</w:t>
      </w:r>
      <w:r w:rsidR="008B1073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They were all professionals who broke the law, but as </w:t>
      </w:r>
      <w:r w:rsidR="00D77948">
        <w:rPr>
          <w:rFonts w:ascii="Arial" w:eastAsia="Calibri" w:hAnsi="Arial" w:cs="Arial"/>
          <w:color w:val="000000" w:themeColor="text1"/>
          <w:sz w:val="22"/>
          <w:szCs w:val="22"/>
        </w:rPr>
        <w:t xml:space="preserve">a </w:t>
      </w:r>
      <w:r w:rsidR="00F57EB2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tax consultant </w:t>
      </w: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>and former Inland Revenue employee</w:t>
      </w:r>
      <w:r w:rsidR="00E3193A">
        <w:rPr>
          <w:rFonts w:ascii="Arial" w:eastAsia="Calibri" w:hAnsi="Arial" w:cs="Arial"/>
          <w:color w:val="000000" w:themeColor="text1"/>
          <w:sz w:val="22"/>
          <w:szCs w:val="22"/>
        </w:rPr>
        <w:t>,</w:t>
      </w:r>
      <w:r w:rsidR="008B1073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>Hughes’ role as the criminal mastermind is</w:t>
      </w:r>
      <w:r w:rsidR="008B1073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even more deplorable. </w:t>
      </w:r>
      <w:r w:rsidR="00D77948">
        <w:rPr>
          <w:rFonts w:ascii="Arial" w:eastAsia="Calibri" w:hAnsi="Arial" w:cs="Arial"/>
          <w:color w:val="000000" w:themeColor="text1"/>
          <w:sz w:val="22"/>
          <w:szCs w:val="22"/>
        </w:rPr>
        <w:t xml:space="preserve">Tax </w:t>
      </w:r>
      <w:r w:rsidR="008B1073">
        <w:rPr>
          <w:rFonts w:ascii="Arial" w:eastAsia="Calibri" w:hAnsi="Arial" w:cs="Arial"/>
          <w:sz w:val="22"/>
          <w:szCs w:val="22"/>
        </w:rPr>
        <w:t>evasion</w:t>
      </w:r>
      <w:r w:rsidR="00D77948">
        <w:rPr>
          <w:rFonts w:ascii="Arial" w:eastAsia="Calibri" w:hAnsi="Arial" w:cs="Arial"/>
          <w:sz w:val="22"/>
          <w:szCs w:val="22"/>
        </w:rPr>
        <w:t xml:space="preserve"> is</w:t>
      </w:r>
      <w:r w:rsidR="008B1073">
        <w:rPr>
          <w:rFonts w:ascii="Arial" w:eastAsia="Calibri" w:hAnsi="Arial" w:cs="Arial"/>
          <w:sz w:val="22"/>
          <w:szCs w:val="22"/>
        </w:rPr>
        <w:t xml:space="preserve">n’t </w:t>
      </w:r>
      <w:r w:rsidR="00D77948">
        <w:rPr>
          <w:rFonts w:ascii="Arial" w:eastAsia="Calibri" w:hAnsi="Arial" w:cs="Arial"/>
          <w:sz w:val="22"/>
          <w:szCs w:val="22"/>
        </w:rPr>
        <w:t xml:space="preserve">a </w:t>
      </w:r>
      <w:r w:rsidR="008B1073">
        <w:rPr>
          <w:rFonts w:ascii="Arial" w:eastAsia="Calibri" w:hAnsi="Arial" w:cs="Arial"/>
          <w:sz w:val="22"/>
          <w:szCs w:val="22"/>
        </w:rPr>
        <w:t>victimless</w:t>
      </w:r>
      <w:r w:rsidR="00D77948">
        <w:rPr>
          <w:rFonts w:ascii="Arial" w:eastAsia="Calibri" w:hAnsi="Arial" w:cs="Arial"/>
          <w:sz w:val="22"/>
          <w:szCs w:val="22"/>
        </w:rPr>
        <w:t xml:space="preserve"> crime, it</w:t>
      </w:r>
      <w:r w:rsidR="008B1073">
        <w:rPr>
          <w:rFonts w:ascii="Arial" w:eastAsia="Calibri" w:hAnsi="Arial" w:cs="Arial"/>
          <w:sz w:val="22"/>
          <w:szCs w:val="22"/>
        </w:rPr>
        <w:t xml:space="preserve"> is theft from public services used by us all.</w:t>
      </w:r>
      <w:r w:rsidR="008A0E90">
        <w:rPr>
          <w:rFonts w:ascii="Arial" w:eastAsia="Calibri" w:hAnsi="Arial" w:cs="Arial"/>
          <w:sz w:val="22"/>
          <w:szCs w:val="22"/>
        </w:rPr>
        <w:t xml:space="preserve"> If you </w:t>
      </w:r>
      <w:r w:rsidR="00B4576C">
        <w:rPr>
          <w:rFonts w:ascii="Arial" w:eastAsia="Calibri" w:hAnsi="Arial" w:cs="Arial"/>
          <w:sz w:val="22"/>
          <w:szCs w:val="22"/>
        </w:rPr>
        <w:t xml:space="preserve">suspect </w:t>
      </w:r>
      <w:r w:rsidR="008B1073">
        <w:rPr>
          <w:rFonts w:ascii="Arial" w:eastAsia="Calibri" w:hAnsi="Arial" w:cs="Arial"/>
          <w:sz w:val="22"/>
          <w:szCs w:val="22"/>
        </w:rPr>
        <w:t>tax fraud</w:t>
      </w:r>
      <w:r w:rsidR="00D77948">
        <w:rPr>
          <w:rFonts w:ascii="Arial" w:eastAsia="Calibri" w:hAnsi="Arial" w:cs="Arial"/>
          <w:sz w:val="22"/>
          <w:szCs w:val="22"/>
        </w:rPr>
        <w:t>,</w:t>
      </w:r>
      <w:r w:rsidR="008B1073">
        <w:rPr>
          <w:rFonts w:ascii="Arial" w:eastAsia="Calibri" w:hAnsi="Arial" w:cs="Arial"/>
          <w:sz w:val="22"/>
          <w:szCs w:val="22"/>
        </w:rPr>
        <w:t xml:space="preserve"> please</w:t>
      </w:r>
      <w:r>
        <w:rPr>
          <w:rFonts w:ascii="Arial" w:eastAsia="Calibri" w:hAnsi="Arial" w:cs="Arial"/>
          <w:sz w:val="22"/>
          <w:szCs w:val="22"/>
        </w:rPr>
        <w:t xml:space="preserve"> report it online or </w:t>
      </w:r>
      <w:r w:rsidR="00387403">
        <w:rPr>
          <w:rFonts w:ascii="Arial" w:eastAsia="Calibri" w:hAnsi="Arial" w:cs="Arial"/>
          <w:sz w:val="22"/>
          <w:szCs w:val="22"/>
        </w:rPr>
        <w:t>call</w:t>
      </w:r>
      <w:r>
        <w:rPr>
          <w:rFonts w:ascii="Arial" w:eastAsia="Calibri" w:hAnsi="Arial" w:cs="Arial"/>
          <w:sz w:val="22"/>
          <w:szCs w:val="22"/>
        </w:rPr>
        <w:t xml:space="preserve"> the HMRC Fraud Hotline on 0800 788 887</w:t>
      </w:r>
      <w:r w:rsidR="00E02983">
        <w:rPr>
          <w:rFonts w:ascii="Arial" w:eastAsia="Calibri" w:hAnsi="Arial" w:cs="Arial"/>
          <w:sz w:val="22"/>
          <w:szCs w:val="22"/>
        </w:rPr>
        <w:t>.</w:t>
      </w:r>
      <w:r w:rsidR="008B1073">
        <w:rPr>
          <w:rFonts w:ascii="Arial" w:eastAsia="Calibri" w:hAnsi="Arial" w:cs="Arial"/>
          <w:sz w:val="22"/>
          <w:szCs w:val="22"/>
        </w:rPr>
        <w:t>”</w:t>
      </w:r>
    </w:p>
    <w:p w:rsidR="00D77948" w:rsidRDefault="00D77948" w:rsidP="008B1073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0D47D8" w:rsidRDefault="005527EA" w:rsidP="005527EA">
      <w:pPr>
        <w:spacing w:line="360" w:lineRule="auto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Hughes </w:t>
      </w:r>
      <w:r w:rsidR="009236B9">
        <w:rPr>
          <w:rFonts w:ascii="Arial" w:eastAsia="Calibri" w:hAnsi="Arial" w:cs="Arial"/>
          <w:color w:val="000000" w:themeColor="text1"/>
          <w:sz w:val="22"/>
          <w:szCs w:val="22"/>
        </w:rPr>
        <w:t>set up</w:t>
      </w:r>
      <w:r w:rsidR="00384492">
        <w:rPr>
          <w:rFonts w:ascii="Arial" w:eastAsia="Calibri" w:hAnsi="Arial" w:cs="Arial"/>
          <w:color w:val="000000" w:themeColor="text1"/>
          <w:sz w:val="22"/>
          <w:szCs w:val="22"/>
        </w:rPr>
        <w:t>,</w:t>
      </w:r>
      <w:r w:rsidR="009236B9">
        <w:rPr>
          <w:rFonts w:ascii="Arial" w:eastAsia="Calibri" w:hAnsi="Arial" w:cs="Arial"/>
          <w:color w:val="000000" w:themeColor="text1"/>
          <w:sz w:val="22"/>
          <w:szCs w:val="22"/>
        </w:rPr>
        <w:t xml:space="preserve"> and with </w:t>
      </w:r>
      <w:r w:rsidR="00C0426C" w:rsidRPr="00C20EDC">
        <w:rPr>
          <w:rFonts w:ascii="Arial" w:eastAsia="Calibri" w:hAnsi="Arial" w:cs="Arial"/>
          <w:color w:val="000000" w:themeColor="text1"/>
          <w:sz w:val="22"/>
          <w:szCs w:val="22"/>
        </w:rPr>
        <w:t>his co-conspirator</w:t>
      </w:r>
      <w:r w:rsidR="00E51F42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0426C" w:rsidRPr="00C20EDC">
        <w:rPr>
          <w:rFonts w:ascii="Arial" w:eastAsia="Calibri" w:hAnsi="Arial" w:cs="Arial"/>
          <w:color w:val="000000" w:themeColor="text1"/>
          <w:sz w:val="22"/>
          <w:szCs w:val="22"/>
        </w:rPr>
        <w:t>Aquil</w:t>
      </w:r>
      <w:proofErr w:type="spellEnd"/>
      <w:r w:rsidR="00C0426C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Ahmed</w:t>
      </w:r>
      <w:r w:rsidR="009236B9">
        <w:rPr>
          <w:rFonts w:ascii="Arial" w:eastAsia="Calibri" w:hAnsi="Arial" w:cs="Arial"/>
          <w:color w:val="000000" w:themeColor="text1"/>
          <w:sz w:val="22"/>
          <w:szCs w:val="22"/>
        </w:rPr>
        <w:t>, operated</w:t>
      </w:r>
      <w:r w:rsidR="000D47D8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C762CB">
        <w:rPr>
          <w:rFonts w:ascii="Arial" w:eastAsia="Calibri" w:hAnsi="Arial" w:cs="Arial"/>
          <w:color w:val="000000" w:themeColor="text1"/>
          <w:sz w:val="22"/>
          <w:szCs w:val="22"/>
        </w:rPr>
        <w:t>more than</w:t>
      </w:r>
      <w:r w:rsidR="00C762CB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C0426C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ten companies in the UK, </w:t>
      </w:r>
      <w:r w:rsidR="00C0426C" w:rsidRPr="00814D62">
        <w:rPr>
          <w:rFonts w:ascii="Arial" w:eastAsia="Calibri" w:hAnsi="Arial" w:cs="Arial"/>
          <w:sz w:val="22"/>
          <w:szCs w:val="22"/>
        </w:rPr>
        <w:t>Belize and Gibraltar</w:t>
      </w:r>
      <w:r w:rsidR="000D47D8" w:rsidRPr="00814D62">
        <w:rPr>
          <w:rFonts w:ascii="Arial" w:eastAsia="Calibri" w:hAnsi="Arial" w:cs="Arial"/>
          <w:sz w:val="22"/>
          <w:szCs w:val="22"/>
        </w:rPr>
        <w:t xml:space="preserve"> to carry out </w:t>
      </w:r>
      <w:r w:rsidR="00C0426C" w:rsidRPr="00814D62">
        <w:rPr>
          <w:rFonts w:ascii="Arial" w:eastAsia="Calibri" w:hAnsi="Arial" w:cs="Arial"/>
          <w:sz w:val="22"/>
          <w:szCs w:val="22"/>
        </w:rPr>
        <w:t>the fraud</w:t>
      </w:r>
      <w:r w:rsidR="00693F5A" w:rsidRPr="00814D62">
        <w:rPr>
          <w:rFonts w:ascii="Arial" w:eastAsia="Calibri" w:hAnsi="Arial" w:cs="Arial"/>
          <w:sz w:val="22"/>
          <w:szCs w:val="22"/>
        </w:rPr>
        <w:t>,</w:t>
      </w:r>
      <w:r w:rsidR="000D47D8" w:rsidRPr="00814D62">
        <w:rPr>
          <w:rFonts w:ascii="Arial" w:eastAsia="Calibri" w:hAnsi="Arial" w:cs="Arial"/>
          <w:sz w:val="22"/>
          <w:szCs w:val="22"/>
        </w:rPr>
        <w:t xml:space="preserve"> launder</w:t>
      </w:r>
      <w:r w:rsidR="00693F5A" w:rsidRPr="00814D62">
        <w:rPr>
          <w:rFonts w:ascii="Arial" w:eastAsia="Calibri" w:hAnsi="Arial" w:cs="Arial"/>
          <w:sz w:val="22"/>
          <w:szCs w:val="22"/>
        </w:rPr>
        <w:t>ing</w:t>
      </w:r>
      <w:r w:rsidR="000D47D8" w:rsidRPr="00814D62">
        <w:rPr>
          <w:rFonts w:ascii="Arial" w:eastAsia="Calibri" w:hAnsi="Arial" w:cs="Arial"/>
          <w:sz w:val="22"/>
          <w:szCs w:val="22"/>
        </w:rPr>
        <w:t xml:space="preserve"> the money</w:t>
      </w:r>
      <w:r w:rsidR="00693F5A" w:rsidRPr="00814D62">
        <w:rPr>
          <w:rFonts w:ascii="Arial" w:eastAsia="Calibri" w:hAnsi="Arial" w:cs="Arial"/>
          <w:sz w:val="22"/>
          <w:szCs w:val="22"/>
        </w:rPr>
        <w:t xml:space="preserve"> through various bank accounts</w:t>
      </w:r>
      <w:r w:rsidR="00C0426C" w:rsidRPr="00814D62">
        <w:rPr>
          <w:rFonts w:ascii="Arial" w:eastAsia="Calibri" w:hAnsi="Arial" w:cs="Arial"/>
          <w:sz w:val="22"/>
          <w:szCs w:val="22"/>
        </w:rPr>
        <w:t xml:space="preserve">. </w:t>
      </w:r>
      <w:r w:rsidR="00693F5A" w:rsidRPr="00814D62">
        <w:rPr>
          <w:rFonts w:ascii="Arial" w:eastAsia="Calibri" w:hAnsi="Arial" w:cs="Arial"/>
          <w:sz w:val="22"/>
          <w:szCs w:val="22"/>
        </w:rPr>
        <w:t xml:space="preserve">They were co-directors of the </w:t>
      </w:r>
      <w:r w:rsidR="00384492">
        <w:rPr>
          <w:rFonts w:ascii="Arial" w:eastAsia="Calibri" w:hAnsi="Arial" w:cs="Arial"/>
          <w:sz w:val="22"/>
          <w:szCs w:val="22"/>
        </w:rPr>
        <w:t>‘</w:t>
      </w:r>
      <w:r w:rsidR="00693F5A" w:rsidRPr="00814D62">
        <w:rPr>
          <w:rFonts w:ascii="Arial" w:eastAsia="Calibri" w:hAnsi="Arial" w:cs="Arial"/>
          <w:sz w:val="22"/>
          <w:szCs w:val="22"/>
        </w:rPr>
        <w:t>Keepers</w:t>
      </w:r>
      <w:r w:rsidR="00384492">
        <w:rPr>
          <w:rFonts w:ascii="Arial" w:eastAsia="Calibri" w:hAnsi="Arial" w:cs="Arial"/>
          <w:sz w:val="22"/>
          <w:szCs w:val="22"/>
        </w:rPr>
        <w:t>’</w:t>
      </w:r>
      <w:r w:rsidR="00693F5A" w:rsidRPr="00814D62">
        <w:rPr>
          <w:rFonts w:ascii="Arial" w:eastAsia="Calibri" w:hAnsi="Arial" w:cs="Arial"/>
          <w:sz w:val="22"/>
          <w:szCs w:val="22"/>
        </w:rPr>
        <w:t xml:space="preserve"> accountancy and taxation practices based in Rochester, Kent.</w:t>
      </w:r>
    </w:p>
    <w:p w:rsidR="000D47D8" w:rsidRDefault="000D47D8" w:rsidP="005527EA">
      <w:pPr>
        <w:spacing w:line="360" w:lineRule="auto"/>
        <w:rPr>
          <w:rFonts w:ascii="Arial" w:eastAsia="Calibri" w:hAnsi="Arial" w:cs="Arial"/>
          <w:color w:val="000000" w:themeColor="text1"/>
          <w:sz w:val="22"/>
          <w:szCs w:val="22"/>
        </w:rPr>
      </w:pPr>
    </w:p>
    <w:p w:rsidR="001B2A08" w:rsidRPr="00072DFE" w:rsidRDefault="000D47D8" w:rsidP="001B2A08">
      <w:pPr>
        <w:spacing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The pair </w:t>
      </w:r>
      <w:r w:rsidR="001B2A08" w:rsidRPr="00072DFE">
        <w:rPr>
          <w:rFonts w:ascii="Arial" w:eastAsia="Calibri" w:hAnsi="Arial" w:cs="Arial"/>
          <w:sz w:val="22"/>
          <w:szCs w:val="22"/>
        </w:rPr>
        <w:t xml:space="preserve">employed Christopher Azzopardi to operate payroll services for clients through their various Keepers companies, supposedly calculating wages and paying any tax due to HMRC through the PAYE and </w:t>
      </w:r>
      <w:r w:rsidR="00693F5A">
        <w:rPr>
          <w:rFonts w:ascii="Arial" w:eastAsia="Calibri" w:hAnsi="Arial" w:cs="Arial"/>
          <w:sz w:val="22"/>
          <w:szCs w:val="22"/>
        </w:rPr>
        <w:t>Construction Industry Scheme (</w:t>
      </w:r>
      <w:r w:rsidR="001B2A08" w:rsidRPr="00072DFE">
        <w:rPr>
          <w:rFonts w:ascii="Arial" w:eastAsia="Calibri" w:hAnsi="Arial" w:cs="Arial"/>
          <w:sz w:val="22"/>
          <w:szCs w:val="22"/>
        </w:rPr>
        <w:t>CIS</w:t>
      </w:r>
      <w:r w:rsidR="00693F5A">
        <w:rPr>
          <w:rFonts w:ascii="Arial" w:eastAsia="Calibri" w:hAnsi="Arial" w:cs="Arial"/>
          <w:sz w:val="22"/>
          <w:szCs w:val="22"/>
        </w:rPr>
        <w:t>)</w:t>
      </w:r>
      <w:r w:rsidR="001B2A08" w:rsidRPr="00072DFE">
        <w:rPr>
          <w:rFonts w:ascii="Arial" w:eastAsia="Calibri" w:hAnsi="Arial" w:cs="Arial"/>
          <w:sz w:val="22"/>
          <w:szCs w:val="22"/>
        </w:rPr>
        <w:t xml:space="preserve"> systems. Clients were charged VAT on these services, but </w:t>
      </w:r>
      <w:r>
        <w:rPr>
          <w:rFonts w:ascii="Arial" w:eastAsia="Calibri" w:hAnsi="Arial" w:cs="Arial"/>
          <w:sz w:val="22"/>
          <w:szCs w:val="22"/>
        </w:rPr>
        <w:t xml:space="preserve">nothing was </w:t>
      </w:r>
      <w:r w:rsidR="001B2A08" w:rsidRPr="00072DFE">
        <w:rPr>
          <w:rFonts w:ascii="Arial" w:eastAsia="Calibri" w:hAnsi="Arial" w:cs="Arial"/>
          <w:sz w:val="22"/>
          <w:szCs w:val="22"/>
        </w:rPr>
        <w:t xml:space="preserve">paid to HMRC. </w:t>
      </w:r>
    </w:p>
    <w:p w:rsidR="001B2A08" w:rsidRPr="00072DFE" w:rsidRDefault="001B2A08" w:rsidP="005527EA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132EAC" w:rsidRDefault="000D47D8" w:rsidP="00132EAC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They </w:t>
      </w:r>
      <w:r w:rsidR="003B51D5" w:rsidRPr="00072DFE">
        <w:rPr>
          <w:rFonts w:ascii="Arial" w:hAnsi="Arial"/>
          <w:color w:val="000000"/>
          <w:sz w:val="22"/>
          <w:szCs w:val="22"/>
        </w:rPr>
        <w:t xml:space="preserve">ran the </w:t>
      </w:r>
      <w:r w:rsidR="001B2A08" w:rsidRPr="00072DFE">
        <w:rPr>
          <w:rFonts w:ascii="Arial" w:hAnsi="Arial"/>
          <w:color w:val="000000"/>
          <w:sz w:val="22"/>
          <w:szCs w:val="22"/>
        </w:rPr>
        <w:t xml:space="preserve">scam </w:t>
      </w:r>
      <w:r w:rsidR="003B51D5" w:rsidRPr="00072DFE">
        <w:rPr>
          <w:rFonts w:ascii="Arial" w:hAnsi="Arial"/>
          <w:color w:val="000000"/>
          <w:sz w:val="22"/>
          <w:szCs w:val="22"/>
        </w:rPr>
        <w:t xml:space="preserve">payroll </w:t>
      </w:r>
      <w:r w:rsidR="001B2A08" w:rsidRPr="00072DFE">
        <w:rPr>
          <w:rFonts w:ascii="Arial" w:hAnsi="Arial"/>
          <w:color w:val="000000"/>
          <w:sz w:val="22"/>
          <w:szCs w:val="22"/>
        </w:rPr>
        <w:t>schemes</w:t>
      </w:r>
      <w:r w:rsidR="003B51D5" w:rsidRPr="00072DFE">
        <w:rPr>
          <w:rFonts w:ascii="Arial" w:hAnsi="Arial"/>
          <w:color w:val="000000"/>
          <w:sz w:val="22"/>
          <w:szCs w:val="22"/>
        </w:rPr>
        <w:t xml:space="preserve"> for Victor Shearer’s construction services company Leaner Logistics Limited.</w:t>
      </w:r>
      <w:r w:rsidR="003B51D5" w:rsidRPr="00072DFE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He then </w:t>
      </w:r>
      <w:r w:rsidR="001F1AC6" w:rsidRPr="00072DFE">
        <w:rPr>
          <w:rFonts w:ascii="Arial" w:hAnsi="Arial"/>
          <w:color w:val="000000"/>
          <w:sz w:val="22"/>
          <w:szCs w:val="22"/>
        </w:rPr>
        <w:t xml:space="preserve">introduced other clients to the </w:t>
      </w:r>
      <w:r w:rsidR="00F41F16">
        <w:rPr>
          <w:rFonts w:ascii="Arial" w:hAnsi="Arial"/>
          <w:color w:val="000000"/>
          <w:sz w:val="22"/>
          <w:szCs w:val="22"/>
        </w:rPr>
        <w:t xml:space="preserve">fraudulent </w:t>
      </w:r>
      <w:r w:rsidR="001F1AC6" w:rsidRPr="00072DFE">
        <w:rPr>
          <w:rFonts w:ascii="Arial" w:hAnsi="Arial"/>
          <w:color w:val="000000"/>
          <w:sz w:val="22"/>
          <w:szCs w:val="22"/>
        </w:rPr>
        <w:t xml:space="preserve">payroll </w:t>
      </w:r>
      <w:r>
        <w:rPr>
          <w:rFonts w:ascii="Arial" w:hAnsi="Arial"/>
          <w:color w:val="000000"/>
          <w:sz w:val="22"/>
          <w:szCs w:val="22"/>
        </w:rPr>
        <w:t xml:space="preserve">scam. </w:t>
      </w:r>
      <w:r w:rsidR="00B514D9" w:rsidRPr="00072DFE">
        <w:rPr>
          <w:rFonts w:ascii="Arial" w:hAnsi="Arial"/>
          <w:color w:val="000000"/>
          <w:sz w:val="22"/>
          <w:szCs w:val="22"/>
        </w:rPr>
        <w:t>W</w:t>
      </w:r>
      <w:r w:rsidR="00811C30" w:rsidRPr="00072DFE">
        <w:rPr>
          <w:rFonts w:ascii="Arial" w:hAnsi="Arial"/>
          <w:color w:val="000000"/>
          <w:sz w:val="22"/>
          <w:szCs w:val="22"/>
        </w:rPr>
        <w:t xml:space="preserve">orkers </w:t>
      </w:r>
      <w:r w:rsidR="00912F7E" w:rsidRPr="00072DFE">
        <w:rPr>
          <w:rFonts w:ascii="Arial" w:hAnsi="Arial"/>
          <w:color w:val="000000"/>
          <w:sz w:val="22"/>
          <w:szCs w:val="22"/>
        </w:rPr>
        <w:t xml:space="preserve">believed their taxes </w:t>
      </w:r>
      <w:r w:rsidR="00AC1A72" w:rsidRPr="00072DFE">
        <w:rPr>
          <w:rFonts w:ascii="Arial" w:hAnsi="Arial"/>
          <w:color w:val="000000"/>
          <w:sz w:val="22"/>
          <w:szCs w:val="22"/>
        </w:rPr>
        <w:t>were being paid to HMRC</w:t>
      </w:r>
      <w:r w:rsidR="00912F7E" w:rsidRPr="00072DFE">
        <w:rPr>
          <w:rFonts w:ascii="Arial" w:hAnsi="Arial"/>
          <w:color w:val="000000"/>
          <w:sz w:val="22"/>
          <w:szCs w:val="22"/>
        </w:rPr>
        <w:t>, but instead they</w:t>
      </w:r>
      <w:r w:rsidR="00811C30" w:rsidRPr="00072DFE">
        <w:rPr>
          <w:rFonts w:ascii="Arial" w:hAnsi="Arial"/>
          <w:color w:val="000000"/>
          <w:sz w:val="22"/>
          <w:szCs w:val="22"/>
        </w:rPr>
        <w:t xml:space="preserve"> were lining the men’s pockets</w:t>
      </w:r>
      <w:r w:rsidR="00AC1A72" w:rsidRPr="00072DFE">
        <w:rPr>
          <w:rFonts w:ascii="Arial" w:hAnsi="Arial"/>
          <w:color w:val="000000"/>
          <w:sz w:val="22"/>
          <w:szCs w:val="22"/>
        </w:rPr>
        <w:t>.</w:t>
      </w:r>
    </w:p>
    <w:p w:rsidR="001B2A08" w:rsidRDefault="001B2A08" w:rsidP="00132EAC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1B2A08" w:rsidRDefault="001B2A08" w:rsidP="00132EAC">
      <w:pPr>
        <w:spacing w:line="360" w:lineRule="auto"/>
        <w:rPr>
          <w:rFonts w:ascii="Arial" w:hAnsi="Arial"/>
          <w:color w:val="000000"/>
          <w:sz w:val="22"/>
          <w:szCs w:val="22"/>
        </w:rPr>
      </w:pPr>
      <w:r w:rsidRPr="001F2518">
        <w:rPr>
          <w:rFonts w:ascii="Arial" w:hAnsi="Arial"/>
          <w:color w:val="000000" w:themeColor="text1"/>
          <w:sz w:val="22"/>
          <w:szCs w:val="22"/>
        </w:rPr>
        <w:t>Hughe</w:t>
      </w:r>
      <w:r w:rsidR="008A0E90" w:rsidRPr="001F2518">
        <w:rPr>
          <w:rFonts w:ascii="Arial" w:hAnsi="Arial"/>
          <w:color w:val="000000" w:themeColor="text1"/>
          <w:sz w:val="22"/>
          <w:szCs w:val="22"/>
        </w:rPr>
        <w:t xml:space="preserve">s, </w:t>
      </w:r>
      <w:r w:rsidR="008A0E90" w:rsidRPr="001F2518">
        <w:rPr>
          <w:rFonts w:ascii="Arial" w:eastAsia="Calibri" w:hAnsi="Arial" w:cs="Arial"/>
          <w:color w:val="000000" w:themeColor="text1"/>
          <w:sz w:val="22"/>
          <w:szCs w:val="22"/>
        </w:rPr>
        <w:t>Ahmed and Shearer channelled money through Gibraltar, the Channel Islands, the UAE, USA, Turkey and various property transactions.</w:t>
      </w:r>
      <w:r w:rsidR="00072DFE" w:rsidRPr="001F2518">
        <w:rPr>
          <w:rFonts w:ascii="Arial" w:eastAsia="Calibri" w:hAnsi="Arial" w:cs="Arial"/>
          <w:color w:val="000000" w:themeColor="text1"/>
          <w:sz w:val="22"/>
          <w:szCs w:val="22"/>
        </w:rPr>
        <w:t xml:space="preserve">  </w:t>
      </w:r>
      <w:r w:rsidR="00F0726F" w:rsidRPr="001F2518">
        <w:rPr>
          <w:rFonts w:ascii="Arial" w:eastAsia="Calibri" w:hAnsi="Arial" w:cs="Arial"/>
          <w:color w:val="000000" w:themeColor="text1"/>
          <w:sz w:val="22"/>
          <w:szCs w:val="22"/>
        </w:rPr>
        <w:t xml:space="preserve">Hughes used </w:t>
      </w:r>
      <w:r w:rsidR="00D95AE3" w:rsidRPr="001F2518">
        <w:rPr>
          <w:rFonts w:ascii="Arial" w:eastAsia="Calibri" w:hAnsi="Arial" w:cs="Arial"/>
          <w:color w:val="000000" w:themeColor="text1"/>
          <w:sz w:val="22"/>
          <w:szCs w:val="22"/>
        </w:rPr>
        <w:t>some of the</w:t>
      </w:r>
      <w:r w:rsidR="008D2BC5" w:rsidRPr="001F2518">
        <w:rPr>
          <w:rFonts w:ascii="Arial" w:eastAsia="Calibri" w:hAnsi="Arial" w:cs="Arial"/>
          <w:color w:val="000000" w:themeColor="text1"/>
          <w:sz w:val="22"/>
          <w:szCs w:val="22"/>
        </w:rPr>
        <w:t xml:space="preserve"> money </w:t>
      </w:r>
      <w:r w:rsidR="00072DFE" w:rsidRPr="001F2518">
        <w:rPr>
          <w:rFonts w:ascii="Arial" w:eastAsia="Calibri" w:hAnsi="Arial" w:cs="Arial"/>
          <w:color w:val="000000" w:themeColor="text1"/>
          <w:sz w:val="22"/>
          <w:szCs w:val="22"/>
        </w:rPr>
        <w:t xml:space="preserve">to </w:t>
      </w:r>
      <w:r w:rsidR="008D2BC5" w:rsidRPr="001F2518">
        <w:rPr>
          <w:rFonts w:ascii="Arial" w:eastAsia="Calibri" w:hAnsi="Arial" w:cs="Arial"/>
          <w:color w:val="000000" w:themeColor="text1"/>
          <w:sz w:val="22"/>
          <w:szCs w:val="22"/>
        </w:rPr>
        <w:t>start</w:t>
      </w:r>
      <w:r w:rsidR="00072DFE" w:rsidRPr="001F2518">
        <w:rPr>
          <w:rFonts w:ascii="Arial" w:eastAsia="Calibri" w:hAnsi="Arial" w:cs="Arial"/>
          <w:color w:val="000000" w:themeColor="text1"/>
          <w:sz w:val="22"/>
          <w:szCs w:val="22"/>
        </w:rPr>
        <w:t xml:space="preserve"> a new life abroad</w:t>
      </w:r>
      <w:r w:rsidR="00F0726F" w:rsidRPr="001F2518">
        <w:rPr>
          <w:rFonts w:ascii="Arial" w:eastAsia="Calibri" w:hAnsi="Arial" w:cs="Arial"/>
          <w:color w:val="000000" w:themeColor="text1"/>
          <w:sz w:val="22"/>
          <w:szCs w:val="22"/>
        </w:rPr>
        <w:t>.</w:t>
      </w:r>
      <w:r w:rsidR="00F0726F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</w:p>
    <w:p w:rsidR="000D47D8" w:rsidRDefault="000D47D8" w:rsidP="00132EAC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3C34D5" w:rsidRDefault="001B2A08" w:rsidP="001B2A08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Shearer </w:t>
      </w:r>
      <w:r w:rsidRPr="002F763B">
        <w:rPr>
          <w:rFonts w:ascii="Arial" w:eastAsia="Calibri" w:hAnsi="Arial" w:cs="Arial"/>
          <w:sz w:val="22"/>
          <w:szCs w:val="22"/>
        </w:rPr>
        <w:t>laundered £1.2 million through</w:t>
      </w:r>
      <w:r>
        <w:rPr>
          <w:rFonts w:ascii="Arial" w:eastAsia="Calibri" w:hAnsi="Arial" w:cs="Arial"/>
          <w:sz w:val="22"/>
          <w:szCs w:val="22"/>
        </w:rPr>
        <w:t xml:space="preserve"> a Gibraltar bank account and spent money on property and high-living including ski-holidays, cars and treating friends, family and clients. Ahmed owned a Bentley, bought properties in the UK, USA and Turkey, took multiple foreign holidays including trips to Dubai and the Monaco Grand Prix.  </w:t>
      </w:r>
    </w:p>
    <w:p w:rsidR="000D47D8" w:rsidRPr="00072DFE" w:rsidRDefault="000D47D8" w:rsidP="000D47D8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0D47D8" w:rsidRDefault="000D47D8" w:rsidP="000D47D8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  <w:r w:rsidRPr="000E4961">
        <w:rPr>
          <w:rFonts w:ascii="Arial" w:eastAsia="Calibri" w:hAnsi="Arial" w:cs="Arial"/>
          <w:color w:val="000000" w:themeColor="text1"/>
          <w:sz w:val="22"/>
          <w:szCs w:val="22"/>
        </w:rPr>
        <w:t xml:space="preserve">At Southwark Crown Court </w:t>
      </w:r>
      <w:r w:rsidR="006E209B" w:rsidRPr="000E4961">
        <w:rPr>
          <w:rFonts w:ascii="Arial" w:eastAsia="Calibri" w:hAnsi="Arial" w:cs="Arial"/>
          <w:color w:val="000000" w:themeColor="text1"/>
          <w:sz w:val="22"/>
          <w:szCs w:val="22"/>
        </w:rPr>
        <w:t xml:space="preserve">yesterday (Wednesday 15 August 2018) </w:t>
      </w:r>
      <w:r w:rsidRPr="000E4961">
        <w:rPr>
          <w:rFonts w:ascii="Arial" w:eastAsia="Calibri" w:hAnsi="Arial" w:cs="Arial"/>
          <w:color w:val="000000" w:themeColor="text1"/>
          <w:sz w:val="22"/>
          <w:szCs w:val="22"/>
        </w:rPr>
        <w:t>Hughes was convicted of three</w:t>
      </w: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counts of conspiracy to cheat the public revenue, </w:t>
      </w:r>
      <w:r w:rsidRPr="00886DDF">
        <w:rPr>
          <w:rFonts w:ascii="Arial" w:eastAsia="Calibri" w:hAnsi="Arial" w:cs="Arial"/>
          <w:color w:val="000000" w:themeColor="text1"/>
          <w:sz w:val="22"/>
          <w:szCs w:val="22"/>
        </w:rPr>
        <w:t>two counts of false accounting and furnishing false information, and one count of money laundering</w:t>
      </w:r>
      <w:r w:rsidR="00F41F16" w:rsidRPr="00886DDF">
        <w:rPr>
          <w:rFonts w:ascii="Arial" w:eastAsia="Calibri" w:hAnsi="Arial" w:cs="Arial"/>
          <w:color w:val="000000" w:themeColor="text1"/>
          <w:sz w:val="22"/>
          <w:szCs w:val="22"/>
        </w:rPr>
        <w:t>.</w:t>
      </w:r>
      <w:r w:rsidRPr="00886DDF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F41F16" w:rsidRPr="00886DDF">
        <w:rPr>
          <w:rFonts w:ascii="Arial" w:eastAsia="Calibri" w:hAnsi="Arial" w:cs="Arial"/>
          <w:color w:val="000000" w:themeColor="text1"/>
          <w:sz w:val="22"/>
          <w:szCs w:val="22"/>
        </w:rPr>
        <w:t>He</w:t>
      </w:r>
      <w:r w:rsidRPr="00886DDF">
        <w:rPr>
          <w:rFonts w:ascii="Arial" w:hAnsi="Arial"/>
          <w:color w:val="000000" w:themeColor="text1"/>
          <w:sz w:val="22"/>
          <w:szCs w:val="22"/>
        </w:rPr>
        <w:t xml:space="preserve"> was sentenced to</w:t>
      </w:r>
      <w:r w:rsidR="006E209B" w:rsidRPr="00886DDF">
        <w:rPr>
          <w:rFonts w:ascii="Arial" w:hAnsi="Arial"/>
          <w:color w:val="000000" w:themeColor="text1"/>
          <w:sz w:val="22"/>
          <w:szCs w:val="22"/>
        </w:rPr>
        <w:t>day.</w:t>
      </w:r>
    </w:p>
    <w:p w:rsidR="00F06D74" w:rsidRDefault="00F06D74" w:rsidP="000D47D8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</w:p>
    <w:p w:rsidR="00F06D74" w:rsidRPr="00511C3D" w:rsidRDefault="00F06D74" w:rsidP="000D47D8">
      <w:pPr>
        <w:spacing w:line="360" w:lineRule="auto"/>
        <w:rPr>
          <w:rFonts w:ascii="Arial" w:hAnsi="Arial" w:cs="Arial"/>
          <w:color w:val="000000" w:themeColor="text1"/>
          <w:sz w:val="22"/>
          <w:szCs w:val="24"/>
        </w:rPr>
      </w:pPr>
      <w:r w:rsidRPr="00511C3D">
        <w:rPr>
          <w:rFonts w:ascii="Arial" w:hAnsi="Arial" w:cs="Arial"/>
          <w:color w:val="000000" w:themeColor="text1"/>
          <w:sz w:val="22"/>
          <w:szCs w:val="24"/>
        </w:rPr>
        <w:t xml:space="preserve">Mr </w:t>
      </w:r>
      <w:r w:rsidR="00511C3D" w:rsidRPr="00511C3D">
        <w:rPr>
          <w:rFonts w:ascii="Arial" w:hAnsi="Arial" w:cs="Arial"/>
          <w:color w:val="000000" w:themeColor="text1"/>
          <w:sz w:val="22"/>
          <w:szCs w:val="24"/>
        </w:rPr>
        <w:t xml:space="preserve">Recorder DCL </w:t>
      </w:r>
      <w:proofErr w:type="spellStart"/>
      <w:r w:rsidR="00511C3D" w:rsidRPr="00511C3D">
        <w:rPr>
          <w:rFonts w:ascii="Arial" w:hAnsi="Arial" w:cs="Arial"/>
          <w:color w:val="000000" w:themeColor="text1"/>
          <w:sz w:val="22"/>
          <w:szCs w:val="24"/>
        </w:rPr>
        <w:t>Etherington</w:t>
      </w:r>
      <w:proofErr w:type="spellEnd"/>
      <w:r w:rsidR="00511C3D" w:rsidRPr="00511C3D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="006F5821">
        <w:rPr>
          <w:rFonts w:ascii="Arial" w:hAnsi="Arial" w:cs="Arial"/>
          <w:color w:val="000000" w:themeColor="text1"/>
          <w:sz w:val="22"/>
          <w:szCs w:val="24"/>
        </w:rPr>
        <w:t>QC said Hughes had committed a ‘</w:t>
      </w:r>
      <w:r w:rsidR="00511C3D" w:rsidRPr="00511C3D">
        <w:rPr>
          <w:rFonts w:ascii="Arial" w:hAnsi="Arial" w:cs="Arial"/>
          <w:sz w:val="22"/>
          <w:szCs w:val="24"/>
        </w:rPr>
        <w:t>deliberate</w:t>
      </w:r>
      <w:r w:rsidR="006F5821">
        <w:rPr>
          <w:rFonts w:ascii="Arial" w:hAnsi="Arial" w:cs="Arial"/>
          <w:sz w:val="22"/>
          <w:szCs w:val="24"/>
        </w:rPr>
        <w:t>,</w:t>
      </w:r>
      <w:r w:rsidR="00511C3D" w:rsidRPr="00511C3D">
        <w:rPr>
          <w:rFonts w:ascii="Arial" w:hAnsi="Arial" w:cs="Arial"/>
          <w:sz w:val="22"/>
          <w:szCs w:val="24"/>
        </w:rPr>
        <w:t xml:space="preserve"> calculated fraud that was </w:t>
      </w:r>
      <w:r w:rsidR="006F5821">
        <w:rPr>
          <w:rFonts w:ascii="Arial" w:hAnsi="Arial" w:cs="Arial"/>
          <w:sz w:val="22"/>
          <w:szCs w:val="24"/>
        </w:rPr>
        <w:t>brazen and bold from the outset’</w:t>
      </w:r>
      <w:r w:rsidR="00511C3D" w:rsidRPr="00511C3D">
        <w:rPr>
          <w:rFonts w:ascii="Arial" w:hAnsi="Arial" w:cs="Arial"/>
          <w:sz w:val="22"/>
          <w:szCs w:val="24"/>
        </w:rPr>
        <w:t>.</w:t>
      </w:r>
    </w:p>
    <w:p w:rsidR="000D47D8" w:rsidRDefault="000D47D8" w:rsidP="001B2A08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814D62" w:rsidRDefault="00393DA6" w:rsidP="000D47D8">
      <w:pPr>
        <w:spacing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In June 2016 his Keepers business partner </w:t>
      </w:r>
      <w:proofErr w:type="spellStart"/>
      <w:r>
        <w:rPr>
          <w:rFonts w:ascii="Arial" w:eastAsia="Calibri" w:hAnsi="Arial" w:cs="Arial"/>
          <w:sz w:val="22"/>
          <w:szCs w:val="22"/>
        </w:rPr>
        <w:t>Aquil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</w:t>
      </w:r>
      <w:r w:rsidRPr="0042426E">
        <w:rPr>
          <w:rFonts w:ascii="Arial" w:eastAsia="Calibri" w:hAnsi="Arial" w:cs="Arial"/>
          <w:sz w:val="22"/>
          <w:szCs w:val="22"/>
        </w:rPr>
        <w:t xml:space="preserve">Ahmed </w:t>
      </w:r>
      <w:r>
        <w:rPr>
          <w:rFonts w:ascii="Arial" w:eastAsia="Calibri" w:hAnsi="Arial" w:cs="Arial"/>
          <w:sz w:val="22"/>
          <w:szCs w:val="22"/>
        </w:rPr>
        <w:t xml:space="preserve">admitted </w:t>
      </w:r>
      <w:r w:rsidRPr="0042426E">
        <w:rPr>
          <w:rFonts w:ascii="Arial" w:eastAsia="Calibri" w:hAnsi="Arial" w:cs="Arial"/>
          <w:sz w:val="22"/>
          <w:szCs w:val="22"/>
        </w:rPr>
        <w:t>conspiracy to cheat the public revenu</w:t>
      </w:r>
      <w:r>
        <w:rPr>
          <w:rFonts w:ascii="Arial" w:eastAsia="Calibri" w:hAnsi="Arial" w:cs="Arial"/>
          <w:sz w:val="22"/>
          <w:szCs w:val="22"/>
        </w:rPr>
        <w:t>e. Ahmed was jailed for seven</w:t>
      </w:r>
      <w:r w:rsidRPr="0042426E">
        <w:rPr>
          <w:rFonts w:ascii="Arial" w:eastAsia="Calibri" w:hAnsi="Arial" w:cs="Arial"/>
          <w:sz w:val="22"/>
          <w:szCs w:val="22"/>
        </w:rPr>
        <w:t xml:space="preserve"> years</w:t>
      </w:r>
      <w:r>
        <w:rPr>
          <w:rFonts w:ascii="Arial" w:eastAsia="Calibri" w:hAnsi="Arial" w:cs="Arial"/>
          <w:sz w:val="22"/>
          <w:szCs w:val="22"/>
        </w:rPr>
        <w:t xml:space="preserve"> and eight </w:t>
      </w:r>
      <w:r w:rsidRPr="0042426E">
        <w:rPr>
          <w:rFonts w:ascii="Arial" w:eastAsia="Calibri" w:hAnsi="Arial" w:cs="Arial"/>
          <w:sz w:val="22"/>
          <w:szCs w:val="22"/>
        </w:rPr>
        <w:t xml:space="preserve">months </w:t>
      </w:r>
      <w:r>
        <w:rPr>
          <w:rFonts w:ascii="Arial" w:eastAsia="Calibri" w:hAnsi="Arial" w:cs="Arial"/>
          <w:sz w:val="22"/>
          <w:szCs w:val="22"/>
        </w:rPr>
        <w:t xml:space="preserve">in October 2016, </w:t>
      </w:r>
      <w:r w:rsidRPr="0042426E">
        <w:rPr>
          <w:rFonts w:ascii="Arial" w:eastAsia="Calibri" w:hAnsi="Arial" w:cs="Arial"/>
          <w:sz w:val="22"/>
          <w:szCs w:val="22"/>
        </w:rPr>
        <w:t>and disqualified from</w:t>
      </w:r>
      <w:r>
        <w:rPr>
          <w:rFonts w:ascii="Arial" w:eastAsia="Calibri" w:hAnsi="Arial" w:cs="Arial"/>
          <w:sz w:val="22"/>
          <w:szCs w:val="22"/>
        </w:rPr>
        <w:t xml:space="preserve"> being a company director for ten</w:t>
      </w:r>
      <w:r w:rsidRPr="0042426E">
        <w:rPr>
          <w:rFonts w:ascii="Arial" w:eastAsia="Calibri" w:hAnsi="Arial" w:cs="Arial"/>
          <w:sz w:val="22"/>
          <w:szCs w:val="22"/>
        </w:rPr>
        <w:t xml:space="preserve"> years.</w:t>
      </w:r>
      <w:r>
        <w:rPr>
          <w:rFonts w:ascii="Arial" w:eastAsia="Calibri" w:hAnsi="Arial" w:cs="Arial"/>
          <w:sz w:val="22"/>
          <w:szCs w:val="22"/>
        </w:rPr>
        <w:t xml:space="preserve"> </w:t>
      </w:r>
    </w:p>
    <w:p w:rsidR="009802BF" w:rsidRDefault="009802BF" w:rsidP="000D47D8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0D47D8" w:rsidRDefault="000D47D8" w:rsidP="000D47D8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072DFE">
        <w:rPr>
          <w:rFonts w:ascii="Arial" w:eastAsia="Calibri" w:hAnsi="Arial" w:cs="Arial"/>
          <w:sz w:val="22"/>
          <w:szCs w:val="22"/>
        </w:rPr>
        <w:t>In July 2016 Shearer was convicted of conspiracy to cheat the public revenue and money laundering. He was jailed for seven years and six months</w:t>
      </w:r>
      <w:r w:rsidR="00B321F6">
        <w:rPr>
          <w:rFonts w:ascii="Arial" w:eastAsia="Calibri" w:hAnsi="Arial" w:cs="Arial"/>
          <w:sz w:val="22"/>
          <w:szCs w:val="22"/>
        </w:rPr>
        <w:t xml:space="preserve"> in October 2016</w:t>
      </w:r>
      <w:r w:rsidRPr="00072DFE">
        <w:rPr>
          <w:rFonts w:ascii="Arial" w:eastAsia="Calibri" w:hAnsi="Arial" w:cs="Arial"/>
          <w:sz w:val="22"/>
          <w:szCs w:val="22"/>
        </w:rPr>
        <w:t>, and disqualified from being a company director for ten years.</w:t>
      </w:r>
    </w:p>
    <w:p w:rsidR="00814D62" w:rsidRPr="00072DFE" w:rsidRDefault="00814D62" w:rsidP="000D47D8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F41F16" w:rsidRDefault="00F41F16" w:rsidP="00F41F16">
      <w:pPr>
        <w:spacing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Christopher Azzopardi </w:t>
      </w:r>
      <w:r w:rsidRPr="0042426E">
        <w:rPr>
          <w:rFonts w:ascii="Arial" w:eastAsia="Calibri" w:hAnsi="Arial" w:cs="Arial"/>
          <w:sz w:val="22"/>
          <w:szCs w:val="22"/>
        </w:rPr>
        <w:t xml:space="preserve">was </w:t>
      </w:r>
      <w:r>
        <w:rPr>
          <w:rFonts w:ascii="Arial" w:eastAsia="Calibri" w:hAnsi="Arial" w:cs="Arial"/>
          <w:sz w:val="22"/>
          <w:szCs w:val="22"/>
        </w:rPr>
        <w:t xml:space="preserve">convicted </w:t>
      </w:r>
      <w:r w:rsidRPr="0042426E">
        <w:rPr>
          <w:rFonts w:ascii="Arial" w:eastAsia="Calibri" w:hAnsi="Arial" w:cs="Arial"/>
          <w:sz w:val="22"/>
          <w:szCs w:val="22"/>
        </w:rPr>
        <w:t xml:space="preserve">of conspiracy to cheat the public </w:t>
      </w:r>
      <w:r>
        <w:rPr>
          <w:rFonts w:ascii="Arial" w:eastAsia="Calibri" w:hAnsi="Arial" w:cs="Arial"/>
          <w:sz w:val="22"/>
          <w:szCs w:val="22"/>
        </w:rPr>
        <w:t>in July 2016. He was jailed for four years in October 2016.</w:t>
      </w:r>
    </w:p>
    <w:p w:rsidR="00FC7252" w:rsidRDefault="00FC7252" w:rsidP="00393DA6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D77948" w:rsidRDefault="009A7A81" w:rsidP="00D77948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B549E5">
        <w:rPr>
          <w:rFonts w:ascii="Arial" w:eastAsia="Calibri" w:hAnsi="Arial" w:cs="Arial"/>
          <w:color w:val="000000" w:themeColor="text1"/>
          <w:sz w:val="22"/>
          <w:szCs w:val="22"/>
        </w:rPr>
        <w:t>HMRC</w:t>
      </w:r>
      <w:r w:rsidR="00D77948" w:rsidRPr="00B549E5">
        <w:rPr>
          <w:rFonts w:ascii="Arial" w:eastAsia="Calibri" w:hAnsi="Arial" w:cs="Arial"/>
          <w:color w:val="000000" w:themeColor="text1"/>
          <w:sz w:val="22"/>
          <w:szCs w:val="22"/>
        </w:rPr>
        <w:t xml:space="preserve"> will seek to recover the vast sums of money Hughes stole by pursuing confiscation, </w:t>
      </w:r>
      <w:r w:rsidR="00D77948" w:rsidRPr="00814D62">
        <w:rPr>
          <w:rFonts w:ascii="Arial" w:eastAsia="Calibri" w:hAnsi="Arial" w:cs="Arial"/>
          <w:color w:val="000000" w:themeColor="text1"/>
          <w:sz w:val="22"/>
          <w:szCs w:val="22"/>
        </w:rPr>
        <w:t>having already secured confiscation orders totalling £3.5 million f</w:t>
      </w:r>
      <w:r w:rsidR="00E02983" w:rsidRPr="00814D62">
        <w:rPr>
          <w:rFonts w:ascii="Arial" w:eastAsia="Calibri" w:hAnsi="Arial" w:cs="Arial"/>
          <w:color w:val="000000" w:themeColor="text1"/>
          <w:sz w:val="22"/>
          <w:szCs w:val="22"/>
        </w:rPr>
        <w:t>rom Ahmed and Shearer in</w:t>
      </w:r>
      <w:r w:rsidR="00E02983">
        <w:rPr>
          <w:rFonts w:ascii="Arial" w:eastAsia="Calibri" w:hAnsi="Arial" w:cs="Arial"/>
          <w:color w:val="000000" w:themeColor="text1"/>
          <w:sz w:val="22"/>
          <w:szCs w:val="22"/>
        </w:rPr>
        <w:t xml:space="preserve"> January 2018</w:t>
      </w:r>
      <w:r w:rsidR="00D77948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.   </w:t>
      </w:r>
    </w:p>
    <w:p w:rsidR="002A7C40" w:rsidRDefault="002A7C40" w:rsidP="00F824D8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723ECE" w:rsidRPr="00723ECE" w:rsidRDefault="00723ECE" w:rsidP="00723ECE">
      <w:pPr>
        <w:spacing w:line="360" w:lineRule="auto"/>
        <w:outlineLvl w:val="0"/>
        <w:rPr>
          <w:rFonts w:ascii="Arial" w:eastAsia="Calibri" w:hAnsi="Arial" w:cs="Arial"/>
          <w:sz w:val="22"/>
          <w:szCs w:val="22"/>
        </w:rPr>
      </w:pPr>
      <w:r w:rsidRPr="00654ACD">
        <w:rPr>
          <w:rFonts w:ascii="Arial" w:eastAsia="Calibri" w:hAnsi="Arial" w:cs="Arial"/>
          <w:color w:val="000000" w:themeColor="text1"/>
          <w:sz w:val="22"/>
          <w:szCs w:val="22"/>
        </w:rPr>
        <w:t xml:space="preserve">HMRC and the National Crime Agency </w:t>
      </w:r>
      <w:r w:rsidR="001B2A08">
        <w:rPr>
          <w:rFonts w:ascii="Arial" w:eastAsia="Calibri" w:hAnsi="Arial" w:cs="Arial"/>
          <w:color w:val="000000" w:themeColor="text1"/>
          <w:sz w:val="22"/>
          <w:szCs w:val="22"/>
        </w:rPr>
        <w:t>(NCA) are aware of the</w:t>
      </w:r>
      <w:r w:rsidRPr="00654ACD">
        <w:rPr>
          <w:rFonts w:ascii="Arial" w:eastAsia="Calibri" w:hAnsi="Arial" w:cs="Arial"/>
          <w:color w:val="000000" w:themeColor="text1"/>
          <w:sz w:val="22"/>
          <w:szCs w:val="22"/>
        </w:rPr>
        <w:t xml:space="preserve"> threat of payroll scams operating in the UK, and remind business</w:t>
      </w:r>
      <w:r w:rsidR="00A101F6" w:rsidRPr="00654ACD">
        <w:rPr>
          <w:rFonts w:ascii="Arial" w:eastAsia="Calibri" w:hAnsi="Arial" w:cs="Arial"/>
          <w:color w:val="000000" w:themeColor="text1"/>
          <w:sz w:val="22"/>
          <w:szCs w:val="22"/>
        </w:rPr>
        <w:t>es to ensure that they carry out</w:t>
      </w:r>
      <w:r w:rsidRPr="00654ACD">
        <w:rPr>
          <w:rFonts w:ascii="Arial" w:eastAsia="Calibri" w:hAnsi="Arial" w:cs="Arial"/>
          <w:color w:val="000000" w:themeColor="text1"/>
          <w:sz w:val="22"/>
          <w:szCs w:val="22"/>
        </w:rPr>
        <w:t xml:space="preserve"> ‘due diligence’ checks before appointing a payroll company to act on their behalf. Anyone who believes they have information, or may be a victim of payroll fraud</w:t>
      </w:r>
      <w:r w:rsidR="007B523C">
        <w:rPr>
          <w:rFonts w:ascii="Arial" w:eastAsia="Calibri" w:hAnsi="Arial" w:cs="Arial"/>
          <w:color w:val="000000" w:themeColor="text1"/>
          <w:sz w:val="22"/>
          <w:szCs w:val="22"/>
        </w:rPr>
        <w:t>,</w:t>
      </w:r>
      <w:r w:rsidRPr="00654ACD">
        <w:rPr>
          <w:rFonts w:ascii="Arial" w:eastAsia="Calibri" w:hAnsi="Arial" w:cs="Arial"/>
          <w:color w:val="000000" w:themeColor="text1"/>
          <w:sz w:val="22"/>
          <w:szCs w:val="22"/>
        </w:rPr>
        <w:t xml:space="preserve"> can report it online at</w:t>
      </w:r>
      <w:r w:rsidR="0051184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hyperlink r:id="rId14" w:history="1">
        <w:r w:rsidR="00A10931" w:rsidRPr="003B1856">
          <w:rPr>
            <w:rStyle w:val="Hyperlink"/>
            <w:rFonts w:ascii="Arial" w:hAnsi="Arial" w:cs="Arial"/>
            <w:sz w:val="22"/>
            <w:szCs w:val="22"/>
          </w:rPr>
          <w:t>www.gov.uk/topic/dealing-with-hmrc/tax-compliance</w:t>
        </w:r>
      </w:hyperlink>
      <w:r w:rsidR="009C1E89">
        <w:rPr>
          <w:rFonts w:ascii="Arial" w:eastAsia="Calibri" w:hAnsi="Arial" w:cs="Arial"/>
          <w:sz w:val="22"/>
          <w:szCs w:val="22"/>
        </w:rPr>
        <w:t xml:space="preserve"> </w:t>
      </w:r>
      <w:r w:rsidRPr="00654ACD">
        <w:rPr>
          <w:rFonts w:ascii="Arial" w:eastAsia="Calibri" w:hAnsi="Arial" w:cs="Arial"/>
          <w:color w:val="000000" w:themeColor="text1"/>
          <w:sz w:val="22"/>
          <w:szCs w:val="22"/>
        </w:rPr>
        <w:t xml:space="preserve">or by calling 0800 788 887. </w:t>
      </w:r>
    </w:p>
    <w:p w:rsidR="00723ECE" w:rsidRDefault="00723ECE" w:rsidP="00F824D8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F824D8" w:rsidRPr="00EF7BCD" w:rsidRDefault="00F824D8" w:rsidP="00F824D8">
      <w:pPr>
        <w:spacing w:line="360" w:lineRule="auto"/>
        <w:outlineLvl w:val="0"/>
        <w:rPr>
          <w:rFonts w:ascii="Arial" w:hAnsi="Arial" w:cs="Arial"/>
          <w:b/>
          <w:sz w:val="22"/>
          <w:szCs w:val="22"/>
          <w:lang w:eastAsia="en-GB"/>
        </w:rPr>
      </w:pPr>
      <w:r w:rsidRPr="00EF7BCD">
        <w:rPr>
          <w:rFonts w:ascii="Arial" w:hAnsi="Arial" w:cs="Arial"/>
          <w:b/>
          <w:sz w:val="22"/>
          <w:szCs w:val="22"/>
          <w:lang w:eastAsia="en-GB"/>
        </w:rPr>
        <w:t>Notes for Editors</w:t>
      </w:r>
    </w:p>
    <w:p w:rsidR="00F824D8" w:rsidRPr="00F824D8" w:rsidRDefault="00F824D8" w:rsidP="00F824D8">
      <w:pPr>
        <w:ind w:firstLine="720"/>
        <w:rPr>
          <w:rFonts w:ascii="Arial" w:eastAsia="Calibri" w:hAnsi="Arial" w:cs="Arial"/>
          <w:sz w:val="22"/>
          <w:szCs w:val="22"/>
          <w:highlight w:val="red"/>
        </w:rPr>
      </w:pPr>
    </w:p>
    <w:p w:rsidR="000D47D8" w:rsidRPr="00723ECE" w:rsidRDefault="000D47D8" w:rsidP="000D47D8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2"/>
          <w:szCs w:val="22"/>
        </w:rPr>
      </w:pPr>
      <w:r w:rsidRPr="00723ECE">
        <w:rPr>
          <w:rFonts w:ascii="Arial" w:eastAsia="Calibri" w:hAnsi="Arial" w:cs="Arial"/>
          <w:sz w:val="22"/>
          <w:szCs w:val="22"/>
        </w:rPr>
        <w:t xml:space="preserve">A </w:t>
      </w:r>
      <w:hyperlink r:id="rId15" w:history="1">
        <w:r w:rsidRPr="00723ECE">
          <w:rPr>
            <w:rStyle w:val="Hyperlink"/>
            <w:rFonts w:ascii="Arial" w:eastAsia="Calibri" w:hAnsi="Arial" w:cs="Arial"/>
            <w:sz w:val="22"/>
            <w:szCs w:val="22"/>
          </w:rPr>
          <w:t>news release</w:t>
        </w:r>
      </w:hyperlink>
      <w:r w:rsidRPr="00723ECE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was </w:t>
      </w:r>
      <w:r w:rsidRPr="00723ECE">
        <w:rPr>
          <w:rFonts w:ascii="Arial" w:eastAsia="Calibri" w:hAnsi="Arial" w:cs="Arial"/>
          <w:sz w:val="22"/>
          <w:szCs w:val="22"/>
        </w:rPr>
        <w:t xml:space="preserve">issued at </w:t>
      </w:r>
      <w:r>
        <w:rPr>
          <w:rFonts w:ascii="Arial" w:eastAsia="Calibri" w:hAnsi="Arial" w:cs="Arial"/>
          <w:sz w:val="22"/>
          <w:szCs w:val="22"/>
        </w:rPr>
        <w:t xml:space="preserve">the </w:t>
      </w:r>
      <w:r w:rsidRPr="00723ECE">
        <w:rPr>
          <w:rFonts w:ascii="Arial" w:eastAsia="Calibri" w:hAnsi="Arial" w:cs="Arial"/>
          <w:sz w:val="22"/>
          <w:szCs w:val="22"/>
        </w:rPr>
        <w:t xml:space="preserve">sentencing </w:t>
      </w:r>
      <w:r>
        <w:rPr>
          <w:rFonts w:ascii="Arial" w:eastAsia="Calibri" w:hAnsi="Arial" w:cs="Arial"/>
          <w:sz w:val="22"/>
          <w:szCs w:val="22"/>
        </w:rPr>
        <w:t>of Ahmed, Shearer and Azzopardi in October 2016</w:t>
      </w:r>
      <w:r w:rsidRPr="00723ECE">
        <w:rPr>
          <w:rFonts w:ascii="Arial" w:eastAsia="Calibri" w:hAnsi="Arial" w:cs="Arial"/>
          <w:sz w:val="22"/>
          <w:szCs w:val="22"/>
        </w:rPr>
        <w:t>.</w:t>
      </w:r>
      <w:r>
        <w:rPr>
          <w:rFonts w:ascii="Arial" w:eastAsia="Calibri" w:hAnsi="Arial" w:cs="Arial"/>
          <w:sz w:val="22"/>
          <w:szCs w:val="22"/>
        </w:rPr>
        <w:t xml:space="preserve"> A </w:t>
      </w:r>
      <w:hyperlink r:id="rId16" w:history="1">
        <w:r w:rsidRPr="00E26971">
          <w:rPr>
            <w:rStyle w:val="Hyperlink"/>
            <w:rFonts w:ascii="Arial" w:eastAsia="Calibri" w:hAnsi="Arial" w:cs="Arial"/>
            <w:sz w:val="22"/>
            <w:szCs w:val="22"/>
          </w:rPr>
          <w:t>news release</w:t>
        </w:r>
      </w:hyperlink>
      <w:r>
        <w:rPr>
          <w:rFonts w:ascii="Arial" w:eastAsia="Calibri" w:hAnsi="Arial" w:cs="Arial"/>
          <w:sz w:val="22"/>
          <w:szCs w:val="22"/>
        </w:rPr>
        <w:t xml:space="preserve"> was issued after the confiscation hearing in January 2018</w:t>
      </w:r>
      <w:r w:rsidR="00037DBE">
        <w:rPr>
          <w:rFonts w:ascii="Arial" w:eastAsia="Calibri" w:hAnsi="Arial" w:cs="Arial"/>
          <w:sz w:val="22"/>
          <w:szCs w:val="22"/>
        </w:rPr>
        <w:t>.</w:t>
      </w:r>
    </w:p>
    <w:p w:rsidR="000D47D8" w:rsidRDefault="000D47D8" w:rsidP="00814D62">
      <w:pPr>
        <w:spacing w:line="360" w:lineRule="auto"/>
        <w:ind w:left="720"/>
        <w:rPr>
          <w:rFonts w:ascii="Arial" w:eastAsia="Calibri" w:hAnsi="Arial" w:cs="Arial"/>
          <w:color w:val="000000" w:themeColor="text1"/>
          <w:sz w:val="22"/>
          <w:szCs w:val="22"/>
        </w:rPr>
      </w:pPr>
    </w:p>
    <w:p w:rsidR="00886DDF" w:rsidRDefault="002F7846" w:rsidP="00E730F0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0E4961">
        <w:rPr>
          <w:rFonts w:ascii="Arial" w:eastAsia="Calibri" w:hAnsi="Arial" w:cs="Arial"/>
          <w:color w:val="000000" w:themeColor="text1"/>
          <w:sz w:val="22"/>
          <w:szCs w:val="22"/>
        </w:rPr>
        <w:t>On</w:t>
      </w:r>
      <w:r w:rsidR="006E209B" w:rsidRPr="000E4961">
        <w:rPr>
          <w:rFonts w:ascii="Arial" w:eastAsia="Calibri" w:hAnsi="Arial" w:cs="Arial"/>
          <w:color w:val="000000" w:themeColor="text1"/>
          <w:sz w:val="22"/>
          <w:szCs w:val="22"/>
        </w:rPr>
        <w:t xml:space="preserve"> Wednesday 15 August 2018</w:t>
      </w:r>
      <w:r w:rsidRPr="000E4961">
        <w:rPr>
          <w:rFonts w:ascii="Arial" w:eastAsia="Calibri" w:hAnsi="Arial" w:cs="Arial"/>
          <w:color w:val="000000" w:themeColor="text1"/>
          <w:sz w:val="22"/>
          <w:szCs w:val="22"/>
        </w:rPr>
        <w:t xml:space="preserve">, after a </w:t>
      </w:r>
      <w:r w:rsidR="000E4961" w:rsidRPr="000E4961">
        <w:rPr>
          <w:rFonts w:ascii="Arial" w:eastAsia="Calibri" w:hAnsi="Arial" w:cs="Arial"/>
          <w:color w:val="000000" w:themeColor="text1"/>
          <w:sz w:val="22"/>
          <w:szCs w:val="22"/>
        </w:rPr>
        <w:t>four</w:t>
      </w:r>
      <w:r w:rsidR="00D24232">
        <w:rPr>
          <w:rFonts w:ascii="Arial" w:eastAsia="Calibri" w:hAnsi="Arial" w:cs="Arial"/>
          <w:color w:val="000000" w:themeColor="text1"/>
          <w:sz w:val="22"/>
          <w:szCs w:val="22"/>
        </w:rPr>
        <w:t>-</w:t>
      </w:r>
      <w:r w:rsidRPr="000E4961">
        <w:rPr>
          <w:rFonts w:ascii="Arial" w:eastAsia="Calibri" w:hAnsi="Arial" w:cs="Arial"/>
          <w:color w:val="000000" w:themeColor="text1"/>
          <w:sz w:val="22"/>
          <w:szCs w:val="22"/>
        </w:rPr>
        <w:t>week trial,</w:t>
      </w: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David Michael Hughes</w:t>
      </w:r>
      <w:r w:rsidR="00F204AE" w:rsidRPr="00C20EDC">
        <w:rPr>
          <w:rFonts w:ascii="Arial" w:eastAsia="Calibri" w:hAnsi="Arial" w:cs="Arial"/>
          <w:color w:val="000000" w:themeColor="text1"/>
          <w:sz w:val="22"/>
          <w:szCs w:val="22"/>
        </w:rPr>
        <w:t>, known as Mike Hughes,</w:t>
      </w: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D24232">
        <w:rPr>
          <w:rFonts w:ascii="Arial" w:eastAsia="Calibri" w:hAnsi="Arial" w:cs="Arial"/>
          <w:color w:val="000000" w:themeColor="text1"/>
          <w:sz w:val="22"/>
          <w:szCs w:val="22"/>
        </w:rPr>
        <w:t xml:space="preserve">(DOB </w:t>
      </w:r>
      <w:r w:rsidR="00FC528F" w:rsidRPr="00D24232">
        <w:rPr>
          <w:rFonts w:ascii="Arial" w:eastAsia="Calibri" w:hAnsi="Arial" w:cs="Arial"/>
          <w:color w:val="000000" w:themeColor="text1"/>
          <w:sz w:val="22"/>
          <w:szCs w:val="22"/>
        </w:rPr>
        <w:t>28.04.66</w:t>
      </w:r>
      <w:r w:rsidRPr="00D24232">
        <w:rPr>
          <w:rFonts w:ascii="Arial" w:eastAsia="Calibri" w:hAnsi="Arial" w:cs="Arial"/>
          <w:color w:val="000000" w:themeColor="text1"/>
          <w:sz w:val="22"/>
          <w:szCs w:val="22"/>
        </w:rPr>
        <w:t>)</w:t>
      </w: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a former </w:t>
      </w:r>
      <w:r w:rsidR="00D1756E" w:rsidRPr="00C20EDC">
        <w:rPr>
          <w:rFonts w:ascii="Arial" w:eastAsia="Calibri" w:hAnsi="Arial" w:cs="Arial"/>
          <w:color w:val="000000" w:themeColor="text1"/>
          <w:sz w:val="22"/>
          <w:szCs w:val="22"/>
        </w:rPr>
        <w:t>tax consultant</w:t>
      </w: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, previously of </w:t>
      </w:r>
      <w:proofErr w:type="spellStart"/>
      <w:r w:rsidR="00DC0EC4" w:rsidRPr="00C20EDC">
        <w:rPr>
          <w:rFonts w:ascii="Arial" w:eastAsia="Calibri" w:hAnsi="Arial" w:cs="Arial"/>
          <w:color w:val="000000" w:themeColor="text1"/>
          <w:sz w:val="22"/>
          <w:szCs w:val="22"/>
        </w:rPr>
        <w:t>Spendiff</w:t>
      </w:r>
      <w:proofErr w:type="spellEnd"/>
      <w:r w:rsidR="00DC0EC4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, Cooling, </w:t>
      </w: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>Rochester, Kent</w:t>
      </w:r>
      <w:r w:rsidRPr="00886DDF">
        <w:rPr>
          <w:rFonts w:ascii="Arial" w:eastAsia="Calibri" w:hAnsi="Arial" w:cs="Arial"/>
          <w:color w:val="000000" w:themeColor="text1"/>
          <w:sz w:val="22"/>
          <w:szCs w:val="22"/>
        </w:rPr>
        <w:t xml:space="preserve">, was found guilty of </w:t>
      </w:r>
      <w:r w:rsidR="0095091E" w:rsidRPr="00886DDF">
        <w:rPr>
          <w:rFonts w:ascii="Arial" w:eastAsia="Calibri" w:hAnsi="Arial" w:cs="Arial"/>
          <w:color w:val="000000" w:themeColor="text1"/>
          <w:sz w:val="22"/>
          <w:szCs w:val="22"/>
        </w:rPr>
        <w:t>three</w:t>
      </w: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counts of conspiracy to cheat the public revenue</w:t>
      </w:r>
      <w:r w:rsidR="0095091E" w:rsidRPr="00C20EDC">
        <w:rPr>
          <w:rFonts w:ascii="Arial" w:eastAsia="Calibri" w:hAnsi="Arial" w:cs="Arial"/>
          <w:color w:val="000000" w:themeColor="text1"/>
          <w:sz w:val="22"/>
          <w:szCs w:val="22"/>
        </w:rPr>
        <w:t>,</w:t>
      </w: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95091E" w:rsidRPr="00886DDF">
        <w:rPr>
          <w:rFonts w:ascii="Arial" w:eastAsia="Calibri" w:hAnsi="Arial" w:cs="Arial"/>
          <w:color w:val="000000" w:themeColor="text1"/>
          <w:sz w:val="22"/>
          <w:szCs w:val="22"/>
        </w:rPr>
        <w:t>two c</w:t>
      </w:r>
      <w:r w:rsidR="0095091E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ounts of false accounting and furnishing false information </w:t>
      </w: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and </w:t>
      </w:r>
      <w:r w:rsidRPr="00886DDF">
        <w:rPr>
          <w:rFonts w:ascii="Arial" w:eastAsia="Calibri" w:hAnsi="Arial" w:cs="Arial"/>
          <w:color w:val="000000" w:themeColor="text1"/>
          <w:sz w:val="22"/>
          <w:szCs w:val="22"/>
        </w:rPr>
        <w:t>one count</w:t>
      </w: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of money laundering. </w:t>
      </w:r>
    </w:p>
    <w:p w:rsidR="00886DDF" w:rsidRDefault="00886DDF" w:rsidP="00886DDF">
      <w:pPr>
        <w:pStyle w:val="ListParagraph"/>
        <w:rPr>
          <w:rFonts w:ascii="Arial" w:eastAsia="Calibri" w:hAnsi="Arial" w:cs="Arial"/>
          <w:color w:val="000000" w:themeColor="text1"/>
          <w:sz w:val="22"/>
          <w:szCs w:val="22"/>
        </w:rPr>
      </w:pPr>
    </w:p>
    <w:p w:rsidR="00886DDF" w:rsidRDefault="002F7846" w:rsidP="00E730F0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He was jailed for </w:t>
      </w:r>
      <w:r w:rsidR="006E209B" w:rsidRPr="00886DDF">
        <w:rPr>
          <w:rFonts w:ascii="Arial" w:eastAsia="Calibri" w:hAnsi="Arial" w:cs="Arial"/>
          <w:color w:val="000000" w:themeColor="text1"/>
          <w:sz w:val="22"/>
          <w:szCs w:val="22"/>
        </w:rPr>
        <w:t>nine-and-a-half years</w:t>
      </w:r>
      <w:r w:rsidR="00886DDF">
        <w:rPr>
          <w:rFonts w:ascii="Arial" w:eastAsia="Calibri" w:hAnsi="Arial" w:cs="Arial"/>
          <w:color w:val="000000" w:themeColor="text1"/>
          <w:sz w:val="22"/>
          <w:szCs w:val="22"/>
        </w:rPr>
        <w:t xml:space="preserve"> for conspiracy to cheat the public revenue; for three and a </w:t>
      </w:r>
      <w:r w:rsidR="00122B5F">
        <w:rPr>
          <w:rFonts w:ascii="Arial" w:eastAsia="Calibri" w:hAnsi="Arial" w:cs="Arial"/>
          <w:color w:val="000000" w:themeColor="text1"/>
          <w:sz w:val="22"/>
          <w:szCs w:val="22"/>
        </w:rPr>
        <w:t xml:space="preserve">half </w:t>
      </w:r>
      <w:bookmarkStart w:id="1" w:name="_GoBack"/>
      <w:bookmarkEnd w:id="1"/>
      <w:r w:rsidR="00886DDF">
        <w:rPr>
          <w:rFonts w:ascii="Arial" w:eastAsia="Calibri" w:hAnsi="Arial" w:cs="Arial"/>
          <w:color w:val="000000" w:themeColor="text1"/>
          <w:sz w:val="22"/>
          <w:szCs w:val="22"/>
        </w:rPr>
        <w:t>years for false accounting; and six years for money laundering. These sentences will be served concurrently.</w:t>
      </w:r>
    </w:p>
    <w:p w:rsidR="00886DDF" w:rsidRDefault="00886DDF" w:rsidP="00886DDF">
      <w:pPr>
        <w:pStyle w:val="ListParagraph"/>
        <w:rPr>
          <w:rFonts w:ascii="Arial" w:eastAsia="Calibri" w:hAnsi="Arial" w:cs="Arial"/>
          <w:color w:val="000000" w:themeColor="text1"/>
          <w:sz w:val="22"/>
          <w:szCs w:val="22"/>
        </w:rPr>
      </w:pPr>
    </w:p>
    <w:p w:rsidR="002F7846" w:rsidRPr="00C20EDC" w:rsidRDefault="00886DDF" w:rsidP="00E730F0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Hughes was </w:t>
      </w:r>
      <w:r w:rsidR="002F7846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disqualified from being a company director for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12</w:t>
      </w:r>
      <w:r w:rsidR="002F7846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years.</w:t>
      </w:r>
    </w:p>
    <w:p w:rsidR="0095091E" w:rsidRPr="00C20EDC" w:rsidRDefault="0095091E" w:rsidP="0095091E">
      <w:pPr>
        <w:ind w:left="357"/>
        <w:rPr>
          <w:rFonts w:ascii="Arial" w:eastAsia="Calibri" w:hAnsi="Arial" w:cs="Arial"/>
          <w:color w:val="000000" w:themeColor="text1"/>
          <w:sz w:val="22"/>
          <w:szCs w:val="22"/>
        </w:rPr>
      </w:pPr>
    </w:p>
    <w:p w:rsidR="00F204AE" w:rsidRPr="00C20EDC" w:rsidRDefault="00D1756E" w:rsidP="00F204AE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C20EDC">
        <w:rPr>
          <w:rFonts w:ascii="Arial" w:eastAsia="Calibri" w:hAnsi="Arial" w:cs="Arial"/>
          <w:color w:val="000000" w:themeColor="text1"/>
          <w:sz w:val="22"/>
          <w:szCs w:val="22"/>
        </w:rPr>
        <w:t>Hughes was arres</w:t>
      </w:r>
      <w:r w:rsidR="00F204AE" w:rsidRPr="00C20EDC">
        <w:rPr>
          <w:rFonts w:ascii="Arial" w:eastAsia="Calibri" w:hAnsi="Arial" w:cs="Arial"/>
          <w:color w:val="000000" w:themeColor="text1"/>
          <w:sz w:val="22"/>
          <w:szCs w:val="22"/>
        </w:rPr>
        <w:t>ted by HMRC officers as he arrived in</w:t>
      </w:r>
      <w:r w:rsidR="002F7846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the UK on 23 January 2018.</w:t>
      </w:r>
      <w:r w:rsidR="003C34D5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04622D">
        <w:rPr>
          <w:rFonts w:ascii="Arial" w:eastAsia="Calibri" w:hAnsi="Arial" w:cs="Arial"/>
          <w:color w:val="000000" w:themeColor="text1"/>
          <w:sz w:val="22"/>
          <w:szCs w:val="22"/>
        </w:rPr>
        <w:t>He was charged the same</w:t>
      </w:r>
      <w:r w:rsidR="002370B1">
        <w:rPr>
          <w:rFonts w:ascii="Arial" w:eastAsia="Calibri" w:hAnsi="Arial" w:cs="Arial"/>
          <w:color w:val="000000" w:themeColor="text1"/>
          <w:sz w:val="22"/>
          <w:szCs w:val="22"/>
        </w:rPr>
        <w:t xml:space="preserve"> day and remanded in custody. </w:t>
      </w:r>
      <w:r w:rsidR="00340AEB" w:rsidRPr="00F541BD">
        <w:rPr>
          <w:rFonts w:ascii="Arial" w:eastAsia="Calibri" w:hAnsi="Arial" w:cs="Arial"/>
          <w:sz w:val="22"/>
          <w:szCs w:val="22"/>
        </w:rPr>
        <w:t>He pleaded not guilt</w:t>
      </w:r>
      <w:r w:rsidR="00AB3980" w:rsidRPr="00F541BD">
        <w:rPr>
          <w:rFonts w:ascii="Arial" w:eastAsia="Calibri" w:hAnsi="Arial" w:cs="Arial"/>
          <w:sz w:val="22"/>
          <w:szCs w:val="22"/>
        </w:rPr>
        <w:t xml:space="preserve">y at Southwark Crown Court on </w:t>
      </w:r>
      <w:r w:rsidR="00AB3980" w:rsidRPr="001F2518">
        <w:rPr>
          <w:rFonts w:ascii="Arial" w:eastAsia="Calibri" w:hAnsi="Arial" w:cs="Arial"/>
          <w:sz w:val="22"/>
          <w:szCs w:val="22"/>
        </w:rPr>
        <w:t>16</w:t>
      </w:r>
      <w:r w:rsidR="00340AEB" w:rsidRPr="001F2518">
        <w:rPr>
          <w:rFonts w:ascii="Arial" w:eastAsia="Calibri" w:hAnsi="Arial" w:cs="Arial"/>
          <w:sz w:val="22"/>
          <w:szCs w:val="22"/>
        </w:rPr>
        <w:t xml:space="preserve"> March 2018.</w:t>
      </w:r>
      <w:r w:rsidR="00340AEB" w:rsidRPr="00F541BD">
        <w:rPr>
          <w:rFonts w:ascii="Arial" w:eastAsia="Calibri" w:hAnsi="Arial" w:cs="Arial"/>
          <w:sz w:val="22"/>
          <w:szCs w:val="22"/>
        </w:rPr>
        <w:t xml:space="preserve"> </w:t>
      </w:r>
      <w:r w:rsidR="003C34D5" w:rsidRPr="00F541BD">
        <w:rPr>
          <w:rFonts w:ascii="Arial" w:eastAsia="Calibri" w:hAnsi="Arial" w:cs="Arial"/>
          <w:sz w:val="22"/>
          <w:szCs w:val="22"/>
        </w:rPr>
        <w:t xml:space="preserve">He </w:t>
      </w:r>
      <w:r w:rsidR="003C34D5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was a former director of various Rochester based accountancy and financial management companies, along with </w:t>
      </w:r>
      <w:proofErr w:type="spellStart"/>
      <w:r w:rsidR="003C34D5" w:rsidRPr="00C20EDC">
        <w:rPr>
          <w:rFonts w:ascii="Arial" w:eastAsia="Calibri" w:hAnsi="Arial" w:cs="Arial"/>
          <w:color w:val="000000" w:themeColor="text1"/>
          <w:sz w:val="22"/>
          <w:szCs w:val="22"/>
        </w:rPr>
        <w:t>Aquil</w:t>
      </w:r>
      <w:proofErr w:type="spellEnd"/>
      <w:r w:rsidR="003C34D5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Ahmed including: Keepers Taxation &amp; Accountancy Ltd; Keepers Taxation and Accountancy Services Ltd; Keepers Financial Management Ltd; and Keepers Management</w:t>
      </w:r>
      <w:r w:rsidR="00F204AE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which later became Medway Properties Ltd</w:t>
      </w:r>
      <w:r w:rsidR="003C34D5" w:rsidRPr="00C20EDC">
        <w:rPr>
          <w:rFonts w:ascii="Arial" w:eastAsia="Calibri" w:hAnsi="Arial" w:cs="Arial"/>
          <w:color w:val="000000" w:themeColor="text1"/>
          <w:sz w:val="22"/>
          <w:szCs w:val="22"/>
        </w:rPr>
        <w:t>.</w:t>
      </w:r>
      <w:r w:rsidR="007925CF" w:rsidRPr="00C20EDC">
        <w:rPr>
          <w:rFonts w:ascii="Arial" w:eastAsia="Calibri" w:hAnsi="Arial" w:cs="Arial"/>
          <w:color w:val="000000" w:themeColor="text1"/>
          <w:sz w:val="22"/>
          <w:szCs w:val="22"/>
        </w:rPr>
        <w:t xml:space="preserve"> Hughes was sole director of  </w:t>
      </w:r>
      <w:r w:rsidR="00F204AE" w:rsidRPr="00C20EDC">
        <w:rPr>
          <w:rFonts w:ascii="Arial" w:hAnsi="Arial" w:cs="Arial"/>
          <w:color w:val="000000" w:themeColor="text1"/>
          <w:sz w:val="22"/>
          <w:szCs w:val="22"/>
        </w:rPr>
        <w:t xml:space="preserve">DMH Resources Ltd, </w:t>
      </w:r>
      <w:proofErr w:type="spellStart"/>
      <w:r w:rsidR="00F204AE" w:rsidRPr="00C20EDC">
        <w:rPr>
          <w:rFonts w:ascii="Arial" w:hAnsi="Arial" w:cs="Arial"/>
          <w:color w:val="000000" w:themeColor="text1"/>
          <w:sz w:val="22"/>
          <w:szCs w:val="22"/>
        </w:rPr>
        <w:t>Temp</w:t>
      </w:r>
      <w:r w:rsidR="00F204AE" w:rsidRPr="001F2518">
        <w:rPr>
          <w:rFonts w:ascii="Arial" w:hAnsi="Arial" w:cs="Arial"/>
          <w:color w:val="000000" w:themeColor="text1"/>
          <w:sz w:val="22"/>
          <w:szCs w:val="22"/>
        </w:rPr>
        <w:t>el</w:t>
      </w:r>
      <w:r w:rsidR="00F204AE" w:rsidRPr="00C20EDC">
        <w:rPr>
          <w:rFonts w:ascii="Arial" w:hAnsi="Arial" w:cs="Arial"/>
          <w:color w:val="000000" w:themeColor="text1"/>
          <w:sz w:val="22"/>
          <w:szCs w:val="22"/>
        </w:rPr>
        <w:t>ton</w:t>
      </w:r>
      <w:proofErr w:type="spellEnd"/>
      <w:r w:rsidR="00F204AE" w:rsidRPr="00C20EDC">
        <w:rPr>
          <w:rFonts w:ascii="Arial" w:hAnsi="Arial" w:cs="Arial"/>
          <w:color w:val="000000" w:themeColor="text1"/>
          <w:sz w:val="22"/>
          <w:szCs w:val="22"/>
        </w:rPr>
        <w:t xml:space="preserve"> Capital Consultancy Ltd, Continental Trade Personnel Ltd, LAT Development Personnel Ltd, General Company Consultancy Ltd and VRT Vantage Ltd.</w:t>
      </w:r>
    </w:p>
    <w:p w:rsidR="00F204AE" w:rsidRDefault="00F204AE" w:rsidP="0095091E">
      <w:pPr>
        <w:pStyle w:val="ListParagraph"/>
        <w:rPr>
          <w:rFonts w:ascii="Arial" w:eastAsia="Calibri" w:hAnsi="Arial" w:cs="Arial"/>
          <w:sz w:val="22"/>
          <w:szCs w:val="22"/>
        </w:rPr>
      </w:pPr>
    </w:p>
    <w:p w:rsidR="003C34D5" w:rsidRPr="008C30B3" w:rsidRDefault="003C34D5" w:rsidP="003C34D5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  <w:r w:rsidRPr="0042426E">
        <w:rPr>
          <w:rFonts w:ascii="Arial" w:eastAsia="Calibri" w:hAnsi="Arial" w:cs="Arial"/>
          <w:color w:val="000000"/>
          <w:sz w:val="22"/>
          <w:szCs w:val="22"/>
        </w:rPr>
        <w:t xml:space="preserve">This investigation was into Rochester based ‘Keepers’ accountancy companies only. Accountancy firms of a similar name were not subject to this investigation. </w:t>
      </w:r>
    </w:p>
    <w:p w:rsidR="00F824D8" w:rsidRPr="00EF7BCD" w:rsidRDefault="00F824D8" w:rsidP="00577F3D">
      <w:pPr>
        <w:rPr>
          <w:rFonts w:ascii="Arial" w:hAnsi="Arial" w:cs="Arial"/>
          <w:sz w:val="22"/>
          <w:szCs w:val="22"/>
          <w:highlight w:val="red"/>
          <w:lang w:eastAsia="en-GB"/>
        </w:rPr>
      </w:pPr>
    </w:p>
    <w:p w:rsidR="00723ECE" w:rsidRDefault="00723ECE" w:rsidP="00723EC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  <w:lang w:val="en"/>
        </w:rPr>
      </w:pPr>
      <w:r w:rsidRPr="00F8299F"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The National Crime Agency (NCA) issued a ‘Red Alert’ warning to businesses about payroll fraud in August 2016.  You can find that here: </w:t>
      </w:r>
      <w:hyperlink r:id="rId17" w:history="1">
        <w:r w:rsidRPr="00723ECE">
          <w:rPr>
            <w:rStyle w:val="Hyperlink"/>
            <w:rFonts w:ascii="Arial" w:hAnsi="Arial" w:cs="Arial"/>
            <w:sz w:val="22"/>
            <w:szCs w:val="22"/>
            <w:lang w:val="en"/>
          </w:rPr>
          <w:t>http://www.nfopp-regulation.co.uk/media/1044988/hmrc-nca-business-outsourcing-fraud.pdf</w:t>
        </w:r>
      </w:hyperlink>
    </w:p>
    <w:p w:rsidR="00723ECE" w:rsidRPr="00F8299F" w:rsidRDefault="00723ECE" w:rsidP="007948B2">
      <w:pPr>
        <w:rPr>
          <w:rFonts w:ascii="Arial" w:hAnsi="Arial" w:cs="Arial"/>
          <w:color w:val="000000" w:themeColor="text1"/>
          <w:sz w:val="22"/>
          <w:szCs w:val="22"/>
          <w:lang w:val="en"/>
        </w:rPr>
      </w:pPr>
    </w:p>
    <w:p w:rsidR="007948B2" w:rsidRPr="007948B2" w:rsidRDefault="00723ECE" w:rsidP="007948B2">
      <w:pPr>
        <w:pStyle w:val="Notesforeditors"/>
        <w:numPr>
          <w:ilvl w:val="0"/>
          <w:numId w:val="1"/>
        </w:numPr>
        <w:jc w:val="left"/>
        <w:rPr>
          <w:rFonts w:cs="Arial"/>
          <w:sz w:val="22"/>
          <w:szCs w:val="22"/>
          <w:lang w:val="en-US"/>
        </w:rPr>
      </w:pPr>
      <w:r w:rsidRPr="00F8299F">
        <w:rPr>
          <w:rFonts w:cs="Arial"/>
          <w:color w:val="000000" w:themeColor="text1"/>
          <w:sz w:val="22"/>
          <w:szCs w:val="22"/>
          <w:lang w:val="en-US"/>
        </w:rPr>
        <w:t xml:space="preserve">Guidance on Due Diligence checks for employers can be found here: </w:t>
      </w:r>
      <w:hyperlink r:id="rId18" w:history="1">
        <w:r w:rsidR="007948B2" w:rsidRPr="007948B2">
          <w:rPr>
            <w:rStyle w:val="Hyperlink"/>
            <w:rFonts w:cs="Arial"/>
            <w:sz w:val="22"/>
            <w:szCs w:val="22"/>
          </w:rPr>
          <w:t>https://www.gov.uk/government/publications/use-of-labour-providers/use-of-labour-providers-advice-on-due-diligence</w:t>
        </w:r>
      </w:hyperlink>
    </w:p>
    <w:p w:rsidR="00081FE3" w:rsidRPr="00081FE3" w:rsidRDefault="00081FE3" w:rsidP="00723ECE">
      <w:pPr>
        <w:rPr>
          <w:rFonts w:ascii="Arial" w:eastAsia="Calibri" w:hAnsi="Arial" w:cs="Arial"/>
          <w:sz w:val="22"/>
          <w:szCs w:val="22"/>
        </w:rPr>
      </w:pPr>
    </w:p>
    <w:p w:rsidR="003C34D5" w:rsidRPr="001F2518" w:rsidRDefault="003C34D5" w:rsidP="003C34D5">
      <w:pPr>
        <w:pStyle w:val="Notesforeditors"/>
        <w:numPr>
          <w:ilvl w:val="0"/>
          <w:numId w:val="1"/>
        </w:numPr>
        <w:jc w:val="left"/>
        <w:rPr>
          <w:sz w:val="22"/>
          <w:szCs w:val="22"/>
          <w:lang w:val="en-US"/>
        </w:rPr>
      </w:pPr>
      <w:r w:rsidRPr="00315A24">
        <w:rPr>
          <w:bCs/>
          <w:color w:val="000000"/>
          <w:sz w:val="22"/>
          <w:szCs w:val="22"/>
        </w:rPr>
        <w:t>People with concerns about gaps in their contribution history can contact th</w:t>
      </w:r>
      <w:r w:rsidR="009B6669">
        <w:rPr>
          <w:bCs/>
          <w:color w:val="000000"/>
          <w:sz w:val="22"/>
          <w:szCs w:val="22"/>
        </w:rPr>
        <w:t xml:space="preserve">e PAYE helpline on </w:t>
      </w:r>
      <w:r w:rsidR="009B6669" w:rsidRPr="001F2518">
        <w:rPr>
          <w:bCs/>
          <w:color w:val="000000"/>
          <w:sz w:val="22"/>
          <w:szCs w:val="22"/>
        </w:rPr>
        <w:t>0300 200 3300</w:t>
      </w:r>
      <w:r w:rsidRPr="001F2518">
        <w:rPr>
          <w:bCs/>
          <w:color w:val="000000"/>
          <w:sz w:val="22"/>
          <w:szCs w:val="22"/>
        </w:rPr>
        <w:t xml:space="preserve">. </w:t>
      </w:r>
    </w:p>
    <w:p w:rsidR="003C34D5" w:rsidRPr="003C34D5" w:rsidRDefault="003C34D5" w:rsidP="0058041D">
      <w:pPr>
        <w:ind w:left="720"/>
        <w:rPr>
          <w:rFonts w:ascii="Arial" w:eastAsia="Calibri" w:hAnsi="Arial" w:cs="Arial"/>
          <w:sz w:val="22"/>
          <w:szCs w:val="22"/>
        </w:rPr>
      </w:pPr>
    </w:p>
    <w:p w:rsidR="00387403" w:rsidRPr="00814D62" w:rsidRDefault="00F824D8" w:rsidP="00814D62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2"/>
          <w:szCs w:val="22"/>
        </w:rPr>
      </w:pPr>
      <w:r w:rsidRPr="00037DBE">
        <w:rPr>
          <w:rFonts w:ascii="Arial" w:hAnsi="Arial" w:cs="Arial"/>
          <w:sz w:val="22"/>
          <w:szCs w:val="22"/>
          <w:lang w:val="en-US" w:eastAsia="en-GB"/>
        </w:rPr>
        <w:t xml:space="preserve">Anyone with information regarding tax fraud </w:t>
      </w:r>
      <w:r w:rsidR="003C34D5" w:rsidRPr="00387403">
        <w:rPr>
          <w:rFonts w:ascii="Arial" w:hAnsi="Arial" w:cs="Arial"/>
          <w:sz w:val="22"/>
          <w:szCs w:val="22"/>
          <w:lang w:val="en-US" w:eastAsia="en-GB"/>
        </w:rPr>
        <w:t xml:space="preserve">or payroll fraud </w:t>
      </w:r>
      <w:r w:rsidRPr="00387403">
        <w:rPr>
          <w:rFonts w:ascii="Arial" w:hAnsi="Arial" w:cs="Arial"/>
          <w:sz w:val="22"/>
          <w:szCs w:val="22"/>
        </w:rPr>
        <w:t xml:space="preserve">should </w:t>
      </w:r>
      <w:r w:rsidR="00387403" w:rsidRPr="00387403">
        <w:rPr>
          <w:rFonts w:ascii="Arial" w:hAnsi="Arial" w:cs="Arial"/>
          <w:sz w:val="22"/>
          <w:szCs w:val="22"/>
          <w:lang w:val="en" w:eastAsia="en-GB"/>
        </w:rPr>
        <w:t xml:space="preserve">report it online at: </w:t>
      </w:r>
      <w:hyperlink r:id="rId19" w:history="1">
        <w:r w:rsidR="00387403" w:rsidRPr="00037DBE">
          <w:rPr>
            <w:rStyle w:val="Hyperlink"/>
            <w:rFonts w:ascii="Arial" w:hAnsi="Arial" w:cs="Arial"/>
            <w:sz w:val="22"/>
            <w:szCs w:val="22"/>
          </w:rPr>
          <w:t>https://www.gov.uk/topic/dealing-with-hmrc/tax-compliance</w:t>
        </w:r>
      </w:hyperlink>
      <w:r w:rsidR="001F2518" w:rsidRPr="001F2518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387403" w:rsidRPr="00387403">
        <w:rPr>
          <w:rFonts w:ascii="Arial" w:hAnsi="Arial" w:cs="Arial"/>
          <w:sz w:val="22"/>
          <w:szCs w:val="22"/>
        </w:rPr>
        <w:t>or c</w:t>
      </w:r>
      <w:r w:rsidRPr="00387403">
        <w:rPr>
          <w:rFonts w:ascii="Arial" w:hAnsi="Arial" w:cs="Arial"/>
          <w:sz w:val="22"/>
          <w:szCs w:val="22"/>
        </w:rPr>
        <w:t xml:space="preserve">ontact our </w:t>
      </w:r>
      <w:r w:rsidR="00577F3D" w:rsidRPr="00387403">
        <w:rPr>
          <w:rFonts w:ascii="Arial" w:hAnsi="Arial" w:cs="Arial"/>
          <w:sz w:val="22"/>
          <w:szCs w:val="22"/>
        </w:rPr>
        <w:t>Fraud H</w:t>
      </w:r>
      <w:r w:rsidRPr="00387403">
        <w:rPr>
          <w:rFonts w:ascii="Arial" w:hAnsi="Arial" w:cs="Arial"/>
          <w:sz w:val="22"/>
          <w:szCs w:val="22"/>
        </w:rPr>
        <w:t xml:space="preserve">otline on </w:t>
      </w:r>
      <w:r w:rsidRPr="00387403">
        <w:rPr>
          <w:rFonts w:ascii="Arial" w:hAnsi="Arial" w:cs="Arial"/>
          <w:sz w:val="22"/>
          <w:szCs w:val="22"/>
          <w:lang w:val="en" w:eastAsia="en-GB"/>
        </w:rPr>
        <w:t>0800 788 887</w:t>
      </w:r>
      <w:r w:rsidR="00387403">
        <w:rPr>
          <w:rFonts w:ascii="Arial" w:hAnsi="Arial" w:cs="Arial"/>
          <w:sz w:val="22"/>
          <w:szCs w:val="22"/>
          <w:lang w:val="en" w:eastAsia="en-GB"/>
        </w:rPr>
        <w:t>.</w:t>
      </w:r>
    </w:p>
    <w:p w:rsidR="00387403" w:rsidRDefault="00387403" w:rsidP="00814D62">
      <w:pPr>
        <w:pStyle w:val="ListParagraph"/>
        <w:rPr>
          <w:rFonts w:ascii="Arial" w:hAnsi="Arial" w:cs="Arial"/>
          <w:sz w:val="22"/>
          <w:szCs w:val="22"/>
          <w:lang w:val="en" w:eastAsia="en-GB"/>
        </w:rPr>
      </w:pPr>
    </w:p>
    <w:p w:rsidR="00F824D8" w:rsidRPr="00EF7BCD" w:rsidRDefault="00F824D8" w:rsidP="00E730F0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2"/>
          <w:szCs w:val="22"/>
        </w:rPr>
      </w:pPr>
      <w:r w:rsidRPr="00EF7BCD">
        <w:rPr>
          <w:rFonts w:ascii="Arial" w:hAnsi="Arial" w:cs="Arial"/>
          <w:sz w:val="22"/>
          <w:szCs w:val="22"/>
          <w:lang w:eastAsia="en-GB"/>
        </w:rPr>
        <w:t>Follow HMRC Press Office on Twitter @</w:t>
      </w:r>
      <w:proofErr w:type="spellStart"/>
      <w:r w:rsidRPr="00EF7BCD">
        <w:rPr>
          <w:rFonts w:ascii="Arial" w:hAnsi="Arial" w:cs="Arial"/>
          <w:sz w:val="22"/>
          <w:szCs w:val="22"/>
          <w:lang w:eastAsia="en-GB"/>
        </w:rPr>
        <w:t>HMRCpressoffice</w:t>
      </w:r>
      <w:proofErr w:type="spellEnd"/>
    </w:p>
    <w:p w:rsidR="00F824D8" w:rsidRPr="00EF7BCD" w:rsidRDefault="00F824D8" w:rsidP="00F824D8"/>
    <w:p w:rsidR="0058041D" w:rsidRDefault="0058041D" w:rsidP="0058041D">
      <w:pPr>
        <w:outlineLvl w:val="0"/>
        <w:rPr>
          <w:rFonts w:ascii="Arial" w:hAnsi="Arial"/>
          <w:b/>
          <w:sz w:val="22"/>
          <w:szCs w:val="22"/>
        </w:rPr>
      </w:pPr>
    </w:p>
    <w:p w:rsidR="00F824D8" w:rsidRPr="00EF7BCD" w:rsidRDefault="00F824D8" w:rsidP="00F824D8">
      <w:pPr>
        <w:spacing w:line="360" w:lineRule="auto"/>
        <w:outlineLvl w:val="0"/>
        <w:rPr>
          <w:rFonts w:ascii="Arial" w:hAnsi="Arial"/>
          <w:b/>
          <w:sz w:val="22"/>
          <w:szCs w:val="22"/>
        </w:rPr>
      </w:pPr>
      <w:r w:rsidRPr="00EF7BCD">
        <w:rPr>
          <w:rFonts w:ascii="Arial" w:hAnsi="Arial"/>
          <w:b/>
          <w:sz w:val="22"/>
          <w:szCs w:val="22"/>
        </w:rPr>
        <w:t>Issued by HM Revenue &amp; Customs Press Office</w:t>
      </w:r>
    </w:p>
    <w:p w:rsidR="00F824D8" w:rsidRPr="00EF7BCD" w:rsidRDefault="00F824D8" w:rsidP="00F824D8">
      <w:pPr>
        <w:spacing w:line="360" w:lineRule="auto"/>
        <w:outlineLvl w:val="0"/>
        <w:rPr>
          <w:rFonts w:ascii="Arial" w:hAnsi="Arial"/>
          <w:b/>
          <w:sz w:val="22"/>
          <w:szCs w:val="22"/>
        </w:rPr>
      </w:pPr>
      <w:r w:rsidRPr="00EF7BCD">
        <w:rPr>
          <w:rFonts w:ascii="Arial" w:hAnsi="Arial"/>
          <w:b/>
          <w:sz w:val="22"/>
          <w:szCs w:val="22"/>
        </w:rPr>
        <w:t>Press enquiries only please contact:</w:t>
      </w:r>
    </w:p>
    <w:p w:rsidR="00F824D8" w:rsidRPr="001F2518" w:rsidRDefault="001B4885" w:rsidP="00F824D8">
      <w:pPr>
        <w:spacing w:line="360" w:lineRule="auto"/>
        <w:jc w:val="both"/>
        <w:rPr>
          <w:rFonts w:ascii="Arial" w:hAnsi="Arial"/>
          <w:sz w:val="22"/>
        </w:rPr>
      </w:pPr>
      <w:r w:rsidRPr="001F2518">
        <w:rPr>
          <w:rFonts w:ascii="Arial" w:hAnsi="Arial"/>
          <w:sz w:val="22"/>
        </w:rPr>
        <w:t>Lucy Collins</w:t>
      </w:r>
    </w:p>
    <w:p w:rsidR="00F824D8" w:rsidRPr="001F2518" w:rsidRDefault="00F824D8" w:rsidP="00F824D8">
      <w:pPr>
        <w:spacing w:line="360" w:lineRule="auto"/>
        <w:jc w:val="both"/>
        <w:rPr>
          <w:rFonts w:ascii="Arial" w:hAnsi="Arial"/>
          <w:sz w:val="22"/>
        </w:rPr>
      </w:pPr>
      <w:r w:rsidRPr="001F2518">
        <w:rPr>
          <w:rFonts w:ascii="Arial" w:hAnsi="Arial"/>
          <w:sz w:val="22"/>
        </w:rPr>
        <w:t xml:space="preserve">Press </w:t>
      </w:r>
      <w:r w:rsidR="001B4885" w:rsidRPr="001F2518">
        <w:rPr>
          <w:rFonts w:ascii="Arial" w:hAnsi="Arial"/>
          <w:sz w:val="22"/>
        </w:rPr>
        <w:t>Officer for South East</w:t>
      </w:r>
      <w:r w:rsidRPr="001F2518">
        <w:rPr>
          <w:rFonts w:ascii="Arial" w:hAnsi="Arial"/>
          <w:sz w:val="22"/>
        </w:rPr>
        <w:t xml:space="preserve"> England</w:t>
      </w:r>
    </w:p>
    <w:p w:rsidR="00F824D8" w:rsidRPr="001F2518" w:rsidRDefault="001B4885" w:rsidP="00F824D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  <w:r w:rsidRPr="001F2518">
        <w:rPr>
          <w:rFonts w:ascii="Arial" w:hAnsi="Arial"/>
          <w:sz w:val="22"/>
        </w:rPr>
        <w:t xml:space="preserve">Tel: </w:t>
      </w:r>
      <w:r w:rsidRPr="001F2518">
        <w:rPr>
          <w:rFonts w:ascii="Arial" w:hAnsi="Arial"/>
          <w:sz w:val="22"/>
        </w:rPr>
        <w:tab/>
      </w:r>
      <w:r w:rsidRPr="001F2518">
        <w:rPr>
          <w:rFonts w:ascii="Arial" w:hAnsi="Arial"/>
          <w:sz w:val="22"/>
        </w:rPr>
        <w:tab/>
        <w:t>03000 525872 / 07900 394601</w:t>
      </w:r>
    </w:p>
    <w:p w:rsidR="00F824D8" w:rsidRPr="001F2518" w:rsidRDefault="00F824D8" w:rsidP="00F824D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  <w:r w:rsidRPr="001F2518">
        <w:rPr>
          <w:rFonts w:ascii="Arial" w:hAnsi="Arial"/>
          <w:sz w:val="22"/>
        </w:rPr>
        <w:t xml:space="preserve">Email: </w:t>
      </w:r>
      <w:r w:rsidRPr="001F2518">
        <w:rPr>
          <w:rFonts w:ascii="Arial" w:hAnsi="Arial"/>
          <w:sz w:val="22"/>
        </w:rPr>
        <w:tab/>
      </w:r>
      <w:r w:rsidRPr="001F2518">
        <w:rPr>
          <w:rFonts w:ascii="Arial" w:hAnsi="Arial"/>
          <w:sz w:val="22"/>
        </w:rPr>
        <w:tab/>
      </w:r>
      <w:hyperlink r:id="rId20" w:history="1">
        <w:r w:rsidR="001B46B8" w:rsidRPr="001F2518">
          <w:rPr>
            <w:rStyle w:val="Hyperlink"/>
            <w:rFonts w:ascii="Arial" w:hAnsi="Arial"/>
            <w:sz w:val="22"/>
          </w:rPr>
          <w:t>lucy.collins@hmrc.gsi.gov.uk</w:t>
        </w:r>
      </w:hyperlink>
    </w:p>
    <w:p w:rsidR="00F824D8" w:rsidRPr="001F2518" w:rsidRDefault="00A450BB" w:rsidP="00F824D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  <w:r w:rsidRPr="001F2518">
        <w:rPr>
          <w:rFonts w:ascii="Arial" w:hAnsi="Arial"/>
          <w:sz w:val="22"/>
        </w:rPr>
        <w:t>Or</w:t>
      </w:r>
    </w:p>
    <w:p w:rsidR="00A450BB" w:rsidRPr="001F2518" w:rsidRDefault="00F541BD" w:rsidP="00F824D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  <w:r w:rsidRPr="001F2518">
        <w:rPr>
          <w:rFonts w:ascii="Arial" w:hAnsi="Arial"/>
          <w:sz w:val="22"/>
        </w:rPr>
        <w:t>Chris</w:t>
      </w:r>
      <w:r w:rsidR="000B7B7C" w:rsidRPr="001F2518">
        <w:rPr>
          <w:rFonts w:ascii="Arial" w:hAnsi="Arial"/>
          <w:sz w:val="22"/>
        </w:rPr>
        <w:t xml:space="preserve"> O’Callaghan</w:t>
      </w:r>
    </w:p>
    <w:p w:rsidR="00A450BB" w:rsidRPr="001F2518" w:rsidRDefault="000B7B7C" w:rsidP="00F824D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  <w:r w:rsidRPr="001F2518">
        <w:rPr>
          <w:rFonts w:ascii="Arial" w:hAnsi="Arial"/>
          <w:sz w:val="22"/>
        </w:rPr>
        <w:t>Tel:</w:t>
      </w:r>
      <w:r w:rsidRPr="001F2518">
        <w:rPr>
          <w:rFonts w:ascii="Arial" w:hAnsi="Arial"/>
          <w:sz w:val="22"/>
        </w:rPr>
        <w:tab/>
      </w:r>
      <w:r w:rsidRPr="001F2518">
        <w:rPr>
          <w:rFonts w:ascii="Arial" w:hAnsi="Arial"/>
          <w:sz w:val="22"/>
        </w:rPr>
        <w:tab/>
        <w:t>03000 585022</w:t>
      </w:r>
    </w:p>
    <w:p w:rsidR="00A450BB" w:rsidRDefault="00A450BB" w:rsidP="00F824D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  <w:r w:rsidRPr="001F2518">
        <w:rPr>
          <w:rFonts w:ascii="Arial" w:hAnsi="Arial"/>
          <w:sz w:val="22"/>
        </w:rPr>
        <w:t xml:space="preserve">Email: </w:t>
      </w:r>
      <w:r w:rsidRPr="001F2518">
        <w:rPr>
          <w:rFonts w:ascii="Arial" w:hAnsi="Arial"/>
          <w:sz w:val="22"/>
        </w:rPr>
        <w:tab/>
      </w:r>
      <w:r w:rsidRPr="001F2518">
        <w:rPr>
          <w:rFonts w:ascii="Arial" w:hAnsi="Arial"/>
          <w:sz w:val="22"/>
        </w:rPr>
        <w:tab/>
      </w:r>
      <w:hyperlink r:id="rId21" w:history="1">
        <w:r w:rsidR="000B7B7C" w:rsidRPr="001F2518">
          <w:rPr>
            <w:rStyle w:val="Hyperlink"/>
            <w:rFonts w:ascii="Arial" w:hAnsi="Arial"/>
            <w:sz w:val="22"/>
          </w:rPr>
          <w:t>christopher.ocallaghan@hmrc.gsi.gov.uk</w:t>
        </w:r>
      </w:hyperlink>
    </w:p>
    <w:p w:rsidR="00A450BB" w:rsidRPr="00EF7BCD" w:rsidRDefault="00A450BB" w:rsidP="00F824D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</w:p>
    <w:p w:rsidR="00F824D8" w:rsidRPr="00EF7BCD" w:rsidRDefault="00F824D8" w:rsidP="00F824D8">
      <w:pPr>
        <w:tabs>
          <w:tab w:val="left" w:pos="580"/>
          <w:tab w:val="left" w:pos="1180"/>
        </w:tabs>
        <w:spacing w:line="360" w:lineRule="auto"/>
        <w:rPr>
          <w:rFonts w:ascii="Arial" w:hAnsi="Arial"/>
          <w:sz w:val="22"/>
        </w:rPr>
      </w:pPr>
      <w:r w:rsidRPr="00EF7BCD">
        <w:rPr>
          <w:rFonts w:ascii="Arial" w:hAnsi="Arial"/>
          <w:sz w:val="22"/>
        </w:rPr>
        <w:t>Out of hours</w:t>
      </w:r>
    </w:p>
    <w:p w:rsidR="00F824D8" w:rsidRPr="00EF7BCD" w:rsidRDefault="00F824D8" w:rsidP="00F824D8">
      <w:pPr>
        <w:tabs>
          <w:tab w:val="left" w:pos="580"/>
          <w:tab w:val="left" w:pos="1180"/>
        </w:tabs>
        <w:spacing w:line="360" w:lineRule="auto"/>
        <w:rPr>
          <w:rFonts w:ascii="Arial" w:hAnsi="Arial"/>
          <w:sz w:val="22"/>
        </w:rPr>
      </w:pPr>
      <w:r w:rsidRPr="00EF7BCD">
        <w:rPr>
          <w:rFonts w:ascii="Arial" w:hAnsi="Arial"/>
          <w:sz w:val="22"/>
          <w:szCs w:val="22"/>
        </w:rPr>
        <w:t xml:space="preserve">Tel: </w:t>
      </w:r>
      <w:r w:rsidRPr="00EF7BCD">
        <w:rPr>
          <w:rFonts w:ascii="Arial" w:hAnsi="Arial"/>
          <w:sz w:val="22"/>
          <w:szCs w:val="22"/>
        </w:rPr>
        <w:tab/>
      </w:r>
      <w:r w:rsidRPr="00EF7BCD">
        <w:rPr>
          <w:rFonts w:ascii="Arial" w:hAnsi="Arial"/>
          <w:sz w:val="22"/>
          <w:szCs w:val="22"/>
        </w:rPr>
        <w:tab/>
      </w:r>
      <w:r w:rsidRPr="00EF7BCD">
        <w:rPr>
          <w:rFonts w:ascii="Arial" w:hAnsi="Arial"/>
          <w:sz w:val="22"/>
          <w:szCs w:val="22"/>
        </w:rPr>
        <w:tab/>
        <w:t>07860 359544</w:t>
      </w:r>
    </w:p>
    <w:p w:rsidR="009B1057" w:rsidRDefault="00F824D8" w:rsidP="001304DD">
      <w:pPr>
        <w:pStyle w:val="BodyText"/>
        <w:jc w:val="left"/>
        <w:rPr>
          <w:rStyle w:val="Hyperlink"/>
          <w:szCs w:val="22"/>
        </w:rPr>
      </w:pPr>
      <w:r w:rsidRPr="00EF7BCD">
        <w:rPr>
          <w:b/>
        </w:rPr>
        <w:t>Website</w:t>
      </w:r>
      <w:r w:rsidRPr="00EF7BCD">
        <w:rPr>
          <w:b/>
        </w:rPr>
        <w:tab/>
      </w:r>
      <w:hyperlink r:id="rId22" w:history="1">
        <w:r w:rsidRPr="00EF7BCD">
          <w:rPr>
            <w:rStyle w:val="Hyperlink"/>
            <w:szCs w:val="22"/>
          </w:rPr>
          <w:t>www.gov.uk/hmrc</w:t>
        </w:r>
      </w:hyperlink>
    </w:p>
    <w:p w:rsidR="004B69CB" w:rsidRDefault="004B69CB" w:rsidP="001304DD">
      <w:pPr>
        <w:pStyle w:val="BodyText"/>
        <w:jc w:val="left"/>
        <w:rPr>
          <w:rStyle w:val="Hyperlink"/>
          <w:szCs w:val="22"/>
        </w:rPr>
      </w:pPr>
    </w:p>
    <w:p w:rsidR="004B69CB" w:rsidRDefault="004B69CB" w:rsidP="001304DD">
      <w:pPr>
        <w:pStyle w:val="BodyText"/>
        <w:jc w:val="left"/>
        <w:rPr>
          <w:rStyle w:val="Hyperlink"/>
          <w:szCs w:val="22"/>
        </w:rPr>
      </w:pPr>
    </w:p>
    <w:p w:rsidR="004B69CB" w:rsidRDefault="004B69CB" w:rsidP="001304DD">
      <w:pPr>
        <w:pStyle w:val="BodyText"/>
        <w:jc w:val="left"/>
        <w:rPr>
          <w:rStyle w:val="Hyperlink"/>
          <w:szCs w:val="22"/>
        </w:rPr>
      </w:pPr>
    </w:p>
    <w:p w:rsidR="004B69CB" w:rsidRDefault="004B69CB" w:rsidP="004B69CB">
      <w:pPr>
        <w:pStyle w:val="BodyText"/>
        <w:jc w:val="center"/>
        <w:rPr>
          <w:rFonts w:cs="Arial"/>
          <w:b/>
          <w:color w:val="FF0000"/>
          <w:sz w:val="40"/>
          <w:szCs w:val="40"/>
        </w:rPr>
      </w:pPr>
    </w:p>
    <w:p w:rsidR="001F2518" w:rsidRPr="001304DD" w:rsidRDefault="001F2518" w:rsidP="004B69CB">
      <w:pPr>
        <w:pStyle w:val="BodyText"/>
        <w:jc w:val="center"/>
        <w:rPr>
          <w:color w:val="0000FF"/>
          <w:szCs w:val="22"/>
          <w:u w:val="single"/>
        </w:rPr>
      </w:pPr>
    </w:p>
    <w:sectPr w:rsidR="001F2518" w:rsidRPr="001304DD">
      <w:type w:val="continuous"/>
      <w:pgSz w:w="11909" w:h="16834"/>
      <w:pgMar w:top="539" w:right="1304" w:bottom="567" w:left="1588" w:header="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A4D" w:rsidRDefault="00514A4D">
      <w:r>
        <w:separator/>
      </w:r>
    </w:p>
  </w:endnote>
  <w:endnote w:type="continuationSeparator" w:id="0">
    <w:p w:rsidR="00514A4D" w:rsidRDefault="0051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2E63B1" w:rsidP="00803017">
    <w:pPr>
      <w:pStyle w:val="Footer"/>
      <w:jc w:val="center"/>
    </w:pPr>
    <w:r>
      <w:fldChar w:fldCharType="begin"/>
    </w:r>
    <w:r w:rsidRPr="00C23422">
      <w:rPr>
        <w:rFonts w:ascii="Calibri" w:hAnsi="Calibri"/>
        <w:b w:val="0"/>
        <w:color w:val="000000"/>
        <w:sz w:val="22"/>
      </w:rPr>
      <w:instrText xml:space="preserve"> DOCPROPERTY  bjDocumentSecurityLabel"  \* MERGEFORMAT </w:instrText>
    </w:r>
    <w:r>
      <w:fldChar w:fldCharType="separate"/>
    </w:r>
    <w:r w:rsidR="00897D34">
      <w:rPr>
        <w:b w:val="0"/>
        <w:bCs/>
        <w:lang w:val="en-US"/>
      </w:rPr>
      <w:t>Error! Unknown document property name.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2E63B1" w:rsidP="00803017">
    <w:pPr>
      <w:pStyle w:val="Footer"/>
      <w:tabs>
        <w:tab w:val="clear" w:pos="8306"/>
      </w:tabs>
      <w:jc w:val="center"/>
      <w:rPr>
        <w:rFonts w:ascii="Arial" w:hAnsi="Arial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2E63B1" w:rsidP="00803017">
    <w:pPr>
      <w:pStyle w:val="Footer"/>
      <w:jc w:val="center"/>
    </w:pPr>
    <w:r>
      <w:fldChar w:fldCharType="begin"/>
    </w:r>
    <w:r w:rsidRPr="00C23422">
      <w:rPr>
        <w:rFonts w:ascii="Calibri" w:hAnsi="Calibri"/>
        <w:b w:val="0"/>
        <w:color w:val="000000"/>
        <w:sz w:val="22"/>
      </w:rPr>
      <w:instrText xml:space="preserve"> DOCPROPERTY  bjDocumentSecurityLabel"  \* MERGEFORMAT </w:instrText>
    </w:r>
    <w:r>
      <w:fldChar w:fldCharType="separate"/>
    </w:r>
    <w:r w:rsidR="00897D34">
      <w:rPr>
        <w:b w:val="0"/>
        <w:bCs/>
        <w:lang w:val="en-US"/>
      </w:rPr>
      <w:t>Error! Unknown document property name.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A4D" w:rsidRDefault="00514A4D">
      <w:r>
        <w:separator/>
      </w:r>
    </w:p>
  </w:footnote>
  <w:footnote w:type="continuationSeparator" w:id="0">
    <w:p w:rsidR="00514A4D" w:rsidRDefault="00514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2E63B1" w:rsidP="00803017">
    <w:pPr>
      <w:pStyle w:val="Header"/>
      <w:jc w:val="center"/>
    </w:pPr>
    <w:r>
      <w:fldChar w:fldCharType="begin"/>
    </w:r>
    <w:r w:rsidRPr="00C23422">
      <w:rPr>
        <w:rFonts w:ascii="Calibri" w:hAnsi="Calibri"/>
        <w:color w:val="000000"/>
        <w:sz w:val="22"/>
      </w:rPr>
      <w:instrText xml:space="preserve"> DOCPROPERTY  bjDocumentSecurityLabel"  \* MERGEFORMAT </w:instrText>
    </w:r>
    <w:r>
      <w:fldChar w:fldCharType="separate"/>
    </w:r>
    <w:r w:rsidR="00897D34">
      <w:rPr>
        <w:b/>
        <w:bCs/>
        <w:lang w:val="en-US"/>
      </w:rPr>
      <w:t>Error! Unknown document property name.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2E63B1" w:rsidP="00803017">
    <w:pPr>
      <w:pStyle w:val="Header"/>
      <w:jc w:val="center"/>
    </w:pPr>
    <w:r>
      <w:fldChar w:fldCharType="begin"/>
    </w:r>
    <w:r w:rsidRPr="00C23422">
      <w:rPr>
        <w:rFonts w:ascii="Calibri" w:hAnsi="Calibri"/>
        <w:color w:val="000000"/>
        <w:sz w:val="22"/>
      </w:rPr>
      <w:instrText xml:space="preserve"> DOCPROPERTY  bjDocumentSecurityLabel"  \* MERGEFORMAT </w:instrText>
    </w:r>
    <w:r>
      <w:fldChar w:fldCharType="separate"/>
    </w:r>
    <w:r w:rsidR="00897D34">
      <w:rPr>
        <w:b/>
        <w:bCs/>
        <w:lang w:val="en-US"/>
      </w:rPr>
      <w:t>Error! Unknown document property name.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D60FF"/>
    <w:multiLevelType w:val="hybridMultilevel"/>
    <w:tmpl w:val="52109384"/>
    <w:lvl w:ilvl="0" w:tplc="0809000F">
      <w:start w:val="1"/>
      <w:numFmt w:val="decimal"/>
      <w:lvlText w:val="%1."/>
      <w:lvlJc w:val="left"/>
      <w:pPr>
        <w:tabs>
          <w:tab w:val="num" w:pos="767"/>
        </w:tabs>
        <w:ind w:left="767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</w:lvl>
  </w:abstractNum>
  <w:abstractNum w:abstractNumId="1" w15:restartNumberingAfterBreak="0">
    <w:nsid w:val="3E411232"/>
    <w:multiLevelType w:val="hybridMultilevel"/>
    <w:tmpl w:val="B2C49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F1992"/>
    <w:multiLevelType w:val="hybridMultilevel"/>
    <w:tmpl w:val="50AAFC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5E2A63"/>
    <w:multiLevelType w:val="hybridMultilevel"/>
    <w:tmpl w:val="445047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D8"/>
    <w:rsid w:val="000028DB"/>
    <w:rsid w:val="000122F7"/>
    <w:rsid w:val="00013198"/>
    <w:rsid w:val="000146B7"/>
    <w:rsid w:val="00037DBE"/>
    <w:rsid w:val="0004622D"/>
    <w:rsid w:val="00062EA5"/>
    <w:rsid w:val="000630B9"/>
    <w:rsid w:val="00072DFE"/>
    <w:rsid w:val="00080E9A"/>
    <w:rsid w:val="00081FE3"/>
    <w:rsid w:val="00084927"/>
    <w:rsid w:val="00086AE2"/>
    <w:rsid w:val="0008765A"/>
    <w:rsid w:val="000A0A54"/>
    <w:rsid w:val="000A5F03"/>
    <w:rsid w:val="000B3DBF"/>
    <w:rsid w:val="000B5B28"/>
    <w:rsid w:val="000B7B7C"/>
    <w:rsid w:val="000C595D"/>
    <w:rsid w:val="000D47D8"/>
    <w:rsid w:val="000E4961"/>
    <w:rsid w:val="000F2030"/>
    <w:rsid w:val="00110EFC"/>
    <w:rsid w:val="00122B5F"/>
    <w:rsid w:val="001304DD"/>
    <w:rsid w:val="00132EAC"/>
    <w:rsid w:val="0015287E"/>
    <w:rsid w:val="001637B4"/>
    <w:rsid w:val="001848F2"/>
    <w:rsid w:val="00194116"/>
    <w:rsid w:val="001B2A08"/>
    <w:rsid w:val="001B46B8"/>
    <w:rsid w:val="001B4885"/>
    <w:rsid w:val="001C7F25"/>
    <w:rsid w:val="001D1952"/>
    <w:rsid w:val="001F1AC6"/>
    <w:rsid w:val="001F2518"/>
    <w:rsid w:val="001F4F13"/>
    <w:rsid w:val="00213F41"/>
    <w:rsid w:val="00217D43"/>
    <w:rsid w:val="002368BF"/>
    <w:rsid w:val="002370B1"/>
    <w:rsid w:val="00261E3E"/>
    <w:rsid w:val="0026358D"/>
    <w:rsid w:val="00270CA2"/>
    <w:rsid w:val="00275502"/>
    <w:rsid w:val="002A008D"/>
    <w:rsid w:val="002A7C40"/>
    <w:rsid w:val="002C5FAE"/>
    <w:rsid w:val="002C6829"/>
    <w:rsid w:val="002D153B"/>
    <w:rsid w:val="002D7AC7"/>
    <w:rsid w:val="002E47BD"/>
    <w:rsid w:val="002E63B1"/>
    <w:rsid w:val="002F763B"/>
    <w:rsid w:val="002F7846"/>
    <w:rsid w:val="00312B0C"/>
    <w:rsid w:val="00320E9F"/>
    <w:rsid w:val="00324FCF"/>
    <w:rsid w:val="00340AEB"/>
    <w:rsid w:val="00340CEA"/>
    <w:rsid w:val="0034331F"/>
    <w:rsid w:val="00362034"/>
    <w:rsid w:val="00370ECE"/>
    <w:rsid w:val="0037235E"/>
    <w:rsid w:val="00374E4D"/>
    <w:rsid w:val="00376E7A"/>
    <w:rsid w:val="00384492"/>
    <w:rsid w:val="00386DFE"/>
    <w:rsid w:val="00387403"/>
    <w:rsid w:val="00391C90"/>
    <w:rsid w:val="00393DA6"/>
    <w:rsid w:val="003A4D9E"/>
    <w:rsid w:val="003A6FFA"/>
    <w:rsid w:val="003B3F76"/>
    <w:rsid w:val="003B51D5"/>
    <w:rsid w:val="003C34D5"/>
    <w:rsid w:val="003E4E7E"/>
    <w:rsid w:val="003F1432"/>
    <w:rsid w:val="0041221D"/>
    <w:rsid w:val="004215B1"/>
    <w:rsid w:val="00421748"/>
    <w:rsid w:val="00427652"/>
    <w:rsid w:val="00442D44"/>
    <w:rsid w:val="00453B08"/>
    <w:rsid w:val="004608D3"/>
    <w:rsid w:val="004A06EB"/>
    <w:rsid w:val="004B69CB"/>
    <w:rsid w:val="004F45A0"/>
    <w:rsid w:val="00511841"/>
    <w:rsid w:val="00511C3D"/>
    <w:rsid w:val="00514A4D"/>
    <w:rsid w:val="00517340"/>
    <w:rsid w:val="00521071"/>
    <w:rsid w:val="0053383E"/>
    <w:rsid w:val="00533D86"/>
    <w:rsid w:val="005527EA"/>
    <w:rsid w:val="00575672"/>
    <w:rsid w:val="00577F3D"/>
    <w:rsid w:val="0058041D"/>
    <w:rsid w:val="00595D9A"/>
    <w:rsid w:val="005975C8"/>
    <w:rsid w:val="005C0E60"/>
    <w:rsid w:val="005D4E2A"/>
    <w:rsid w:val="005D73AF"/>
    <w:rsid w:val="005F6056"/>
    <w:rsid w:val="0060348D"/>
    <w:rsid w:val="006138F3"/>
    <w:rsid w:val="0063772D"/>
    <w:rsid w:val="00654ACD"/>
    <w:rsid w:val="00655937"/>
    <w:rsid w:val="00660FBC"/>
    <w:rsid w:val="006671C5"/>
    <w:rsid w:val="00681E8E"/>
    <w:rsid w:val="006833B5"/>
    <w:rsid w:val="00691615"/>
    <w:rsid w:val="00693F5A"/>
    <w:rsid w:val="006C6F28"/>
    <w:rsid w:val="006E209B"/>
    <w:rsid w:val="006E214A"/>
    <w:rsid w:val="006F5821"/>
    <w:rsid w:val="006F7F33"/>
    <w:rsid w:val="00714A26"/>
    <w:rsid w:val="00715124"/>
    <w:rsid w:val="00721B33"/>
    <w:rsid w:val="00723ECE"/>
    <w:rsid w:val="0073495C"/>
    <w:rsid w:val="00743D8E"/>
    <w:rsid w:val="00776558"/>
    <w:rsid w:val="007925CF"/>
    <w:rsid w:val="007948B2"/>
    <w:rsid w:val="007B523C"/>
    <w:rsid w:val="007F7077"/>
    <w:rsid w:val="008050A3"/>
    <w:rsid w:val="00811C30"/>
    <w:rsid w:val="00814D62"/>
    <w:rsid w:val="0082417D"/>
    <w:rsid w:val="00835EEC"/>
    <w:rsid w:val="00862B74"/>
    <w:rsid w:val="00863C85"/>
    <w:rsid w:val="008648CF"/>
    <w:rsid w:val="0086717F"/>
    <w:rsid w:val="00877BE6"/>
    <w:rsid w:val="00886DDF"/>
    <w:rsid w:val="00897D34"/>
    <w:rsid w:val="008A088A"/>
    <w:rsid w:val="008A0E90"/>
    <w:rsid w:val="008B1073"/>
    <w:rsid w:val="008D2BC5"/>
    <w:rsid w:val="008D49A2"/>
    <w:rsid w:val="008F11B8"/>
    <w:rsid w:val="00912F7E"/>
    <w:rsid w:val="00914035"/>
    <w:rsid w:val="009236B9"/>
    <w:rsid w:val="00937499"/>
    <w:rsid w:val="0095091E"/>
    <w:rsid w:val="009518D5"/>
    <w:rsid w:val="00953F27"/>
    <w:rsid w:val="009628CE"/>
    <w:rsid w:val="00974B3B"/>
    <w:rsid w:val="00975EFD"/>
    <w:rsid w:val="009802BF"/>
    <w:rsid w:val="009938AB"/>
    <w:rsid w:val="009A759A"/>
    <w:rsid w:val="009A7A81"/>
    <w:rsid w:val="009B1057"/>
    <w:rsid w:val="009B6669"/>
    <w:rsid w:val="009C1061"/>
    <w:rsid w:val="009C1E89"/>
    <w:rsid w:val="009E3BBC"/>
    <w:rsid w:val="009E685E"/>
    <w:rsid w:val="00A101F6"/>
    <w:rsid w:val="00A10931"/>
    <w:rsid w:val="00A2413A"/>
    <w:rsid w:val="00A24A4F"/>
    <w:rsid w:val="00A3260C"/>
    <w:rsid w:val="00A450BB"/>
    <w:rsid w:val="00A52B4C"/>
    <w:rsid w:val="00A76C25"/>
    <w:rsid w:val="00A804F5"/>
    <w:rsid w:val="00A8212A"/>
    <w:rsid w:val="00A94FCA"/>
    <w:rsid w:val="00AB1A2D"/>
    <w:rsid w:val="00AB3980"/>
    <w:rsid w:val="00AC1A72"/>
    <w:rsid w:val="00AD2638"/>
    <w:rsid w:val="00AD6CE1"/>
    <w:rsid w:val="00AE6E09"/>
    <w:rsid w:val="00AF00E5"/>
    <w:rsid w:val="00B321F6"/>
    <w:rsid w:val="00B34262"/>
    <w:rsid w:val="00B4189F"/>
    <w:rsid w:val="00B4576C"/>
    <w:rsid w:val="00B514D9"/>
    <w:rsid w:val="00B549E5"/>
    <w:rsid w:val="00B57A55"/>
    <w:rsid w:val="00B619C7"/>
    <w:rsid w:val="00B70479"/>
    <w:rsid w:val="00B74D9C"/>
    <w:rsid w:val="00BA6782"/>
    <w:rsid w:val="00BB03D6"/>
    <w:rsid w:val="00BB0ED7"/>
    <w:rsid w:val="00BC7762"/>
    <w:rsid w:val="00BD4270"/>
    <w:rsid w:val="00BD5693"/>
    <w:rsid w:val="00BF047A"/>
    <w:rsid w:val="00C0426C"/>
    <w:rsid w:val="00C10592"/>
    <w:rsid w:val="00C20EDC"/>
    <w:rsid w:val="00C2150F"/>
    <w:rsid w:val="00C22E36"/>
    <w:rsid w:val="00C4689A"/>
    <w:rsid w:val="00C762CB"/>
    <w:rsid w:val="00C93BF0"/>
    <w:rsid w:val="00C96C53"/>
    <w:rsid w:val="00CA299E"/>
    <w:rsid w:val="00CA7E31"/>
    <w:rsid w:val="00CC521E"/>
    <w:rsid w:val="00CD0DC3"/>
    <w:rsid w:val="00D13A0E"/>
    <w:rsid w:val="00D1756E"/>
    <w:rsid w:val="00D24232"/>
    <w:rsid w:val="00D27F64"/>
    <w:rsid w:val="00D32116"/>
    <w:rsid w:val="00D35B7D"/>
    <w:rsid w:val="00D35D2B"/>
    <w:rsid w:val="00D374C2"/>
    <w:rsid w:val="00D44FFE"/>
    <w:rsid w:val="00D51497"/>
    <w:rsid w:val="00D54AC0"/>
    <w:rsid w:val="00D565C6"/>
    <w:rsid w:val="00D64423"/>
    <w:rsid w:val="00D66C08"/>
    <w:rsid w:val="00D735A0"/>
    <w:rsid w:val="00D77948"/>
    <w:rsid w:val="00D95AE3"/>
    <w:rsid w:val="00D9623B"/>
    <w:rsid w:val="00D96EAD"/>
    <w:rsid w:val="00DA4956"/>
    <w:rsid w:val="00DA68CC"/>
    <w:rsid w:val="00DC0EC4"/>
    <w:rsid w:val="00DC7B37"/>
    <w:rsid w:val="00DD4722"/>
    <w:rsid w:val="00DE3ADB"/>
    <w:rsid w:val="00DE4823"/>
    <w:rsid w:val="00E02983"/>
    <w:rsid w:val="00E104DE"/>
    <w:rsid w:val="00E11406"/>
    <w:rsid w:val="00E120D4"/>
    <w:rsid w:val="00E17329"/>
    <w:rsid w:val="00E21DA6"/>
    <w:rsid w:val="00E26971"/>
    <w:rsid w:val="00E3193A"/>
    <w:rsid w:val="00E33947"/>
    <w:rsid w:val="00E45D79"/>
    <w:rsid w:val="00E5000A"/>
    <w:rsid w:val="00E51609"/>
    <w:rsid w:val="00E51F42"/>
    <w:rsid w:val="00E70E2F"/>
    <w:rsid w:val="00E730F0"/>
    <w:rsid w:val="00E91AAB"/>
    <w:rsid w:val="00EA1EF9"/>
    <w:rsid w:val="00EB0F6A"/>
    <w:rsid w:val="00ED78E2"/>
    <w:rsid w:val="00EF7268"/>
    <w:rsid w:val="00EF7BCD"/>
    <w:rsid w:val="00F022F8"/>
    <w:rsid w:val="00F06D74"/>
    <w:rsid w:val="00F0726F"/>
    <w:rsid w:val="00F204AE"/>
    <w:rsid w:val="00F41B98"/>
    <w:rsid w:val="00F41F16"/>
    <w:rsid w:val="00F42AAD"/>
    <w:rsid w:val="00F541BD"/>
    <w:rsid w:val="00F57EB2"/>
    <w:rsid w:val="00F824D8"/>
    <w:rsid w:val="00F8299F"/>
    <w:rsid w:val="00F82A50"/>
    <w:rsid w:val="00F8428B"/>
    <w:rsid w:val="00F9021C"/>
    <w:rsid w:val="00F96893"/>
    <w:rsid w:val="00FC09A8"/>
    <w:rsid w:val="00FC528F"/>
    <w:rsid w:val="00FC7252"/>
    <w:rsid w:val="00FE525C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428CC-D8F4-4499-9227-F78DC368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824D8"/>
  </w:style>
  <w:style w:type="character" w:customStyle="1" w:styleId="FootnoteTextChar">
    <w:name w:val="Footnote Text Char"/>
    <w:basedOn w:val="DefaultParagraphFont"/>
    <w:link w:val="FootnoteText"/>
    <w:semiHidden/>
    <w:rsid w:val="00F824D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F824D8"/>
    <w:pPr>
      <w:tabs>
        <w:tab w:val="center" w:pos="4153"/>
        <w:tab w:val="right" w:pos="8306"/>
      </w:tabs>
    </w:pPr>
    <w:rPr>
      <w:b/>
      <w:sz w:val="26"/>
    </w:rPr>
  </w:style>
  <w:style w:type="character" w:customStyle="1" w:styleId="FooterChar">
    <w:name w:val="Footer Char"/>
    <w:basedOn w:val="DefaultParagraphFont"/>
    <w:link w:val="Footer"/>
    <w:rsid w:val="00F824D8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F824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824D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F824D8"/>
    <w:rPr>
      <w:color w:val="0000FF"/>
      <w:u w:val="single"/>
    </w:rPr>
  </w:style>
  <w:style w:type="paragraph" w:styleId="NormalWeb">
    <w:name w:val="Normal (Web)"/>
    <w:basedOn w:val="Normal"/>
    <w:rsid w:val="00F824D8"/>
    <w:pPr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Issuedate">
    <w:name w:val="Issue date"/>
    <w:basedOn w:val="Normal"/>
    <w:rsid w:val="00F824D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120" w:after="120"/>
      <w:ind w:right="-57"/>
      <w:textAlignment w:val="baseline"/>
    </w:pPr>
    <w:rPr>
      <w:b/>
      <w:bCs/>
      <w:sz w:val="18"/>
    </w:rPr>
  </w:style>
  <w:style w:type="paragraph" w:customStyle="1" w:styleId="Pages">
    <w:name w:val="Pages"/>
    <w:basedOn w:val="Bannerstrapline"/>
    <w:rsid w:val="00F824D8"/>
    <w:pPr>
      <w:jc w:val="right"/>
    </w:pPr>
  </w:style>
  <w:style w:type="paragraph" w:customStyle="1" w:styleId="Bannerstrapline">
    <w:name w:val="Banner strapline"/>
    <w:basedOn w:val="Normal"/>
    <w:rsid w:val="00F824D8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customStyle="1" w:styleId="Ref">
    <w:name w:val="Ref"/>
    <w:basedOn w:val="Issuedate"/>
    <w:rsid w:val="00F824D8"/>
    <w:pPr>
      <w:jc w:val="right"/>
    </w:pPr>
  </w:style>
  <w:style w:type="paragraph" w:styleId="BodyText">
    <w:name w:val="Body Text"/>
    <w:aliases w:val="heading_txt,bodytxy2,One Page Summary,CV Body Text,Body Text - Level 2,contents,body text"/>
    <w:basedOn w:val="Normal"/>
    <w:link w:val="BodyTextChar"/>
    <w:rsid w:val="00F824D8"/>
    <w:pPr>
      <w:spacing w:line="360" w:lineRule="auto"/>
      <w:jc w:val="both"/>
    </w:pPr>
    <w:rPr>
      <w:rFonts w:ascii="Arial" w:hAnsi="Arial"/>
      <w:sz w:val="22"/>
    </w:rPr>
  </w:style>
  <w:style w:type="character" w:customStyle="1" w:styleId="BodyTextChar">
    <w:name w:val="Body Text Char"/>
    <w:aliases w:val="heading_txt Char,bodytxy2 Char,One Page Summary Char,CV Body Text Char,Body Text - Level 2 Char,contents Char,body text Char"/>
    <w:basedOn w:val="DefaultParagraphFont"/>
    <w:link w:val="BodyText"/>
    <w:rsid w:val="00F824D8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F824D8"/>
    <w:pPr>
      <w:ind w:left="720"/>
    </w:pPr>
  </w:style>
  <w:style w:type="character" w:customStyle="1" w:styleId="CharChar1">
    <w:name w:val="Char Char1"/>
    <w:rsid w:val="00EF7BCD"/>
    <w:rPr>
      <w:rFonts w:ascii="Arial" w:hAnsi="Arial"/>
      <w:sz w:val="22"/>
      <w:lang w:val="en-GB" w:eastAsia="en-US" w:bidi="ar-SA"/>
    </w:rPr>
  </w:style>
  <w:style w:type="paragraph" w:styleId="Revision">
    <w:name w:val="Revision"/>
    <w:hidden/>
    <w:uiPriority w:val="99"/>
    <w:semiHidden/>
    <w:rsid w:val="00A24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1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13A"/>
    <w:rPr>
      <w:rFonts w:ascii="Segoe UI" w:eastAsia="Times New Roman" w:hAnsi="Segoe UI" w:cs="Segoe UI"/>
      <w:sz w:val="18"/>
      <w:szCs w:val="18"/>
    </w:rPr>
  </w:style>
  <w:style w:type="paragraph" w:customStyle="1" w:styleId="Notesforeditors">
    <w:name w:val="Notes for editors"/>
    <w:basedOn w:val="BodyText"/>
    <w:rsid w:val="00723ECE"/>
    <w:pPr>
      <w:ind w:left="720" w:hanging="720"/>
    </w:pPr>
    <w:rPr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4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4AE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C72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25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yperlink" Target="https://www.gov.uk/government/publications/use-of-labour-providers/use-of-labour-providers-advice-on-due-diligence" TargetMode="External"/><Relationship Id="rId3" Type="http://schemas.openxmlformats.org/officeDocument/2006/relationships/styles" Target="styles.xml"/><Relationship Id="rId21" Type="http://schemas.openxmlformats.org/officeDocument/2006/relationships/hyperlink" Target="mailto:christopher.ocallaghan@hmrc.gsi.gov.uk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nfopp-regulation.co.uk/media/1044988/hmrc-nca-business-outsourcing-fraud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ynewsdesk.com/uk/hm-revenue-customs-hmrc/pressreleases/accountant-and-construction-boss-ordered-to-pay-back-3-pounds-5-pence-million-2363432" TargetMode="External"/><Relationship Id="rId20" Type="http://schemas.openxmlformats.org/officeDocument/2006/relationships/hyperlink" Target="mailto:lucy.collins@hmrc.gsi.gov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ynewsdesk.com/uk/hm-revenue-customs-hmrc/pressreleases/accountant-administrator-and-director-jailed-for-ps6-dot-9m-payroll-tax-fraud-1618991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gov.uk/topic/dealing-with-hmrc/tax-complianc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gov.uk/topic/dealing-with-hmrc/tax-compliance" TargetMode="External"/><Relationship Id="rId22" Type="http://schemas.openxmlformats.org/officeDocument/2006/relationships/hyperlink" Target="http://www.gov.uk/hm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E7339-24E5-42D5-84DD-01F8E5CEA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Lyon, William (Corp Comms Press Office)</dc:creator>
  <cp:keywords/>
  <dc:description/>
  <cp:lastModifiedBy>Collins, Lucy (Corp Comms Press Office)</cp:lastModifiedBy>
  <cp:revision>3</cp:revision>
  <cp:lastPrinted>2018-07-18T19:40:00Z</cp:lastPrinted>
  <dcterms:created xsi:type="dcterms:W3CDTF">2018-08-16T12:37:00Z</dcterms:created>
  <dcterms:modified xsi:type="dcterms:W3CDTF">2018-08-16T12:41:00Z</dcterms:modified>
</cp:coreProperties>
</file>