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757179" w14:textId="77777777" w:rsidR="00FB67CE" w:rsidRPr="009E280C" w:rsidRDefault="00FB67CE" w:rsidP="00BC0A94">
      <w:pPr>
        <w:widowControl w:val="0"/>
        <w:autoSpaceDE w:val="0"/>
        <w:autoSpaceDN w:val="0"/>
        <w:adjustRightInd w:val="0"/>
        <w:rPr>
          <w:rFonts w:ascii="Calibri" w:hAnsi="Calibri" w:cs="Calibri"/>
          <w:bCs/>
          <w:sz w:val="28"/>
          <w:szCs w:val="44"/>
          <w:lang w:val="en-GB"/>
        </w:rPr>
      </w:pPr>
      <w:bookmarkStart w:id="0" w:name="_GoBack"/>
      <w:bookmarkEnd w:id="0"/>
      <w:r w:rsidRPr="009E280C">
        <w:rPr>
          <w:rFonts w:ascii="Arial" w:hAnsi="Arial" w:cs="Arial"/>
          <w:i/>
          <w:noProof/>
          <w:sz w:val="28"/>
          <w:szCs w:val="28"/>
          <w:lang w:eastAsia="sv-SE"/>
        </w:rPr>
        <w:drawing>
          <wp:anchor distT="0" distB="0" distL="114300" distR="114300" simplePos="0" relativeHeight="251658240" behindDoc="0" locked="0" layoutInCell="1" allowOverlap="1" wp14:anchorId="02D16B9C" wp14:editId="371A02CF">
            <wp:simplePos x="0" y="0"/>
            <wp:positionH relativeFrom="column">
              <wp:posOffset>-15726</wp:posOffset>
            </wp:positionH>
            <wp:positionV relativeFrom="paragraph">
              <wp:posOffset>0</wp:posOffset>
            </wp:positionV>
            <wp:extent cx="1342390" cy="367030"/>
            <wp:effectExtent l="0" t="0" r="3810" b="0"/>
            <wp:wrapThrough wrapText="bothSides">
              <wp:wrapPolygon edited="0">
                <wp:start x="1635" y="0"/>
                <wp:lineTo x="0" y="7474"/>
                <wp:lineTo x="0" y="11958"/>
                <wp:lineTo x="1635" y="19433"/>
                <wp:lineTo x="4087" y="19433"/>
                <wp:lineTo x="21253" y="14948"/>
                <wp:lineTo x="21253" y="4484"/>
                <wp:lineTo x="4087" y="0"/>
                <wp:lineTo x="1635" y="0"/>
              </wp:wrapPolygon>
            </wp:wrapThrough>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MA_Logo_POS_CMYK.ep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2390" cy="367030"/>
                    </a:xfrm>
                    <a:prstGeom prst="rect">
                      <a:avLst/>
                    </a:prstGeom>
                  </pic:spPr>
                </pic:pic>
              </a:graphicData>
            </a:graphic>
            <wp14:sizeRelH relativeFrom="page">
              <wp14:pctWidth>0</wp14:pctWidth>
            </wp14:sizeRelH>
            <wp14:sizeRelV relativeFrom="page">
              <wp14:pctHeight>0</wp14:pctHeight>
            </wp14:sizeRelV>
          </wp:anchor>
        </w:drawing>
      </w:r>
    </w:p>
    <w:p w14:paraId="418F26C5" w14:textId="77777777" w:rsidR="00FB67CE" w:rsidRPr="009E280C" w:rsidRDefault="00FB67CE" w:rsidP="00BC0A94">
      <w:pPr>
        <w:widowControl w:val="0"/>
        <w:autoSpaceDE w:val="0"/>
        <w:autoSpaceDN w:val="0"/>
        <w:adjustRightInd w:val="0"/>
        <w:rPr>
          <w:rFonts w:ascii="Calibri" w:hAnsi="Calibri" w:cs="Calibri"/>
          <w:bCs/>
          <w:sz w:val="28"/>
          <w:szCs w:val="44"/>
          <w:lang w:val="en-GB"/>
        </w:rPr>
      </w:pPr>
    </w:p>
    <w:p w14:paraId="427F8295" w14:textId="77777777" w:rsidR="007138E4" w:rsidRPr="009E280C" w:rsidRDefault="007138E4" w:rsidP="00BC0A94">
      <w:pPr>
        <w:widowControl w:val="0"/>
        <w:autoSpaceDE w:val="0"/>
        <w:autoSpaceDN w:val="0"/>
        <w:adjustRightInd w:val="0"/>
        <w:rPr>
          <w:rFonts w:ascii="Arial" w:hAnsi="Arial" w:cs="Arial"/>
          <w:bCs/>
          <w:sz w:val="22"/>
          <w:szCs w:val="22"/>
          <w:lang w:val="en-GB"/>
        </w:rPr>
      </w:pPr>
    </w:p>
    <w:p w14:paraId="30C1650C" w14:textId="7180373B" w:rsidR="00BC0A94" w:rsidRPr="00496D1F" w:rsidRDefault="00783A1D" w:rsidP="00BC0A94">
      <w:pPr>
        <w:widowControl w:val="0"/>
        <w:autoSpaceDE w:val="0"/>
        <w:autoSpaceDN w:val="0"/>
        <w:adjustRightInd w:val="0"/>
        <w:rPr>
          <w:rFonts w:ascii="Arial" w:hAnsi="Arial" w:cs="Arial"/>
          <w:sz w:val="20"/>
          <w:szCs w:val="20"/>
        </w:rPr>
      </w:pPr>
      <w:r w:rsidRPr="00496D1F">
        <w:rPr>
          <w:rFonts w:ascii="Arial" w:hAnsi="Arial" w:cs="Arial"/>
          <w:sz w:val="20"/>
          <w:szCs w:val="20"/>
        </w:rPr>
        <w:t>Pres</w:t>
      </w:r>
      <w:r w:rsidR="00B326EC" w:rsidRPr="00496D1F">
        <w:rPr>
          <w:rFonts w:ascii="Arial" w:hAnsi="Arial" w:cs="Arial"/>
          <w:sz w:val="20"/>
          <w:szCs w:val="20"/>
        </w:rPr>
        <w:t>smeddelande</w:t>
      </w:r>
      <w:r w:rsidR="000234E3" w:rsidRPr="00496D1F">
        <w:rPr>
          <w:rFonts w:ascii="Arial" w:hAnsi="Arial" w:cs="Arial"/>
          <w:sz w:val="20"/>
          <w:szCs w:val="20"/>
        </w:rPr>
        <w:t xml:space="preserve"> </w:t>
      </w:r>
      <w:r w:rsidR="009E280C" w:rsidRPr="00496D1F">
        <w:rPr>
          <w:rFonts w:ascii="Arial" w:hAnsi="Arial" w:cs="Arial"/>
          <w:sz w:val="20"/>
          <w:szCs w:val="20"/>
        </w:rPr>
        <w:t>201</w:t>
      </w:r>
      <w:r w:rsidR="00857D6D" w:rsidRPr="00496D1F">
        <w:rPr>
          <w:rFonts w:ascii="Arial" w:hAnsi="Arial" w:cs="Arial"/>
          <w:sz w:val="20"/>
          <w:szCs w:val="20"/>
        </w:rPr>
        <w:t>9</w:t>
      </w:r>
      <w:r w:rsidR="009E280C" w:rsidRPr="00496D1F">
        <w:rPr>
          <w:rFonts w:ascii="Arial" w:hAnsi="Arial" w:cs="Arial"/>
          <w:sz w:val="20"/>
          <w:szCs w:val="20"/>
        </w:rPr>
        <w:t>-</w:t>
      </w:r>
      <w:r w:rsidR="00857D6D" w:rsidRPr="00496D1F">
        <w:rPr>
          <w:rFonts w:ascii="Arial" w:hAnsi="Arial" w:cs="Arial"/>
          <w:sz w:val="20"/>
          <w:szCs w:val="20"/>
        </w:rPr>
        <w:t>05</w:t>
      </w:r>
      <w:r w:rsidR="009E280C" w:rsidRPr="00496D1F">
        <w:rPr>
          <w:rFonts w:ascii="Arial" w:hAnsi="Arial" w:cs="Arial"/>
          <w:sz w:val="20"/>
          <w:szCs w:val="20"/>
        </w:rPr>
        <w:t>-</w:t>
      </w:r>
      <w:r w:rsidR="00857D6D" w:rsidRPr="00496D1F">
        <w:rPr>
          <w:rFonts w:ascii="Arial" w:hAnsi="Arial" w:cs="Arial"/>
          <w:sz w:val="20"/>
          <w:szCs w:val="20"/>
        </w:rPr>
        <w:t>2</w:t>
      </w:r>
      <w:r w:rsidR="00496D1F" w:rsidRPr="00496D1F">
        <w:rPr>
          <w:rFonts w:ascii="Arial" w:hAnsi="Arial" w:cs="Arial"/>
          <w:sz w:val="20"/>
          <w:szCs w:val="20"/>
        </w:rPr>
        <w:t>7</w:t>
      </w:r>
    </w:p>
    <w:p w14:paraId="7E3ED45C" w14:textId="77777777" w:rsidR="00857D6D" w:rsidRPr="00ED2464" w:rsidRDefault="00857D6D" w:rsidP="00BC0A94">
      <w:pPr>
        <w:widowControl w:val="0"/>
        <w:autoSpaceDE w:val="0"/>
        <w:autoSpaceDN w:val="0"/>
        <w:adjustRightInd w:val="0"/>
        <w:rPr>
          <w:rFonts w:ascii="Arial" w:hAnsi="Arial" w:cs="Arial"/>
          <w:b/>
          <w:bCs/>
          <w:sz w:val="28"/>
          <w:szCs w:val="40"/>
        </w:rPr>
      </w:pPr>
    </w:p>
    <w:p w14:paraId="04BF24DC" w14:textId="10F598A7" w:rsidR="00BC0A94" w:rsidRPr="00D378D8" w:rsidRDefault="00663849" w:rsidP="00BC0A94">
      <w:pPr>
        <w:widowControl w:val="0"/>
        <w:autoSpaceDE w:val="0"/>
        <w:autoSpaceDN w:val="0"/>
        <w:adjustRightInd w:val="0"/>
        <w:rPr>
          <w:rFonts w:ascii="Arial" w:hAnsi="Arial" w:cs="Arial"/>
          <w:b/>
          <w:bCs/>
          <w:sz w:val="32"/>
          <w:szCs w:val="44"/>
        </w:rPr>
      </w:pPr>
      <w:r>
        <w:rPr>
          <w:rFonts w:ascii="Arial" w:hAnsi="Arial" w:cs="Arial"/>
          <w:b/>
          <w:bCs/>
          <w:sz w:val="32"/>
          <w:szCs w:val="44"/>
        </w:rPr>
        <w:t xml:space="preserve">Sigma Industry </w:t>
      </w:r>
      <w:r w:rsidR="00CB0A23">
        <w:rPr>
          <w:rFonts w:ascii="Arial" w:hAnsi="Arial" w:cs="Arial"/>
          <w:b/>
          <w:bCs/>
          <w:sz w:val="32"/>
          <w:szCs w:val="44"/>
        </w:rPr>
        <w:t xml:space="preserve">West </w:t>
      </w:r>
      <w:r w:rsidR="00E56FB2">
        <w:rPr>
          <w:rFonts w:ascii="Arial" w:hAnsi="Arial" w:cs="Arial"/>
          <w:b/>
          <w:bCs/>
          <w:sz w:val="32"/>
          <w:szCs w:val="44"/>
        </w:rPr>
        <w:t xml:space="preserve">startar nytt </w:t>
      </w:r>
      <w:r w:rsidR="009D5622" w:rsidRPr="00D378D8">
        <w:rPr>
          <w:rFonts w:ascii="Arial" w:hAnsi="Arial" w:cs="Arial"/>
          <w:b/>
          <w:bCs/>
          <w:sz w:val="32"/>
          <w:szCs w:val="44"/>
        </w:rPr>
        <w:t>affärsområd</w:t>
      </w:r>
      <w:r w:rsidR="00CF1B85" w:rsidRPr="00D378D8">
        <w:rPr>
          <w:rFonts w:ascii="Arial" w:hAnsi="Arial" w:cs="Arial"/>
          <w:b/>
          <w:bCs/>
          <w:sz w:val="32"/>
          <w:szCs w:val="44"/>
        </w:rPr>
        <w:t>e</w:t>
      </w:r>
      <w:r w:rsidR="00E56FB2">
        <w:rPr>
          <w:rFonts w:ascii="Arial" w:hAnsi="Arial" w:cs="Arial"/>
          <w:b/>
          <w:bCs/>
          <w:sz w:val="32"/>
          <w:szCs w:val="44"/>
        </w:rPr>
        <w:t xml:space="preserve"> </w:t>
      </w:r>
      <w:r w:rsidR="00405809">
        <w:rPr>
          <w:rFonts w:ascii="Arial" w:hAnsi="Arial" w:cs="Arial"/>
          <w:b/>
          <w:bCs/>
          <w:sz w:val="32"/>
          <w:szCs w:val="44"/>
        </w:rPr>
        <w:t xml:space="preserve">inom </w:t>
      </w:r>
      <w:r w:rsidR="00E622B3" w:rsidRPr="00D378D8">
        <w:rPr>
          <w:rFonts w:ascii="Arial" w:hAnsi="Arial" w:cs="Arial"/>
          <w:b/>
          <w:bCs/>
          <w:sz w:val="32"/>
          <w:szCs w:val="44"/>
        </w:rPr>
        <w:t>Produktionsteknik</w:t>
      </w:r>
      <w:r w:rsidR="00D741A0" w:rsidRPr="00D378D8">
        <w:rPr>
          <w:rFonts w:ascii="Arial" w:hAnsi="Arial" w:cs="Arial"/>
          <w:b/>
          <w:bCs/>
          <w:sz w:val="32"/>
          <w:szCs w:val="44"/>
        </w:rPr>
        <w:t xml:space="preserve"> och </w:t>
      </w:r>
      <w:r w:rsidR="00D378D8" w:rsidRPr="00D378D8">
        <w:rPr>
          <w:rFonts w:ascii="Arial" w:hAnsi="Arial" w:cs="Arial"/>
          <w:b/>
          <w:bCs/>
          <w:sz w:val="32"/>
          <w:szCs w:val="44"/>
        </w:rPr>
        <w:t>Ind</w:t>
      </w:r>
      <w:r w:rsidR="00D378D8">
        <w:rPr>
          <w:rFonts w:ascii="Arial" w:hAnsi="Arial" w:cs="Arial"/>
          <w:b/>
          <w:bCs/>
          <w:sz w:val="32"/>
          <w:szCs w:val="44"/>
        </w:rPr>
        <w:t>ustrialisering</w:t>
      </w:r>
    </w:p>
    <w:p w14:paraId="2AD0350F" w14:textId="78B0E736" w:rsidR="005D3963" w:rsidRDefault="005D3963" w:rsidP="00857D6D">
      <w:pPr>
        <w:rPr>
          <w:sz w:val="22"/>
          <w:szCs w:val="22"/>
        </w:rPr>
      </w:pPr>
    </w:p>
    <w:p w14:paraId="35A30AD6" w14:textId="77777777" w:rsidR="00ED2464" w:rsidRDefault="00ED2464" w:rsidP="00857D6D">
      <w:pPr>
        <w:rPr>
          <w:sz w:val="22"/>
          <w:szCs w:val="22"/>
        </w:rPr>
      </w:pPr>
    </w:p>
    <w:p w14:paraId="7B1607CC" w14:textId="77777777" w:rsidR="00496D1F" w:rsidRPr="00496D1F" w:rsidRDefault="00496D1F" w:rsidP="00496D1F">
      <w:pPr>
        <w:rPr>
          <w:rFonts w:ascii="Arial" w:hAnsi="Arial" w:cs="Arial"/>
          <w:sz w:val="20"/>
          <w:szCs w:val="20"/>
        </w:rPr>
      </w:pPr>
      <w:r w:rsidRPr="00496D1F">
        <w:rPr>
          <w:rFonts w:ascii="Arial" w:hAnsi="Arial" w:cs="Arial"/>
          <w:sz w:val="20"/>
          <w:szCs w:val="20"/>
        </w:rPr>
        <w:t>Sigma Industry West är ett av Västsveriges främsta bolag inom tekniska konsulttjänster och produktutveckling. Företaget startar nu upp ett nytt affärsområde inom Produktionsteknik och Industrialisering.</w:t>
      </w:r>
    </w:p>
    <w:p w14:paraId="1B66D3B4" w14:textId="77777777" w:rsidR="00496D1F" w:rsidRPr="00496D1F" w:rsidRDefault="00496D1F" w:rsidP="00496D1F">
      <w:pPr>
        <w:rPr>
          <w:rFonts w:ascii="Arial" w:hAnsi="Arial" w:cs="Arial"/>
          <w:sz w:val="20"/>
          <w:szCs w:val="20"/>
        </w:rPr>
      </w:pPr>
    </w:p>
    <w:p w14:paraId="173627CE" w14:textId="01FB292A" w:rsidR="00496D1F" w:rsidRPr="00496D1F" w:rsidRDefault="00496D1F" w:rsidP="00496D1F">
      <w:pPr>
        <w:rPr>
          <w:rFonts w:ascii="Arial" w:hAnsi="Arial" w:cs="Arial"/>
          <w:sz w:val="20"/>
          <w:szCs w:val="20"/>
        </w:rPr>
      </w:pPr>
      <w:r w:rsidRPr="00496D1F">
        <w:rPr>
          <w:rFonts w:ascii="Arial" w:hAnsi="Arial" w:cs="Arial"/>
          <w:sz w:val="20"/>
          <w:szCs w:val="20"/>
        </w:rPr>
        <w:t>I samband med detta breddar man sig även geografiskt till starka industriorter som Skövde, Vara, Trollhättan, Vårgårda och Borås. Basen för verksamhet är i Skövde, där Sigma redan är etablerade med systerbolaget Sigma IT Consulting. Tillsammans ser man stora synergieffekter då morgondagens produktion ställer allt högre krav på kombinationen av kompetens inom både Industriteknik och IT.</w:t>
      </w:r>
    </w:p>
    <w:p w14:paraId="4A4FF683" w14:textId="77777777" w:rsidR="00ED2464" w:rsidRDefault="00ED2464" w:rsidP="00496D1F">
      <w:pPr>
        <w:rPr>
          <w:rFonts w:ascii="Arial" w:hAnsi="Arial" w:cs="Arial"/>
          <w:sz w:val="20"/>
          <w:szCs w:val="20"/>
        </w:rPr>
      </w:pPr>
    </w:p>
    <w:p w14:paraId="13A1C5B5" w14:textId="6127AE20" w:rsidR="00496D1F" w:rsidRPr="00496D1F" w:rsidRDefault="00496D1F" w:rsidP="00496D1F">
      <w:pPr>
        <w:rPr>
          <w:rFonts w:ascii="Arial" w:hAnsi="Arial" w:cs="Arial"/>
          <w:sz w:val="20"/>
          <w:szCs w:val="20"/>
        </w:rPr>
      </w:pPr>
      <w:r w:rsidRPr="00496D1F">
        <w:rPr>
          <w:rFonts w:ascii="Arial" w:hAnsi="Arial" w:cs="Arial"/>
          <w:sz w:val="20"/>
          <w:szCs w:val="20"/>
        </w:rPr>
        <w:t xml:space="preserve">Daniel Hermansson, som tidigare var koncernchef på </w:t>
      </w:r>
      <w:proofErr w:type="spellStart"/>
      <w:r w:rsidRPr="00496D1F">
        <w:rPr>
          <w:rFonts w:ascii="Arial" w:hAnsi="Arial" w:cs="Arial"/>
          <w:sz w:val="20"/>
          <w:szCs w:val="20"/>
        </w:rPr>
        <w:t>MVV</w:t>
      </w:r>
      <w:proofErr w:type="spellEnd"/>
      <w:r w:rsidRPr="00496D1F">
        <w:rPr>
          <w:rFonts w:ascii="Arial" w:hAnsi="Arial" w:cs="Arial"/>
          <w:sz w:val="20"/>
          <w:szCs w:val="20"/>
        </w:rPr>
        <w:t>, är ansvarig för det nya affärsområdet och har lång erfarenhet inom både produkt- och processutveckling samt mjukvara och IT relaterad till produktionsprocesser.</w:t>
      </w:r>
    </w:p>
    <w:p w14:paraId="3626B9E3" w14:textId="77777777" w:rsidR="00496D1F" w:rsidRPr="00496D1F" w:rsidRDefault="00496D1F" w:rsidP="00496D1F">
      <w:pPr>
        <w:rPr>
          <w:rFonts w:ascii="Arial" w:hAnsi="Arial" w:cs="Arial"/>
          <w:sz w:val="20"/>
          <w:szCs w:val="20"/>
        </w:rPr>
      </w:pPr>
    </w:p>
    <w:p w14:paraId="402A6940" w14:textId="06B5FB2E" w:rsidR="00496D1F" w:rsidRPr="00496D1F" w:rsidRDefault="00496D1F" w:rsidP="00496D1F">
      <w:pPr>
        <w:rPr>
          <w:rFonts w:ascii="Arial" w:hAnsi="Arial" w:cs="Arial"/>
          <w:sz w:val="20"/>
          <w:szCs w:val="20"/>
        </w:rPr>
      </w:pPr>
      <w:r w:rsidRPr="00496D1F">
        <w:rPr>
          <w:rFonts w:ascii="Arial" w:hAnsi="Arial" w:cs="Arial"/>
          <w:sz w:val="20"/>
          <w:szCs w:val="20"/>
        </w:rPr>
        <w:t>- Jag är jätteglad över att tillhöra Sigma och vara med och bygga upp det här affärsområdet. Tajmingen känns riktigt bra då våra största kunder investerar i nya produkter vilket ställer höga krav på kompetens inom industrialisering. Dessutom i en tid där alla pratar digitalisering och med fokus på nya metoder, verktyg, mjukvaror och höga krav på spårbarhet, säger Daniel Hermansson, ny chef för affärsområdet Produktionsteknik.</w:t>
      </w:r>
    </w:p>
    <w:p w14:paraId="0E71D2A7" w14:textId="77777777" w:rsidR="00496D1F" w:rsidRPr="00496D1F" w:rsidRDefault="00496D1F" w:rsidP="00496D1F">
      <w:pPr>
        <w:rPr>
          <w:rFonts w:ascii="Arial" w:hAnsi="Arial" w:cs="Arial"/>
          <w:sz w:val="20"/>
          <w:szCs w:val="20"/>
        </w:rPr>
      </w:pPr>
    </w:p>
    <w:p w14:paraId="36149471" w14:textId="3FAB1A53" w:rsidR="00496D1F" w:rsidRPr="00496D1F" w:rsidRDefault="00496D1F" w:rsidP="00496D1F">
      <w:pPr>
        <w:rPr>
          <w:rFonts w:ascii="Arial" w:hAnsi="Arial" w:cs="Arial"/>
          <w:sz w:val="20"/>
          <w:szCs w:val="20"/>
        </w:rPr>
      </w:pPr>
      <w:r w:rsidRPr="00496D1F">
        <w:rPr>
          <w:rFonts w:ascii="Arial" w:hAnsi="Arial" w:cs="Arial"/>
          <w:sz w:val="20"/>
          <w:szCs w:val="20"/>
        </w:rPr>
        <w:t>Det nya affärsområdet har fått en rivstart och har redan ett team på 10 personer. Bolaget ser positivt på området och kommer löpande att rekrytera erfarna produktionsingenjörer.</w:t>
      </w:r>
    </w:p>
    <w:p w14:paraId="221DAAD6" w14:textId="77777777" w:rsidR="00496D1F" w:rsidRPr="00496D1F" w:rsidRDefault="00496D1F" w:rsidP="00496D1F">
      <w:pPr>
        <w:rPr>
          <w:rFonts w:ascii="Arial" w:hAnsi="Arial" w:cs="Arial"/>
          <w:sz w:val="20"/>
          <w:szCs w:val="20"/>
        </w:rPr>
      </w:pPr>
    </w:p>
    <w:p w14:paraId="4E8F84DF" w14:textId="672F8E8F" w:rsidR="00496D1F" w:rsidRPr="00496D1F" w:rsidRDefault="00496D1F" w:rsidP="00496D1F">
      <w:pPr>
        <w:rPr>
          <w:rFonts w:ascii="Arial" w:hAnsi="Arial" w:cs="Arial"/>
          <w:sz w:val="20"/>
          <w:szCs w:val="20"/>
        </w:rPr>
      </w:pPr>
      <w:r w:rsidRPr="00496D1F">
        <w:rPr>
          <w:rFonts w:ascii="Arial" w:hAnsi="Arial" w:cs="Arial"/>
          <w:sz w:val="20"/>
          <w:szCs w:val="20"/>
        </w:rPr>
        <w:t>- Vår satsning inom Produktionsteknik ligger helt rätt i tiden när marknaden och våra kunder efterfrågar en allt bredare kompetensbas. Vi ser stora möjligheter att kunna bredda vår affär och utvecklas tillsammans med våra kunder. Daniels stora engagemang och långa erfarenhet inom området tillsammans med Sigmas kompetens och starka varumärke är ett vinnande koncept, säger Jens Wickström, VD Sigma Industry West.</w:t>
      </w:r>
    </w:p>
    <w:p w14:paraId="267CF458" w14:textId="77777777" w:rsidR="00496D1F" w:rsidRPr="00496D1F" w:rsidRDefault="00496D1F" w:rsidP="00496D1F">
      <w:pPr>
        <w:rPr>
          <w:rFonts w:ascii="Arial" w:hAnsi="Arial" w:cs="Arial"/>
          <w:sz w:val="20"/>
          <w:szCs w:val="20"/>
        </w:rPr>
      </w:pPr>
    </w:p>
    <w:p w14:paraId="72E94656" w14:textId="49F31EAA" w:rsidR="00496D1F" w:rsidRDefault="00496D1F" w:rsidP="00496D1F">
      <w:pPr>
        <w:rPr>
          <w:rFonts w:ascii="Arial" w:hAnsi="Arial" w:cs="Arial"/>
          <w:sz w:val="20"/>
          <w:szCs w:val="20"/>
        </w:rPr>
      </w:pPr>
      <w:r w:rsidRPr="00496D1F">
        <w:rPr>
          <w:rFonts w:ascii="Arial" w:hAnsi="Arial" w:cs="Arial"/>
          <w:b/>
          <w:bCs/>
          <w:sz w:val="20"/>
          <w:szCs w:val="20"/>
        </w:rPr>
        <w:t>Om Sigma Industry West</w:t>
      </w:r>
      <w:r w:rsidRPr="00496D1F">
        <w:rPr>
          <w:rFonts w:ascii="Arial" w:hAnsi="Arial" w:cs="Arial"/>
          <w:sz w:val="20"/>
          <w:szCs w:val="20"/>
        </w:rPr>
        <w:br/>
        <w:t>​</w:t>
      </w:r>
      <w:r w:rsidR="00ED2464">
        <w:rPr>
          <w:rFonts w:ascii="Arial" w:hAnsi="Arial" w:cs="Arial"/>
          <w:sz w:val="20"/>
          <w:szCs w:val="20"/>
        </w:rPr>
        <w:t xml:space="preserve">Sigma Industry West förser </w:t>
      </w:r>
      <w:r w:rsidRPr="00496D1F">
        <w:rPr>
          <w:rFonts w:ascii="Arial" w:hAnsi="Arial" w:cs="Arial"/>
          <w:sz w:val="20"/>
          <w:szCs w:val="20"/>
        </w:rPr>
        <w:t xml:space="preserve">den svenska industrin med spetskompetens inom områden som produktutveckling, design &amp; </w:t>
      </w:r>
      <w:proofErr w:type="spellStart"/>
      <w:r w:rsidRPr="00496D1F">
        <w:rPr>
          <w:rFonts w:ascii="Arial" w:hAnsi="Arial" w:cs="Arial"/>
          <w:sz w:val="20"/>
          <w:szCs w:val="20"/>
        </w:rPr>
        <w:t>UX</w:t>
      </w:r>
      <w:proofErr w:type="spellEnd"/>
      <w:r w:rsidRPr="00496D1F">
        <w:rPr>
          <w:rFonts w:ascii="Arial" w:hAnsi="Arial" w:cs="Arial"/>
          <w:sz w:val="20"/>
          <w:szCs w:val="20"/>
        </w:rPr>
        <w:t>, beräkning &amp; simulering, produktionsteknik, PLM och projektledning.</w:t>
      </w:r>
      <w:r w:rsidR="00ED2464">
        <w:rPr>
          <w:rFonts w:ascii="Arial" w:hAnsi="Arial" w:cs="Arial"/>
          <w:sz w:val="20"/>
          <w:szCs w:val="20"/>
        </w:rPr>
        <w:t xml:space="preserve"> </w:t>
      </w:r>
    </w:p>
    <w:p w14:paraId="3899EF43" w14:textId="047CB8E8" w:rsidR="00ED2464" w:rsidRDefault="00ED2464" w:rsidP="00496D1F">
      <w:pPr>
        <w:rPr>
          <w:rFonts w:ascii="Arial" w:hAnsi="Arial" w:cs="Arial"/>
          <w:sz w:val="20"/>
          <w:szCs w:val="20"/>
        </w:rPr>
      </w:pPr>
    </w:p>
    <w:p w14:paraId="3707AACF" w14:textId="1F383EE2" w:rsidR="00ED2464" w:rsidRPr="00ED2464" w:rsidRDefault="00ED2464" w:rsidP="00ED2464">
      <w:pPr>
        <w:rPr>
          <w:rFonts w:ascii="Arial" w:hAnsi="Arial" w:cs="Arial"/>
          <w:sz w:val="20"/>
          <w:szCs w:val="20"/>
        </w:rPr>
      </w:pPr>
      <w:r>
        <w:rPr>
          <w:rFonts w:ascii="Arial" w:hAnsi="Arial" w:cs="Arial"/>
          <w:sz w:val="20"/>
          <w:szCs w:val="20"/>
        </w:rPr>
        <w:t xml:space="preserve">Bolaget har tillsammans </w:t>
      </w:r>
      <w:r w:rsidRPr="00ED2464">
        <w:rPr>
          <w:rFonts w:ascii="Arial" w:hAnsi="Arial" w:cs="Arial"/>
          <w:sz w:val="20"/>
          <w:szCs w:val="20"/>
        </w:rPr>
        <w:t xml:space="preserve">med </w:t>
      </w:r>
      <w:r>
        <w:rPr>
          <w:rFonts w:ascii="Arial" w:hAnsi="Arial" w:cs="Arial"/>
          <w:sz w:val="20"/>
          <w:szCs w:val="20"/>
        </w:rPr>
        <w:t xml:space="preserve">sina </w:t>
      </w:r>
      <w:r w:rsidRPr="00ED2464">
        <w:rPr>
          <w:rFonts w:ascii="Arial" w:hAnsi="Arial" w:cs="Arial"/>
          <w:sz w:val="20"/>
          <w:szCs w:val="20"/>
        </w:rPr>
        <w:t xml:space="preserve">dotterbolag Sigma </w:t>
      </w:r>
      <w:proofErr w:type="spellStart"/>
      <w:r w:rsidRPr="00ED2464">
        <w:rPr>
          <w:rFonts w:ascii="Arial" w:hAnsi="Arial" w:cs="Arial"/>
          <w:sz w:val="20"/>
          <w:szCs w:val="20"/>
        </w:rPr>
        <w:t>Embedded</w:t>
      </w:r>
      <w:proofErr w:type="spellEnd"/>
      <w:r w:rsidRPr="00ED2464">
        <w:rPr>
          <w:rFonts w:ascii="Arial" w:hAnsi="Arial" w:cs="Arial"/>
          <w:sz w:val="20"/>
          <w:szCs w:val="20"/>
        </w:rPr>
        <w:t xml:space="preserve"> </w:t>
      </w:r>
      <w:proofErr w:type="spellStart"/>
      <w:r w:rsidRPr="00ED2464">
        <w:rPr>
          <w:rFonts w:ascii="Arial" w:hAnsi="Arial" w:cs="Arial"/>
          <w:sz w:val="20"/>
          <w:szCs w:val="20"/>
        </w:rPr>
        <w:t>Engineering</w:t>
      </w:r>
      <w:proofErr w:type="spellEnd"/>
      <w:r w:rsidRPr="00ED2464">
        <w:rPr>
          <w:rFonts w:ascii="Arial" w:hAnsi="Arial" w:cs="Arial"/>
          <w:sz w:val="20"/>
          <w:szCs w:val="20"/>
        </w:rPr>
        <w:t xml:space="preserve"> och Sigma Energy &amp; Marine 3</w:t>
      </w:r>
      <w:r>
        <w:rPr>
          <w:rFonts w:ascii="Arial" w:hAnsi="Arial" w:cs="Arial"/>
          <w:sz w:val="20"/>
          <w:szCs w:val="20"/>
        </w:rPr>
        <w:t>5</w:t>
      </w:r>
      <w:r w:rsidRPr="00ED2464">
        <w:rPr>
          <w:rFonts w:ascii="Arial" w:hAnsi="Arial" w:cs="Arial"/>
          <w:sz w:val="20"/>
          <w:szCs w:val="20"/>
        </w:rPr>
        <w:t>0 anställd</w:t>
      </w:r>
      <w:r>
        <w:rPr>
          <w:rFonts w:ascii="Arial" w:hAnsi="Arial" w:cs="Arial"/>
          <w:sz w:val="20"/>
          <w:szCs w:val="20"/>
        </w:rPr>
        <w:t>a och ingår i Sigma Group.</w:t>
      </w:r>
    </w:p>
    <w:p w14:paraId="3FCE4E69" w14:textId="77777777" w:rsidR="00ED2464" w:rsidRDefault="00ED2464" w:rsidP="00496D1F">
      <w:pPr>
        <w:rPr>
          <w:rFonts w:ascii="Arial" w:hAnsi="Arial" w:cs="Arial"/>
          <w:sz w:val="20"/>
          <w:szCs w:val="20"/>
        </w:rPr>
      </w:pPr>
    </w:p>
    <w:p w14:paraId="4B90BF77" w14:textId="77777777" w:rsidR="00496D1F" w:rsidRPr="00496D1F" w:rsidRDefault="00496D1F" w:rsidP="00496D1F">
      <w:pPr>
        <w:rPr>
          <w:rFonts w:ascii="Arial" w:hAnsi="Arial" w:cs="Arial"/>
          <w:sz w:val="20"/>
          <w:szCs w:val="20"/>
        </w:rPr>
      </w:pPr>
    </w:p>
    <w:p w14:paraId="74139681" w14:textId="0B0E06D5" w:rsidR="00496D1F" w:rsidRPr="008B087B" w:rsidRDefault="00496D1F" w:rsidP="00496D1F">
      <w:pPr>
        <w:rPr>
          <w:rFonts w:ascii="Arial" w:hAnsi="Arial" w:cs="Arial"/>
          <w:b/>
          <w:bCs/>
          <w:sz w:val="20"/>
          <w:szCs w:val="20"/>
        </w:rPr>
      </w:pPr>
      <w:r w:rsidRPr="00496D1F">
        <w:rPr>
          <w:rFonts w:ascii="Arial" w:hAnsi="Arial" w:cs="Arial"/>
          <w:b/>
          <w:bCs/>
          <w:sz w:val="20"/>
          <w:szCs w:val="20"/>
        </w:rPr>
        <w:t>För mer information, vänligen kontakta:</w:t>
      </w:r>
    </w:p>
    <w:p w14:paraId="06F7F47C" w14:textId="77777777" w:rsidR="00ED2464" w:rsidRDefault="00ED2464" w:rsidP="00496D1F">
      <w:pPr>
        <w:rPr>
          <w:rFonts w:ascii="Arial" w:hAnsi="Arial" w:cs="Arial"/>
          <w:sz w:val="20"/>
          <w:szCs w:val="20"/>
        </w:rPr>
      </w:pPr>
    </w:p>
    <w:p w14:paraId="2E81CC2C" w14:textId="1D5CAA24" w:rsidR="00496D1F" w:rsidRPr="008B087B" w:rsidRDefault="00496D1F" w:rsidP="00496D1F">
      <w:pPr>
        <w:rPr>
          <w:rFonts w:ascii="Arial" w:hAnsi="Arial" w:cs="Arial"/>
          <w:sz w:val="18"/>
          <w:szCs w:val="18"/>
        </w:rPr>
      </w:pPr>
      <w:r w:rsidRPr="00496D1F">
        <w:rPr>
          <w:rFonts w:ascii="Arial" w:hAnsi="Arial" w:cs="Arial"/>
          <w:sz w:val="18"/>
          <w:szCs w:val="18"/>
        </w:rPr>
        <w:t>Daniel Hermansson, Chef affärsområdet Produktionsteknik</w:t>
      </w:r>
      <w:r w:rsidRPr="00496D1F">
        <w:rPr>
          <w:rFonts w:ascii="Arial" w:hAnsi="Arial" w:cs="Arial"/>
          <w:sz w:val="18"/>
          <w:szCs w:val="18"/>
        </w:rPr>
        <w:br/>
        <w:t>Telefon: 073-414 35 20</w:t>
      </w:r>
      <w:r w:rsidRPr="00496D1F">
        <w:rPr>
          <w:rFonts w:ascii="Arial" w:hAnsi="Arial" w:cs="Arial"/>
          <w:sz w:val="18"/>
          <w:szCs w:val="18"/>
        </w:rPr>
        <w:br/>
        <w:t xml:space="preserve">E-mail: </w:t>
      </w:r>
      <w:hyperlink r:id="rId12" w:history="1">
        <w:r w:rsidRPr="00496D1F">
          <w:rPr>
            <w:rStyle w:val="Hyperlnk"/>
            <w:rFonts w:ascii="Arial" w:hAnsi="Arial" w:cs="Arial"/>
            <w:sz w:val="18"/>
            <w:szCs w:val="18"/>
          </w:rPr>
          <w:t>daniel.hermansson@sigma.se</w:t>
        </w:r>
      </w:hyperlink>
    </w:p>
    <w:p w14:paraId="59B0A789" w14:textId="77777777" w:rsidR="00496D1F" w:rsidRPr="00496D1F" w:rsidRDefault="00496D1F" w:rsidP="00496D1F">
      <w:pPr>
        <w:rPr>
          <w:rFonts w:ascii="Arial" w:hAnsi="Arial" w:cs="Arial"/>
          <w:sz w:val="18"/>
          <w:szCs w:val="18"/>
        </w:rPr>
      </w:pPr>
    </w:p>
    <w:p w14:paraId="1871054C" w14:textId="02962FD9" w:rsidR="002B695D" w:rsidRPr="008B087B" w:rsidRDefault="00496D1F" w:rsidP="008B087B">
      <w:pPr>
        <w:rPr>
          <w:rFonts w:ascii="Arial" w:hAnsi="Arial" w:cs="Arial"/>
          <w:sz w:val="18"/>
          <w:szCs w:val="18"/>
        </w:rPr>
      </w:pPr>
      <w:r w:rsidRPr="00496D1F">
        <w:rPr>
          <w:rFonts w:ascii="Arial" w:hAnsi="Arial" w:cs="Arial"/>
          <w:sz w:val="18"/>
          <w:szCs w:val="18"/>
        </w:rPr>
        <w:t>Magnus Liljeqvist, Marknads- och Kommunikationschef</w:t>
      </w:r>
      <w:r w:rsidRPr="00496D1F">
        <w:rPr>
          <w:rFonts w:ascii="Arial" w:hAnsi="Arial" w:cs="Arial"/>
          <w:sz w:val="18"/>
          <w:szCs w:val="18"/>
        </w:rPr>
        <w:br/>
        <w:t>Telefon: 073-600 06 05</w:t>
      </w:r>
      <w:r w:rsidRPr="00496D1F">
        <w:rPr>
          <w:rFonts w:ascii="Arial" w:hAnsi="Arial" w:cs="Arial"/>
          <w:sz w:val="18"/>
          <w:szCs w:val="18"/>
        </w:rPr>
        <w:br/>
        <w:t xml:space="preserve">E-mail: </w:t>
      </w:r>
      <w:hyperlink r:id="rId13" w:history="1">
        <w:r w:rsidR="008B087B" w:rsidRPr="00496D1F">
          <w:rPr>
            <w:rStyle w:val="Hyperlnk"/>
            <w:rFonts w:ascii="Arial" w:hAnsi="Arial" w:cs="Arial"/>
            <w:sz w:val="18"/>
            <w:szCs w:val="18"/>
          </w:rPr>
          <w:t>magnus.liljeqvist@sigma.se</w:t>
        </w:r>
      </w:hyperlink>
    </w:p>
    <w:sectPr w:rsidR="002B695D" w:rsidRPr="008B087B" w:rsidSect="006F16D8">
      <w:footerReference w:type="default" r:id="rId14"/>
      <w:pgSz w:w="11900" w:h="16840"/>
      <w:pgMar w:top="130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5066C5" w14:textId="77777777" w:rsidR="007E73EB" w:rsidRDefault="007E73EB" w:rsidP="00116B21">
      <w:r>
        <w:separator/>
      </w:r>
    </w:p>
  </w:endnote>
  <w:endnote w:type="continuationSeparator" w:id="0">
    <w:p w14:paraId="6D47389F" w14:textId="77777777" w:rsidR="007E73EB" w:rsidRDefault="007E73EB" w:rsidP="00116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Univers LT Std 57 Condensed">
    <w:panose1 w:val="020B0604020202020204"/>
    <w:charset w:val="4D"/>
    <w:family w:val="swiss"/>
    <w:notTrueType/>
    <w:pitch w:val="variable"/>
    <w:sig w:usb0="00000003" w:usb1="00000000" w:usb2="00000000" w:usb3="00000000" w:csb0="00000001" w:csb1="00000000"/>
  </w:font>
  <w:font w:name="PMingLiU">
    <w:altName w:val="新細明體"/>
    <w:panose1 w:val="02020500000000000000"/>
    <w:charset w:val="88"/>
    <w:family w:val="auto"/>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CFF91" w14:textId="2633774F" w:rsidR="000502D3" w:rsidRPr="000502D3" w:rsidRDefault="000502D3" w:rsidP="000502D3">
    <w:pPr>
      <w:widowControl w:val="0"/>
      <w:autoSpaceDE w:val="0"/>
      <w:autoSpaceDN w:val="0"/>
      <w:adjustRightInd w:val="0"/>
      <w:rPr>
        <w:rFonts w:ascii="Arial" w:hAnsi="Arial" w:cs="Arial"/>
        <w:color w:val="646464"/>
        <w:sz w:val="18"/>
        <w:szCs w:val="18"/>
      </w:rPr>
    </w:pPr>
    <w:r w:rsidRPr="000502D3">
      <w:rPr>
        <w:rFonts w:ascii="Arial" w:hAnsi="Arial" w:cs="Arial"/>
        <w:color w:val="646464"/>
        <w:sz w:val="18"/>
        <w:szCs w:val="18"/>
      </w:rPr>
      <w:t>Sigma är ett ledande konsul</w:t>
    </w:r>
    <w:r>
      <w:rPr>
        <w:rFonts w:ascii="Arial" w:hAnsi="Arial" w:cs="Arial"/>
        <w:color w:val="646464"/>
        <w:sz w:val="18"/>
        <w:szCs w:val="18"/>
      </w:rPr>
      <w:t>tföretag</w:t>
    </w:r>
    <w:r w:rsidRPr="000502D3">
      <w:rPr>
        <w:rFonts w:ascii="Arial" w:hAnsi="Arial" w:cs="Arial"/>
        <w:color w:val="646464"/>
        <w:sz w:val="18"/>
        <w:szCs w:val="18"/>
      </w:rPr>
      <w:t xml:space="preserve"> som arbetar för att öka sina kunders konkurrenskraft. För att nå dit kombinerar vi vårt tekniska know-how med ett brinnande intresse för att ständigt utveckla bättre lösningar. Vi är 4400 medarbetare i 14 länder. </w:t>
    </w:r>
  </w:p>
  <w:p w14:paraId="77951FC2" w14:textId="77777777" w:rsidR="000502D3" w:rsidRPr="000502D3" w:rsidRDefault="000502D3" w:rsidP="000502D3">
    <w:pPr>
      <w:widowControl w:val="0"/>
      <w:autoSpaceDE w:val="0"/>
      <w:autoSpaceDN w:val="0"/>
      <w:adjustRightInd w:val="0"/>
      <w:rPr>
        <w:rFonts w:ascii="Arial" w:hAnsi="Arial" w:cs="Arial"/>
        <w:color w:val="646464"/>
        <w:sz w:val="18"/>
        <w:szCs w:val="18"/>
      </w:rPr>
    </w:pPr>
    <w:r w:rsidRPr="000502D3">
      <w:rPr>
        <w:rFonts w:ascii="Arial" w:hAnsi="Arial" w:cs="Arial"/>
        <w:color w:val="646464"/>
        <w:sz w:val="18"/>
        <w:szCs w:val="18"/>
      </w:rPr>
      <w:t xml:space="preserve">Sigma ägs av </w:t>
    </w:r>
    <w:proofErr w:type="spellStart"/>
    <w:r w:rsidRPr="000502D3">
      <w:rPr>
        <w:rFonts w:ascii="Arial" w:hAnsi="Arial" w:cs="Arial"/>
        <w:color w:val="646464"/>
        <w:sz w:val="18"/>
        <w:szCs w:val="18"/>
      </w:rPr>
      <w:t>Danir</w:t>
    </w:r>
    <w:proofErr w:type="spellEnd"/>
    <w:r w:rsidRPr="000502D3">
      <w:rPr>
        <w:rFonts w:ascii="Arial" w:hAnsi="Arial" w:cs="Arial"/>
        <w:color w:val="646464"/>
        <w:sz w:val="18"/>
        <w:szCs w:val="18"/>
      </w:rPr>
      <w:t xml:space="preserve"> AB, som är familjen Dan Olofssons holdingbolag.</w:t>
    </w:r>
  </w:p>
  <w:p w14:paraId="73EE7E2E" w14:textId="77777777" w:rsidR="007A597E" w:rsidRPr="000502D3" w:rsidRDefault="007A597E" w:rsidP="00A10FE0">
    <w:pPr>
      <w:widowControl w:val="0"/>
      <w:autoSpaceDE w:val="0"/>
      <w:autoSpaceDN w:val="0"/>
      <w:adjustRightInd w:val="0"/>
      <w:rPr>
        <w:rFonts w:ascii="Arial" w:hAnsi="Arial" w:cs="Arial"/>
        <w:bCs/>
        <w:color w:val="000000" w:themeColor="text1"/>
        <w:sz w:val="18"/>
      </w:rPr>
    </w:pPr>
  </w:p>
  <w:p w14:paraId="1F6B9E41" w14:textId="77777777" w:rsidR="00F06E45" w:rsidRPr="00BF6A2D" w:rsidRDefault="007A597E" w:rsidP="00A10FE0">
    <w:pPr>
      <w:widowControl w:val="0"/>
      <w:autoSpaceDE w:val="0"/>
      <w:autoSpaceDN w:val="0"/>
      <w:adjustRightInd w:val="0"/>
      <w:rPr>
        <w:rFonts w:ascii="Arial" w:hAnsi="Arial" w:cs="Arial"/>
        <w:bCs/>
        <w:color w:val="000000" w:themeColor="text1"/>
        <w:sz w:val="18"/>
        <w:lang w:val="en-GB"/>
      </w:rPr>
    </w:pPr>
    <w:r w:rsidRPr="00BF6A2D">
      <w:rPr>
        <w:rFonts w:ascii="Univers LT Std 57 Condensed" w:hAnsi="Univers LT Std 57 Condensed" w:cs="Arial"/>
        <w:color w:val="000000" w:themeColor="text1"/>
        <w:sz w:val="18"/>
        <w:lang w:val="en-GB"/>
      </w:rPr>
      <w:t>EXPECT A BETTER TOMORROW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0B9A73" w14:textId="77777777" w:rsidR="007E73EB" w:rsidRDefault="007E73EB" w:rsidP="00116B21">
      <w:r>
        <w:separator/>
      </w:r>
    </w:p>
  </w:footnote>
  <w:footnote w:type="continuationSeparator" w:id="0">
    <w:p w14:paraId="6128FC9E" w14:textId="77777777" w:rsidR="007E73EB" w:rsidRDefault="007E73EB" w:rsidP="00116B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9D2FE1"/>
    <w:multiLevelType w:val="hybridMultilevel"/>
    <w:tmpl w:val="B46C132E"/>
    <w:lvl w:ilvl="0" w:tplc="AD74BACC">
      <w:start w:val="10"/>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F81234F"/>
    <w:multiLevelType w:val="hybridMultilevel"/>
    <w:tmpl w:val="2982AAE8"/>
    <w:lvl w:ilvl="0" w:tplc="5D54C83C">
      <w:start w:val="1"/>
      <w:numFmt w:val="bullet"/>
      <w:lvlText w:val="-"/>
      <w:lvlJc w:val="left"/>
      <w:pPr>
        <w:ind w:left="360" w:hanging="360"/>
      </w:pPr>
      <w:rPr>
        <w:rFonts w:ascii="Calibri" w:eastAsia="Calibri" w:hAnsi="Calibri" w:cs="Calibri"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A94"/>
    <w:rsid w:val="0000219D"/>
    <w:rsid w:val="000231B2"/>
    <w:rsid w:val="000234E3"/>
    <w:rsid w:val="00041A75"/>
    <w:rsid w:val="000502D3"/>
    <w:rsid w:val="000527FC"/>
    <w:rsid w:val="00061E42"/>
    <w:rsid w:val="00063CE8"/>
    <w:rsid w:val="000944DB"/>
    <w:rsid w:val="000B312D"/>
    <w:rsid w:val="000B4373"/>
    <w:rsid w:val="000B78AD"/>
    <w:rsid w:val="000C7D4B"/>
    <w:rsid w:val="000D7558"/>
    <w:rsid w:val="00105BF2"/>
    <w:rsid w:val="00106FAA"/>
    <w:rsid w:val="00116B21"/>
    <w:rsid w:val="001350F0"/>
    <w:rsid w:val="001527D4"/>
    <w:rsid w:val="00153035"/>
    <w:rsid w:val="00164170"/>
    <w:rsid w:val="00166004"/>
    <w:rsid w:val="00180B94"/>
    <w:rsid w:val="00186825"/>
    <w:rsid w:val="00191009"/>
    <w:rsid w:val="00195187"/>
    <w:rsid w:val="001971E5"/>
    <w:rsid w:val="001C0D76"/>
    <w:rsid w:val="001C6379"/>
    <w:rsid w:val="001C7291"/>
    <w:rsid w:val="001E4B4C"/>
    <w:rsid w:val="001F1BA7"/>
    <w:rsid w:val="001F76D1"/>
    <w:rsid w:val="0020047B"/>
    <w:rsid w:val="00215E02"/>
    <w:rsid w:val="00221BC7"/>
    <w:rsid w:val="002361C7"/>
    <w:rsid w:val="00243F02"/>
    <w:rsid w:val="00244966"/>
    <w:rsid w:val="00245FC9"/>
    <w:rsid w:val="0025092F"/>
    <w:rsid w:val="00253C05"/>
    <w:rsid w:val="00261B48"/>
    <w:rsid w:val="00282F1E"/>
    <w:rsid w:val="00283ED1"/>
    <w:rsid w:val="002A0DEF"/>
    <w:rsid w:val="002A2725"/>
    <w:rsid w:val="002B695D"/>
    <w:rsid w:val="002D545A"/>
    <w:rsid w:val="002D69C7"/>
    <w:rsid w:val="002E490B"/>
    <w:rsid w:val="002E599F"/>
    <w:rsid w:val="002F2C03"/>
    <w:rsid w:val="003109DE"/>
    <w:rsid w:val="00311AA6"/>
    <w:rsid w:val="003232B8"/>
    <w:rsid w:val="00336B45"/>
    <w:rsid w:val="003431ED"/>
    <w:rsid w:val="003543B9"/>
    <w:rsid w:val="0035756F"/>
    <w:rsid w:val="00367E50"/>
    <w:rsid w:val="003A0143"/>
    <w:rsid w:val="003B780C"/>
    <w:rsid w:val="003C1045"/>
    <w:rsid w:val="003C576C"/>
    <w:rsid w:val="003D6AC1"/>
    <w:rsid w:val="00405387"/>
    <w:rsid w:val="00405809"/>
    <w:rsid w:val="00422E45"/>
    <w:rsid w:val="00441026"/>
    <w:rsid w:val="004676F8"/>
    <w:rsid w:val="004720F0"/>
    <w:rsid w:val="00474B85"/>
    <w:rsid w:val="00477872"/>
    <w:rsid w:val="004837BF"/>
    <w:rsid w:val="00496D1F"/>
    <w:rsid w:val="004A0E50"/>
    <w:rsid w:val="004B2FF6"/>
    <w:rsid w:val="004C3735"/>
    <w:rsid w:val="004D6F5E"/>
    <w:rsid w:val="004F0CF9"/>
    <w:rsid w:val="0050252A"/>
    <w:rsid w:val="005128A7"/>
    <w:rsid w:val="005301CC"/>
    <w:rsid w:val="00542BDB"/>
    <w:rsid w:val="0054595F"/>
    <w:rsid w:val="00560B4C"/>
    <w:rsid w:val="005837DC"/>
    <w:rsid w:val="0058598B"/>
    <w:rsid w:val="005D3408"/>
    <w:rsid w:val="005D3963"/>
    <w:rsid w:val="005D6A31"/>
    <w:rsid w:val="005E200B"/>
    <w:rsid w:val="005E318D"/>
    <w:rsid w:val="005E387C"/>
    <w:rsid w:val="0060148E"/>
    <w:rsid w:val="0060327B"/>
    <w:rsid w:val="00617B8C"/>
    <w:rsid w:val="00663849"/>
    <w:rsid w:val="00690D37"/>
    <w:rsid w:val="006A0960"/>
    <w:rsid w:val="006B4751"/>
    <w:rsid w:val="006F16D8"/>
    <w:rsid w:val="007009F0"/>
    <w:rsid w:val="00704BE8"/>
    <w:rsid w:val="007138E4"/>
    <w:rsid w:val="007153E4"/>
    <w:rsid w:val="00716CF1"/>
    <w:rsid w:val="007231B7"/>
    <w:rsid w:val="00733827"/>
    <w:rsid w:val="00734122"/>
    <w:rsid w:val="00747C5D"/>
    <w:rsid w:val="007569F7"/>
    <w:rsid w:val="00774D30"/>
    <w:rsid w:val="00776F82"/>
    <w:rsid w:val="00783A1D"/>
    <w:rsid w:val="00787FBC"/>
    <w:rsid w:val="00793053"/>
    <w:rsid w:val="007938B6"/>
    <w:rsid w:val="00793DC8"/>
    <w:rsid w:val="007A2F09"/>
    <w:rsid w:val="007A597E"/>
    <w:rsid w:val="007C322E"/>
    <w:rsid w:val="007C5702"/>
    <w:rsid w:val="007D1876"/>
    <w:rsid w:val="007E73EB"/>
    <w:rsid w:val="007F2CE1"/>
    <w:rsid w:val="0080057A"/>
    <w:rsid w:val="008314EB"/>
    <w:rsid w:val="0083407C"/>
    <w:rsid w:val="00835CF1"/>
    <w:rsid w:val="00850BCC"/>
    <w:rsid w:val="00851D4A"/>
    <w:rsid w:val="00852F04"/>
    <w:rsid w:val="008532BD"/>
    <w:rsid w:val="00857D6D"/>
    <w:rsid w:val="00873B8D"/>
    <w:rsid w:val="00897D4C"/>
    <w:rsid w:val="008A0548"/>
    <w:rsid w:val="008B087B"/>
    <w:rsid w:val="008C2B3F"/>
    <w:rsid w:val="008D499C"/>
    <w:rsid w:val="008F0742"/>
    <w:rsid w:val="008F7E10"/>
    <w:rsid w:val="00905202"/>
    <w:rsid w:val="0092156A"/>
    <w:rsid w:val="00934849"/>
    <w:rsid w:val="00934B5A"/>
    <w:rsid w:val="0093621E"/>
    <w:rsid w:val="00944F58"/>
    <w:rsid w:val="00953052"/>
    <w:rsid w:val="00962BCE"/>
    <w:rsid w:val="00964735"/>
    <w:rsid w:val="009650F0"/>
    <w:rsid w:val="00970710"/>
    <w:rsid w:val="00975E1B"/>
    <w:rsid w:val="009A1137"/>
    <w:rsid w:val="009A56C1"/>
    <w:rsid w:val="009A5ED8"/>
    <w:rsid w:val="009B18D9"/>
    <w:rsid w:val="009C2E7E"/>
    <w:rsid w:val="009D5622"/>
    <w:rsid w:val="009E280C"/>
    <w:rsid w:val="009E7CB0"/>
    <w:rsid w:val="00A10FE0"/>
    <w:rsid w:val="00A12FBF"/>
    <w:rsid w:val="00A2128B"/>
    <w:rsid w:val="00A33735"/>
    <w:rsid w:val="00A417B3"/>
    <w:rsid w:val="00A463BF"/>
    <w:rsid w:val="00A8160F"/>
    <w:rsid w:val="00A86138"/>
    <w:rsid w:val="00A87AC3"/>
    <w:rsid w:val="00A95FE7"/>
    <w:rsid w:val="00AB5ADC"/>
    <w:rsid w:val="00AB68BE"/>
    <w:rsid w:val="00AB71DB"/>
    <w:rsid w:val="00AC00C1"/>
    <w:rsid w:val="00AC5FE8"/>
    <w:rsid w:val="00AE0178"/>
    <w:rsid w:val="00AE0B93"/>
    <w:rsid w:val="00AE2EBB"/>
    <w:rsid w:val="00AF35BD"/>
    <w:rsid w:val="00AF6475"/>
    <w:rsid w:val="00B17CAE"/>
    <w:rsid w:val="00B2607B"/>
    <w:rsid w:val="00B326EC"/>
    <w:rsid w:val="00B41984"/>
    <w:rsid w:val="00B432B4"/>
    <w:rsid w:val="00B4512E"/>
    <w:rsid w:val="00B530B5"/>
    <w:rsid w:val="00BB44C8"/>
    <w:rsid w:val="00BC0A94"/>
    <w:rsid w:val="00BC7941"/>
    <w:rsid w:val="00BE3EE7"/>
    <w:rsid w:val="00BE6417"/>
    <w:rsid w:val="00BF6A2D"/>
    <w:rsid w:val="00C025D7"/>
    <w:rsid w:val="00C04634"/>
    <w:rsid w:val="00C10550"/>
    <w:rsid w:val="00C500FE"/>
    <w:rsid w:val="00C55F9F"/>
    <w:rsid w:val="00C70C2E"/>
    <w:rsid w:val="00C71510"/>
    <w:rsid w:val="00CA17C8"/>
    <w:rsid w:val="00CA7BCE"/>
    <w:rsid w:val="00CB0A23"/>
    <w:rsid w:val="00CF1B85"/>
    <w:rsid w:val="00D07B85"/>
    <w:rsid w:val="00D11FF2"/>
    <w:rsid w:val="00D128ED"/>
    <w:rsid w:val="00D170E7"/>
    <w:rsid w:val="00D22D3F"/>
    <w:rsid w:val="00D236E1"/>
    <w:rsid w:val="00D246E4"/>
    <w:rsid w:val="00D378D8"/>
    <w:rsid w:val="00D47C16"/>
    <w:rsid w:val="00D741A0"/>
    <w:rsid w:val="00D877A9"/>
    <w:rsid w:val="00D92B7C"/>
    <w:rsid w:val="00DA654C"/>
    <w:rsid w:val="00DB1A34"/>
    <w:rsid w:val="00DD0066"/>
    <w:rsid w:val="00DD7A21"/>
    <w:rsid w:val="00DE269C"/>
    <w:rsid w:val="00DF5A23"/>
    <w:rsid w:val="00DF6FA8"/>
    <w:rsid w:val="00E00DBE"/>
    <w:rsid w:val="00E04B01"/>
    <w:rsid w:val="00E04D53"/>
    <w:rsid w:val="00E05BAD"/>
    <w:rsid w:val="00E234A7"/>
    <w:rsid w:val="00E42B22"/>
    <w:rsid w:val="00E45278"/>
    <w:rsid w:val="00E56FB2"/>
    <w:rsid w:val="00E622B3"/>
    <w:rsid w:val="00EA3A08"/>
    <w:rsid w:val="00EC74A5"/>
    <w:rsid w:val="00ED2464"/>
    <w:rsid w:val="00EE2737"/>
    <w:rsid w:val="00EE3859"/>
    <w:rsid w:val="00EF4B1B"/>
    <w:rsid w:val="00EF6757"/>
    <w:rsid w:val="00F051E9"/>
    <w:rsid w:val="00F06E45"/>
    <w:rsid w:val="00F16467"/>
    <w:rsid w:val="00F37F1C"/>
    <w:rsid w:val="00F53AB3"/>
    <w:rsid w:val="00F74F92"/>
    <w:rsid w:val="00F85614"/>
    <w:rsid w:val="00FA3BBF"/>
    <w:rsid w:val="00FB04A1"/>
    <w:rsid w:val="00FB67CE"/>
    <w:rsid w:val="00FC1E8F"/>
    <w:rsid w:val="00FF1C22"/>
  </w:rsids>
  <m:mathPr>
    <m:mathFont m:val="Cambria Math"/>
    <m:brkBin m:val="before"/>
    <m:brkBinSub m:val="--"/>
    <m:smallFrac m:val="0"/>
    <m:dispDef/>
    <m:lMargin m:val="0"/>
    <m:rMargin m:val="0"/>
    <m:defJc m:val="centerGroup"/>
    <m:wrapIndent m:val="1440"/>
    <m:intLim m:val="subSup"/>
    <m:naryLim m:val="undOvr"/>
  </m:mathPr>
  <w:themeFontLang w:val="sv-SE"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16E1B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2">
    <w:name w:val="heading 2"/>
    <w:basedOn w:val="Normal"/>
    <w:link w:val="Rubrik2Char"/>
    <w:uiPriority w:val="9"/>
    <w:qFormat/>
    <w:rsid w:val="00B530B5"/>
    <w:pPr>
      <w:spacing w:before="100" w:beforeAutospacing="1" w:after="100" w:afterAutospacing="1"/>
      <w:outlineLvl w:val="1"/>
    </w:pPr>
    <w:rPr>
      <w:rFonts w:ascii="Times New Roman" w:eastAsia="Times New Roman" w:hAnsi="Times New Roman" w:cs="Times New Roman"/>
      <w:b/>
      <w:bCs/>
      <w:sz w:val="36"/>
      <w:szCs w:val="36"/>
      <w:lang w:val="en-US" w:bidi="th-TH"/>
    </w:rPr>
  </w:style>
  <w:style w:type="paragraph" w:styleId="Rubrik3">
    <w:name w:val="heading 3"/>
    <w:basedOn w:val="Normal"/>
    <w:link w:val="Rubrik3Char"/>
    <w:uiPriority w:val="9"/>
    <w:qFormat/>
    <w:rsid w:val="00B530B5"/>
    <w:pPr>
      <w:spacing w:before="100" w:beforeAutospacing="1" w:after="100" w:afterAutospacing="1"/>
      <w:outlineLvl w:val="2"/>
    </w:pPr>
    <w:rPr>
      <w:rFonts w:ascii="Times New Roman" w:eastAsia="Times New Roman" w:hAnsi="Times New Roman" w:cs="Times New Roman"/>
      <w:b/>
      <w:bCs/>
      <w:sz w:val="27"/>
      <w:szCs w:val="27"/>
      <w:lang w:val="en-US" w:bidi="th-TH"/>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CA17C8"/>
    <w:pPr>
      <w:ind w:left="720"/>
      <w:contextualSpacing/>
    </w:pPr>
  </w:style>
  <w:style w:type="character" w:styleId="Kommentarsreferens">
    <w:name w:val="annotation reference"/>
    <w:basedOn w:val="Standardstycketeckensnitt"/>
    <w:uiPriority w:val="99"/>
    <w:semiHidden/>
    <w:unhideWhenUsed/>
    <w:rsid w:val="00A8160F"/>
    <w:rPr>
      <w:sz w:val="16"/>
      <w:szCs w:val="16"/>
    </w:rPr>
  </w:style>
  <w:style w:type="paragraph" w:styleId="Kommentarer">
    <w:name w:val="annotation text"/>
    <w:basedOn w:val="Normal"/>
    <w:link w:val="KommentarerChar"/>
    <w:uiPriority w:val="99"/>
    <w:semiHidden/>
    <w:unhideWhenUsed/>
    <w:rsid w:val="00A8160F"/>
    <w:rPr>
      <w:sz w:val="20"/>
      <w:szCs w:val="20"/>
    </w:rPr>
  </w:style>
  <w:style w:type="character" w:customStyle="1" w:styleId="KommentarerChar">
    <w:name w:val="Kommentarer Char"/>
    <w:basedOn w:val="Standardstycketeckensnitt"/>
    <w:link w:val="Kommentarer"/>
    <w:uiPriority w:val="99"/>
    <w:semiHidden/>
    <w:rsid w:val="00A8160F"/>
    <w:rPr>
      <w:sz w:val="20"/>
      <w:szCs w:val="20"/>
    </w:rPr>
  </w:style>
  <w:style w:type="paragraph" w:styleId="Kommentarsmne">
    <w:name w:val="annotation subject"/>
    <w:basedOn w:val="Kommentarer"/>
    <w:next w:val="Kommentarer"/>
    <w:link w:val="KommentarsmneChar"/>
    <w:uiPriority w:val="99"/>
    <w:semiHidden/>
    <w:unhideWhenUsed/>
    <w:rsid w:val="00A8160F"/>
    <w:rPr>
      <w:b/>
      <w:bCs/>
    </w:rPr>
  </w:style>
  <w:style w:type="character" w:customStyle="1" w:styleId="KommentarsmneChar">
    <w:name w:val="Kommentarsämne Char"/>
    <w:basedOn w:val="KommentarerChar"/>
    <w:link w:val="Kommentarsmne"/>
    <w:uiPriority w:val="99"/>
    <w:semiHidden/>
    <w:rsid w:val="00A8160F"/>
    <w:rPr>
      <w:b/>
      <w:bCs/>
      <w:sz w:val="20"/>
      <w:szCs w:val="20"/>
    </w:rPr>
  </w:style>
  <w:style w:type="paragraph" w:styleId="Ballongtext">
    <w:name w:val="Balloon Text"/>
    <w:basedOn w:val="Normal"/>
    <w:link w:val="BallongtextChar"/>
    <w:uiPriority w:val="99"/>
    <w:semiHidden/>
    <w:unhideWhenUsed/>
    <w:rsid w:val="00A8160F"/>
    <w:rPr>
      <w:rFonts w:ascii="Tahoma" w:hAnsi="Tahoma" w:cs="Tahoma"/>
      <w:sz w:val="16"/>
      <w:szCs w:val="16"/>
    </w:rPr>
  </w:style>
  <w:style w:type="character" w:customStyle="1" w:styleId="BallongtextChar">
    <w:name w:val="Ballongtext Char"/>
    <w:basedOn w:val="Standardstycketeckensnitt"/>
    <w:link w:val="Ballongtext"/>
    <w:uiPriority w:val="99"/>
    <w:semiHidden/>
    <w:rsid w:val="00A8160F"/>
    <w:rPr>
      <w:rFonts w:ascii="Tahoma" w:hAnsi="Tahoma" w:cs="Tahoma"/>
      <w:sz w:val="16"/>
      <w:szCs w:val="16"/>
    </w:rPr>
  </w:style>
  <w:style w:type="paragraph" w:styleId="Sidhuvud">
    <w:name w:val="header"/>
    <w:basedOn w:val="Normal"/>
    <w:link w:val="SidhuvudChar"/>
    <w:uiPriority w:val="99"/>
    <w:unhideWhenUsed/>
    <w:rsid w:val="00116B21"/>
    <w:pPr>
      <w:tabs>
        <w:tab w:val="center" w:pos="4703"/>
        <w:tab w:val="right" w:pos="9406"/>
      </w:tabs>
    </w:pPr>
  </w:style>
  <w:style w:type="character" w:customStyle="1" w:styleId="SidhuvudChar">
    <w:name w:val="Sidhuvud Char"/>
    <w:basedOn w:val="Standardstycketeckensnitt"/>
    <w:link w:val="Sidhuvud"/>
    <w:uiPriority w:val="99"/>
    <w:rsid w:val="00116B21"/>
  </w:style>
  <w:style w:type="paragraph" w:styleId="Sidfot">
    <w:name w:val="footer"/>
    <w:basedOn w:val="Normal"/>
    <w:link w:val="SidfotChar"/>
    <w:uiPriority w:val="99"/>
    <w:unhideWhenUsed/>
    <w:rsid w:val="00116B21"/>
    <w:pPr>
      <w:tabs>
        <w:tab w:val="center" w:pos="4703"/>
        <w:tab w:val="right" w:pos="9406"/>
      </w:tabs>
    </w:pPr>
  </w:style>
  <w:style w:type="character" w:customStyle="1" w:styleId="SidfotChar">
    <w:name w:val="Sidfot Char"/>
    <w:basedOn w:val="Standardstycketeckensnitt"/>
    <w:link w:val="Sidfot"/>
    <w:uiPriority w:val="99"/>
    <w:rsid w:val="00116B21"/>
  </w:style>
  <w:style w:type="character" w:customStyle="1" w:styleId="Rubrik2Char">
    <w:name w:val="Rubrik 2 Char"/>
    <w:basedOn w:val="Standardstycketeckensnitt"/>
    <w:link w:val="Rubrik2"/>
    <w:uiPriority w:val="9"/>
    <w:rsid w:val="00B530B5"/>
    <w:rPr>
      <w:rFonts w:ascii="Times New Roman" w:eastAsia="Times New Roman" w:hAnsi="Times New Roman" w:cs="Times New Roman"/>
      <w:b/>
      <w:bCs/>
      <w:sz w:val="36"/>
      <w:szCs w:val="36"/>
      <w:lang w:val="en-US" w:bidi="th-TH"/>
    </w:rPr>
  </w:style>
  <w:style w:type="character" w:customStyle="1" w:styleId="Rubrik3Char">
    <w:name w:val="Rubrik 3 Char"/>
    <w:basedOn w:val="Standardstycketeckensnitt"/>
    <w:link w:val="Rubrik3"/>
    <w:uiPriority w:val="9"/>
    <w:rsid w:val="00B530B5"/>
    <w:rPr>
      <w:rFonts w:ascii="Times New Roman" w:eastAsia="Times New Roman" w:hAnsi="Times New Roman" w:cs="Times New Roman"/>
      <w:b/>
      <w:bCs/>
      <w:sz w:val="27"/>
      <w:szCs w:val="27"/>
      <w:lang w:val="en-US" w:bidi="th-TH"/>
    </w:rPr>
  </w:style>
  <w:style w:type="character" w:styleId="Hyperlnk">
    <w:name w:val="Hyperlink"/>
    <w:basedOn w:val="Standardstycketeckensnitt"/>
    <w:uiPriority w:val="99"/>
    <w:unhideWhenUsed/>
    <w:rsid w:val="00F06E45"/>
    <w:rPr>
      <w:color w:val="0563C1" w:themeColor="hyperlink"/>
      <w:u w:val="single"/>
    </w:rPr>
  </w:style>
  <w:style w:type="character" w:styleId="Olstomnmnande">
    <w:name w:val="Unresolved Mention"/>
    <w:basedOn w:val="Standardstycketeckensnitt"/>
    <w:uiPriority w:val="99"/>
    <w:semiHidden/>
    <w:unhideWhenUsed/>
    <w:rsid w:val="002B69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5115">
      <w:bodyDiv w:val="1"/>
      <w:marLeft w:val="0"/>
      <w:marRight w:val="0"/>
      <w:marTop w:val="0"/>
      <w:marBottom w:val="0"/>
      <w:divBdr>
        <w:top w:val="none" w:sz="0" w:space="0" w:color="auto"/>
        <w:left w:val="none" w:sz="0" w:space="0" w:color="auto"/>
        <w:bottom w:val="none" w:sz="0" w:space="0" w:color="auto"/>
        <w:right w:val="none" w:sz="0" w:space="0" w:color="auto"/>
      </w:divBdr>
    </w:div>
    <w:div w:id="32386336">
      <w:bodyDiv w:val="1"/>
      <w:marLeft w:val="0"/>
      <w:marRight w:val="0"/>
      <w:marTop w:val="0"/>
      <w:marBottom w:val="0"/>
      <w:divBdr>
        <w:top w:val="none" w:sz="0" w:space="0" w:color="auto"/>
        <w:left w:val="none" w:sz="0" w:space="0" w:color="auto"/>
        <w:bottom w:val="none" w:sz="0" w:space="0" w:color="auto"/>
        <w:right w:val="none" w:sz="0" w:space="0" w:color="auto"/>
      </w:divBdr>
    </w:div>
    <w:div w:id="114494796">
      <w:bodyDiv w:val="1"/>
      <w:marLeft w:val="0"/>
      <w:marRight w:val="0"/>
      <w:marTop w:val="0"/>
      <w:marBottom w:val="0"/>
      <w:divBdr>
        <w:top w:val="none" w:sz="0" w:space="0" w:color="auto"/>
        <w:left w:val="none" w:sz="0" w:space="0" w:color="auto"/>
        <w:bottom w:val="none" w:sz="0" w:space="0" w:color="auto"/>
        <w:right w:val="none" w:sz="0" w:space="0" w:color="auto"/>
      </w:divBdr>
    </w:div>
    <w:div w:id="164588902">
      <w:bodyDiv w:val="1"/>
      <w:marLeft w:val="0"/>
      <w:marRight w:val="0"/>
      <w:marTop w:val="0"/>
      <w:marBottom w:val="0"/>
      <w:divBdr>
        <w:top w:val="none" w:sz="0" w:space="0" w:color="auto"/>
        <w:left w:val="none" w:sz="0" w:space="0" w:color="auto"/>
        <w:bottom w:val="none" w:sz="0" w:space="0" w:color="auto"/>
        <w:right w:val="none" w:sz="0" w:space="0" w:color="auto"/>
      </w:divBdr>
    </w:div>
    <w:div w:id="176575811">
      <w:bodyDiv w:val="1"/>
      <w:marLeft w:val="0"/>
      <w:marRight w:val="0"/>
      <w:marTop w:val="0"/>
      <w:marBottom w:val="0"/>
      <w:divBdr>
        <w:top w:val="none" w:sz="0" w:space="0" w:color="auto"/>
        <w:left w:val="none" w:sz="0" w:space="0" w:color="auto"/>
        <w:bottom w:val="none" w:sz="0" w:space="0" w:color="auto"/>
        <w:right w:val="none" w:sz="0" w:space="0" w:color="auto"/>
      </w:divBdr>
    </w:div>
    <w:div w:id="338700111">
      <w:bodyDiv w:val="1"/>
      <w:marLeft w:val="0"/>
      <w:marRight w:val="0"/>
      <w:marTop w:val="0"/>
      <w:marBottom w:val="0"/>
      <w:divBdr>
        <w:top w:val="none" w:sz="0" w:space="0" w:color="auto"/>
        <w:left w:val="none" w:sz="0" w:space="0" w:color="auto"/>
        <w:bottom w:val="none" w:sz="0" w:space="0" w:color="auto"/>
        <w:right w:val="none" w:sz="0" w:space="0" w:color="auto"/>
      </w:divBdr>
    </w:div>
    <w:div w:id="560408668">
      <w:bodyDiv w:val="1"/>
      <w:marLeft w:val="0"/>
      <w:marRight w:val="0"/>
      <w:marTop w:val="0"/>
      <w:marBottom w:val="0"/>
      <w:divBdr>
        <w:top w:val="none" w:sz="0" w:space="0" w:color="auto"/>
        <w:left w:val="none" w:sz="0" w:space="0" w:color="auto"/>
        <w:bottom w:val="none" w:sz="0" w:space="0" w:color="auto"/>
        <w:right w:val="none" w:sz="0" w:space="0" w:color="auto"/>
      </w:divBdr>
    </w:div>
    <w:div w:id="746919145">
      <w:bodyDiv w:val="1"/>
      <w:marLeft w:val="0"/>
      <w:marRight w:val="0"/>
      <w:marTop w:val="0"/>
      <w:marBottom w:val="0"/>
      <w:divBdr>
        <w:top w:val="none" w:sz="0" w:space="0" w:color="auto"/>
        <w:left w:val="none" w:sz="0" w:space="0" w:color="auto"/>
        <w:bottom w:val="none" w:sz="0" w:space="0" w:color="auto"/>
        <w:right w:val="none" w:sz="0" w:space="0" w:color="auto"/>
      </w:divBdr>
    </w:div>
    <w:div w:id="1074010303">
      <w:bodyDiv w:val="1"/>
      <w:marLeft w:val="0"/>
      <w:marRight w:val="0"/>
      <w:marTop w:val="0"/>
      <w:marBottom w:val="0"/>
      <w:divBdr>
        <w:top w:val="none" w:sz="0" w:space="0" w:color="auto"/>
        <w:left w:val="none" w:sz="0" w:space="0" w:color="auto"/>
        <w:bottom w:val="none" w:sz="0" w:space="0" w:color="auto"/>
        <w:right w:val="none" w:sz="0" w:space="0" w:color="auto"/>
      </w:divBdr>
    </w:div>
    <w:div w:id="1088622356">
      <w:bodyDiv w:val="1"/>
      <w:marLeft w:val="0"/>
      <w:marRight w:val="0"/>
      <w:marTop w:val="0"/>
      <w:marBottom w:val="0"/>
      <w:divBdr>
        <w:top w:val="none" w:sz="0" w:space="0" w:color="auto"/>
        <w:left w:val="none" w:sz="0" w:space="0" w:color="auto"/>
        <w:bottom w:val="none" w:sz="0" w:space="0" w:color="auto"/>
        <w:right w:val="none" w:sz="0" w:space="0" w:color="auto"/>
      </w:divBdr>
    </w:div>
    <w:div w:id="1284190015">
      <w:bodyDiv w:val="1"/>
      <w:marLeft w:val="0"/>
      <w:marRight w:val="0"/>
      <w:marTop w:val="0"/>
      <w:marBottom w:val="0"/>
      <w:divBdr>
        <w:top w:val="none" w:sz="0" w:space="0" w:color="auto"/>
        <w:left w:val="none" w:sz="0" w:space="0" w:color="auto"/>
        <w:bottom w:val="none" w:sz="0" w:space="0" w:color="auto"/>
        <w:right w:val="none" w:sz="0" w:space="0" w:color="auto"/>
      </w:divBdr>
    </w:div>
    <w:div w:id="1451052763">
      <w:bodyDiv w:val="1"/>
      <w:marLeft w:val="0"/>
      <w:marRight w:val="0"/>
      <w:marTop w:val="0"/>
      <w:marBottom w:val="0"/>
      <w:divBdr>
        <w:top w:val="none" w:sz="0" w:space="0" w:color="auto"/>
        <w:left w:val="none" w:sz="0" w:space="0" w:color="auto"/>
        <w:bottom w:val="none" w:sz="0" w:space="0" w:color="auto"/>
        <w:right w:val="none" w:sz="0" w:space="0" w:color="auto"/>
      </w:divBdr>
    </w:div>
    <w:div w:id="1529025519">
      <w:bodyDiv w:val="1"/>
      <w:marLeft w:val="0"/>
      <w:marRight w:val="0"/>
      <w:marTop w:val="0"/>
      <w:marBottom w:val="0"/>
      <w:divBdr>
        <w:top w:val="none" w:sz="0" w:space="0" w:color="auto"/>
        <w:left w:val="none" w:sz="0" w:space="0" w:color="auto"/>
        <w:bottom w:val="none" w:sz="0" w:space="0" w:color="auto"/>
        <w:right w:val="none" w:sz="0" w:space="0" w:color="auto"/>
      </w:divBdr>
      <w:divsChild>
        <w:div w:id="449395301">
          <w:marLeft w:val="0"/>
          <w:marRight w:val="0"/>
          <w:marTop w:val="0"/>
          <w:marBottom w:val="0"/>
          <w:divBdr>
            <w:top w:val="none" w:sz="0" w:space="0" w:color="auto"/>
            <w:left w:val="none" w:sz="0" w:space="0" w:color="auto"/>
            <w:bottom w:val="none" w:sz="0" w:space="0" w:color="auto"/>
            <w:right w:val="none" w:sz="0" w:space="0" w:color="auto"/>
          </w:divBdr>
          <w:divsChild>
            <w:div w:id="1553494748">
              <w:marLeft w:val="0"/>
              <w:marRight w:val="0"/>
              <w:marTop w:val="0"/>
              <w:marBottom w:val="0"/>
              <w:divBdr>
                <w:top w:val="none" w:sz="0" w:space="0" w:color="auto"/>
                <w:left w:val="none" w:sz="0" w:space="0" w:color="auto"/>
                <w:bottom w:val="none" w:sz="0" w:space="0" w:color="auto"/>
                <w:right w:val="none" w:sz="0" w:space="0" w:color="auto"/>
              </w:divBdr>
              <w:divsChild>
                <w:div w:id="1331368366">
                  <w:marLeft w:val="0"/>
                  <w:marRight w:val="0"/>
                  <w:marTop w:val="0"/>
                  <w:marBottom w:val="0"/>
                  <w:divBdr>
                    <w:top w:val="none" w:sz="0" w:space="0" w:color="auto"/>
                    <w:left w:val="none" w:sz="0" w:space="0" w:color="auto"/>
                    <w:bottom w:val="none" w:sz="0" w:space="0" w:color="auto"/>
                    <w:right w:val="none" w:sz="0" w:space="0" w:color="auto"/>
                  </w:divBdr>
                  <w:divsChild>
                    <w:div w:id="108286076">
                      <w:marLeft w:val="0"/>
                      <w:marRight w:val="0"/>
                      <w:marTop w:val="0"/>
                      <w:marBottom w:val="0"/>
                      <w:divBdr>
                        <w:top w:val="none" w:sz="0" w:space="0" w:color="auto"/>
                        <w:left w:val="none" w:sz="0" w:space="0" w:color="auto"/>
                        <w:bottom w:val="none" w:sz="0" w:space="0" w:color="auto"/>
                        <w:right w:val="none" w:sz="0" w:space="0" w:color="auto"/>
                      </w:divBdr>
                      <w:divsChild>
                        <w:div w:id="1127776252">
                          <w:marLeft w:val="0"/>
                          <w:marRight w:val="0"/>
                          <w:marTop w:val="0"/>
                          <w:marBottom w:val="0"/>
                          <w:divBdr>
                            <w:top w:val="none" w:sz="0" w:space="0" w:color="auto"/>
                            <w:left w:val="none" w:sz="0" w:space="0" w:color="auto"/>
                            <w:bottom w:val="none" w:sz="0" w:space="0" w:color="auto"/>
                            <w:right w:val="none" w:sz="0" w:space="0" w:color="auto"/>
                          </w:divBdr>
                          <w:divsChild>
                            <w:div w:id="137091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004253">
      <w:bodyDiv w:val="1"/>
      <w:marLeft w:val="0"/>
      <w:marRight w:val="0"/>
      <w:marTop w:val="0"/>
      <w:marBottom w:val="0"/>
      <w:divBdr>
        <w:top w:val="none" w:sz="0" w:space="0" w:color="auto"/>
        <w:left w:val="none" w:sz="0" w:space="0" w:color="auto"/>
        <w:bottom w:val="none" w:sz="0" w:space="0" w:color="auto"/>
        <w:right w:val="none" w:sz="0" w:space="0" w:color="auto"/>
      </w:divBdr>
    </w:div>
    <w:div w:id="1561021387">
      <w:bodyDiv w:val="1"/>
      <w:marLeft w:val="0"/>
      <w:marRight w:val="0"/>
      <w:marTop w:val="0"/>
      <w:marBottom w:val="0"/>
      <w:divBdr>
        <w:top w:val="none" w:sz="0" w:space="0" w:color="auto"/>
        <w:left w:val="none" w:sz="0" w:space="0" w:color="auto"/>
        <w:bottom w:val="none" w:sz="0" w:space="0" w:color="auto"/>
        <w:right w:val="none" w:sz="0" w:space="0" w:color="auto"/>
      </w:divBdr>
    </w:div>
    <w:div w:id="1659725475">
      <w:bodyDiv w:val="1"/>
      <w:marLeft w:val="0"/>
      <w:marRight w:val="0"/>
      <w:marTop w:val="0"/>
      <w:marBottom w:val="0"/>
      <w:divBdr>
        <w:top w:val="none" w:sz="0" w:space="0" w:color="auto"/>
        <w:left w:val="none" w:sz="0" w:space="0" w:color="auto"/>
        <w:bottom w:val="none" w:sz="0" w:space="0" w:color="auto"/>
        <w:right w:val="none" w:sz="0" w:space="0" w:color="auto"/>
      </w:divBdr>
    </w:div>
    <w:div w:id="1715736706">
      <w:bodyDiv w:val="1"/>
      <w:marLeft w:val="0"/>
      <w:marRight w:val="0"/>
      <w:marTop w:val="0"/>
      <w:marBottom w:val="0"/>
      <w:divBdr>
        <w:top w:val="none" w:sz="0" w:space="0" w:color="auto"/>
        <w:left w:val="none" w:sz="0" w:space="0" w:color="auto"/>
        <w:bottom w:val="none" w:sz="0" w:space="0" w:color="auto"/>
        <w:right w:val="none" w:sz="0" w:space="0" w:color="auto"/>
      </w:divBdr>
    </w:div>
    <w:div w:id="1881088073">
      <w:bodyDiv w:val="1"/>
      <w:marLeft w:val="0"/>
      <w:marRight w:val="0"/>
      <w:marTop w:val="0"/>
      <w:marBottom w:val="0"/>
      <w:divBdr>
        <w:top w:val="none" w:sz="0" w:space="0" w:color="auto"/>
        <w:left w:val="none" w:sz="0" w:space="0" w:color="auto"/>
        <w:bottom w:val="none" w:sz="0" w:space="0" w:color="auto"/>
        <w:right w:val="none" w:sz="0" w:space="0" w:color="auto"/>
      </w:divBdr>
    </w:div>
    <w:div w:id="19103120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gnus.liljeqvist@sigma.s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niel.hermansson@sigma.s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2CA6E8FEE8CEE4187067F3B3CCB835C" ma:contentTypeVersion="10" ma:contentTypeDescription="Skapa ett nytt dokument." ma:contentTypeScope="" ma:versionID="261fbef22d841145396c1584f70bb4fd">
  <xsd:schema xmlns:xsd="http://www.w3.org/2001/XMLSchema" xmlns:xs="http://www.w3.org/2001/XMLSchema" xmlns:p="http://schemas.microsoft.com/office/2006/metadata/properties" xmlns:ns2="3383dc5f-016f-4645-9dac-1dae6f19f166" xmlns:ns3="15f95679-0aec-406e-ab76-7d703bebd214" targetNamespace="http://schemas.microsoft.com/office/2006/metadata/properties" ma:root="true" ma:fieldsID="c82d7036ff7647eccf6c35663ca6d000" ns2:_="" ns3:_="">
    <xsd:import namespace="3383dc5f-016f-4645-9dac-1dae6f19f166"/>
    <xsd:import namespace="15f95679-0aec-406e-ab76-7d703bebd21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83dc5f-016f-4645-9dac-1dae6f19f1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f95679-0aec-406e-ab76-7d703bebd214" elementFormDefault="qualified">
    <xsd:import namespace="http://schemas.microsoft.com/office/2006/documentManagement/types"/>
    <xsd:import namespace="http://schemas.microsoft.com/office/infopath/2007/PartnerControls"/>
    <xsd:element name="SharedWithUsers" ma:index="14"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23F97C2-022A-4001-A7A2-53754145723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C83AA29-92F6-4D01-A5F2-80A5BF824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83dc5f-016f-4645-9dac-1dae6f19f166"/>
    <ds:schemaRef ds:uri="15f95679-0aec-406e-ab76-7d703bebd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2232CE-FD74-4FA4-9985-5349EF8BE894}">
  <ds:schemaRefs>
    <ds:schemaRef ds:uri="http://schemas.microsoft.com/sharepoint/v3/contenttype/forms"/>
  </ds:schemaRefs>
</ds:datastoreItem>
</file>

<file path=customXml/itemProps4.xml><?xml version="1.0" encoding="utf-8"?>
<ds:datastoreItem xmlns:ds="http://schemas.openxmlformats.org/officeDocument/2006/customXml" ds:itemID="{24027E5F-BFB7-3C48-9259-8BEC8CC24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424</Words>
  <Characters>2253</Characters>
  <Application>Microsoft Office Word</Application>
  <DocSecurity>0</DocSecurity>
  <Lines>18</Lines>
  <Paragraphs>5</Paragraphs>
  <ScaleCrop>false</ScaleCrop>
  <HeadingPairs>
    <vt:vector size="6" baseType="variant">
      <vt:variant>
        <vt:lpstr>Rubrik</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Aker Solutions</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Magnus Liljeqvist</dc:creator>
  <cp:lastModifiedBy>Magnus Liljeqvist</cp:lastModifiedBy>
  <cp:revision>2</cp:revision>
  <cp:lastPrinted>2019-05-27T09:34:00Z</cp:lastPrinted>
  <dcterms:created xsi:type="dcterms:W3CDTF">2019-05-27T09:37:00Z</dcterms:created>
  <dcterms:modified xsi:type="dcterms:W3CDTF">2019-05-27T09:37:00Z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0x01010082CA6E8FEE8CEE4187067F3B3CCB835C</vt:lpwstr>
  </property>
</Properties>
</file>