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1" w:rsidRPr="00F82201" w:rsidRDefault="004935F1">
      <w:pPr>
        <w:spacing w:before="0" w:beforeAutospacing="0" w:after="200" w:afterAutospacing="0" w:line="276" w:lineRule="auto"/>
        <w:rPr>
          <w:rFonts w:ascii="ScalaSans-Regular" w:hAnsi="ScalaSans-Regular"/>
          <w:b/>
          <w:bCs/>
          <w:sz w:val="22"/>
          <w:szCs w:val="22"/>
          <w:lang w:eastAsia="en-US"/>
        </w:rPr>
      </w:pPr>
    </w:p>
    <w:p w:rsidR="004935F1" w:rsidRPr="00F75B4E" w:rsidRDefault="004935F1">
      <w:pPr>
        <w:spacing w:before="0" w:beforeAutospacing="0" w:after="200" w:afterAutospacing="0" w:line="276" w:lineRule="auto"/>
        <w:rPr>
          <w:rFonts w:ascii="Verdana" w:hAnsi="Verdana"/>
          <w:sz w:val="18"/>
          <w:szCs w:val="18"/>
          <w:lang w:eastAsia="en-US"/>
        </w:rPr>
      </w:pPr>
      <w:r w:rsidRPr="00F75B4E">
        <w:rPr>
          <w:rFonts w:ascii="Verdana" w:hAnsi="Verdana"/>
          <w:sz w:val="18"/>
          <w:szCs w:val="18"/>
          <w:lang w:eastAsia="en-US"/>
        </w:rPr>
        <w:t xml:space="preserve">Pressrelease </w:t>
      </w:r>
      <w:r w:rsidRPr="00F75B4E">
        <w:rPr>
          <w:rFonts w:ascii="Verdana" w:hAnsi="Verdana"/>
          <w:sz w:val="18"/>
          <w:szCs w:val="18"/>
          <w:lang w:eastAsia="en-US"/>
        </w:rPr>
        <w:tab/>
      </w:r>
      <w:r w:rsidRPr="00F75B4E">
        <w:rPr>
          <w:rFonts w:ascii="Verdana" w:hAnsi="Verdana"/>
          <w:sz w:val="18"/>
          <w:szCs w:val="18"/>
          <w:lang w:eastAsia="en-US"/>
        </w:rPr>
        <w:tab/>
      </w:r>
      <w:r w:rsidRPr="00F75B4E">
        <w:rPr>
          <w:rFonts w:ascii="Verdana" w:hAnsi="Verdana"/>
          <w:sz w:val="18"/>
          <w:szCs w:val="18"/>
          <w:lang w:eastAsia="en-US"/>
        </w:rPr>
        <w:tab/>
      </w:r>
      <w:r w:rsidRPr="00F75B4E">
        <w:rPr>
          <w:rFonts w:ascii="Verdana" w:hAnsi="Verdana"/>
          <w:sz w:val="18"/>
          <w:szCs w:val="18"/>
          <w:lang w:eastAsia="en-US"/>
        </w:rPr>
        <w:tab/>
        <w:t xml:space="preserve">                 </w:t>
      </w:r>
      <w:r>
        <w:rPr>
          <w:rFonts w:ascii="Verdana" w:hAnsi="Verdana"/>
          <w:sz w:val="18"/>
          <w:szCs w:val="18"/>
          <w:lang w:eastAsia="en-US"/>
        </w:rPr>
        <w:tab/>
      </w:r>
      <w:r>
        <w:rPr>
          <w:rFonts w:ascii="Verdana" w:hAnsi="Verdana"/>
          <w:sz w:val="18"/>
          <w:szCs w:val="18"/>
          <w:lang w:eastAsia="en-US"/>
        </w:rPr>
        <w:tab/>
        <w:t>2011-05-18</w:t>
      </w:r>
    </w:p>
    <w:p w:rsidR="004935F1" w:rsidRPr="00E30E14" w:rsidRDefault="004935F1" w:rsidP="00E47EC5">
      <w:pPr>
        <w:spacing w:before="0" w:beforeAutospacing="0" w:after="200" w:afterAutospacing="0" w:line="276" w:lineRule="auto"/>
        <w:rPr>
          <w:rFonts w:ascii="Verdana" w:hAnsi="Verdana"/>
          <w:b/>
          <w:bCs/>
          <w:sz w:val="20"/>
          <w:szCs w:val="20"/>
          <w:lang w:eastAsia="en-US"/>
        </w:rPr>
      </w:pPr>
      <w:r w:rsidRPr="00E30E14">
        <w:rPr>
          <w:rFonts w:ascii="Verdana" w:hAnsi="Verdana"/>
          <w:b/>
          <w:bCs/>
          <w:sz w:val="20"/>
          <w:szCs w:val="20"/>
          <w:lang w:eastAsia="en-US"/>
        </w:rPr>
        <w:t>Ny VD på Lindbäcks Bygg</w:t>
      </w:r>
    </w:p>
    <w:p w:rsidR="004935F1" w:rsidRDefault="004935F1" w:rsidP="00C708BB">
      <w:pPr>
        <w:spacing w:before="0" w:beforeAutospacing="0" w:after="200" w:afterAutospacing="0"/>
        <w:rPr>
          <w:rFonts w:ascii="Verdana" w:hAnsi="Verdana"/>
          <w:b/>
          <w:bCs/>
          <w:i/>
          <w:iCs/>
          <w:sz w:val="20"/>
          <w:szCs w:val="20"/>
          <w:lang w:eastAsia="en-US"/>
        </w:rPr>
      </w:pPr>
      <w:r>
        <w:rPr>
          <w:rFonts w:ascii="Verdana" w:hAnsi="Verdana"/>
          <w:b/>
          <w:bCs/>
          <w:i/>
          <w:iCs/>
          <w:sz w:val="20"/>
          <w:szCs w:val="20"/>
          <w:lang w:eastAsia="en-US"/>
        </w:rPr>
        <w:t xml:space="preserve">Efter </w:t>
      </w:r>
      <w:r w:rsidR="00D128A3">
        <w:rPr>
          <w:rFonts w:ascii="Verdana" w:hAnsi="Verdana"/>
          <w:b/>
          <w:bCs/>
          <w:i/>
          <w:iCs/>
          <w:sz w:val="20"/>
          <w:szCs w:val="20"/>
          <w:lang w:eastAsia="en-US"/>
        </w:rPr>
        <w:t>30</w:t>
      </w:r>
      <w:r>
        <w:rPr>
          <w:rFonts w:ascii="Verdana" w:hAnsi="Verdana"/>
          <w:b/>
          <w:bCs/>
          <w:i/>
          <w:iCs/>
          <w:sz w:val="20"/>
          <w:szCs w:val="20"/>
          <w:lang w:eastAsia="en-US"/>
        </w:rPr>
        <w:t xml:space="preserve"> år som VD på Lindbäcks Bygg lämnar nu Erik Lindbäck över ansvaret till sin son Stefan Lindbäck. Stefan är utbildad civilingenjör inom Väg och Vatten och har arbetat inom företaget sedan 1988, nu senast i rollen som fabrikschef. Som ny VD och med ett väl genomarbetat byggsystem i grunden ser Stefan som sin första uppgift att vidareutveckla företagets erbjudande med kunden i fokus. </w:t>
      </w:r>
    </w:p>
    <w:p w:rsidR="004935F1" w:rsidRPr="006A38CE" w:rsidRDefault="004935F1" w:rsidP="00C708BB">
      <w:pPr>
        <w:spacing w:before="0" w:beforeAutospacing="0" w:after="200" w:afterAutospacing="0"/>
        <w:rPr>
          <w:rFonts w:ascii="Verdana" w:hAnsi="Verdana"/>
          <w:sz w:val="20"/>
          <w:szCs w:val="20"/>
          <w:lang w:eastAsia="en-US"/>
        </w:rPr>
      </w:pPr>
      <w:r w:rsidRPr="006A38CE">
        <w:rPr>
          <w:rFonts w:ascii="Verdana" w:hAnsi="Verdana"/>
          <w:sz w:val="20"/>
          <w:szCs w:val="20"/>
          <w:lang w:eastAsia="en-US"/>
        </w:rPr>
        <w:t xml:space="preserve">Det sedan länge planerade generationsskiftet </w:t>
      </w:r>
      <w:r w:rsidR="00D128A3">
        <w:rPr>
          <w:rFonts w:ascii="Verdana" w:hAnsi="Verdana"/>
          <w:sz w:val="20"/>
          <w:szCs w:val="20"/>
          <w:lang w:eastAsia="en-US"/>
        </w:rPr>
        <w:t>mellan den 3:e och 4:e generationen ”</w:t>
      </w:r>
      <w:proofErr w:type="spellStart"/>
      <w:r w:rsidR="00D128A3">
        <w:rPr>
          <w:rFonts w:ascii="Verdana" w:hAnsi="Verdana"/>
          <w:sz w:val="20"/>
          <w:szCs w:val="20"/>
          <w:lang w:eastAsia="en-US"/>
        </w:rPr>
        <w:t>Lindbäckare</w:t>
      </w:r>
      <w:proofErr w:type="spellEnd"/>
      <w:r w:rsidR="00D128A3">
        <w:rPr>
          <w:rFonts w:ascii="Verdana" w:hAnsi="Verdana"/>
          <w:sz w:val="20"/>
          <w:szCs w:val="20"/>
          <w:lang w:eastAsia="en-US"/>
        </w:rPr>
        <w:t xml:space="preserve">” </w:t>
      </w:r>
      <w:r w:rsidRPr="006A38CE">
        <w:rPr>
          <w:rFonts w:ascii="Verdana" w:hAnsi="Verdana"/>
          <w:sz w:val="20"/>
          <w:szCs w:val="20"/>
          <w:lang w:eastAsia="en-US"/>
        </w:rPr>
        <w:t xml:space="preserve">innebär en naturlig förändring för Lindbäcks som kommer att hålla fast vid att bygga företaget långsiktigt genom sina medarbetares kunskap, engagemang och drivkraft. </w:t>
      </w:r>
      <w:r>
        <w:rPr>
          <w:rFonts w:ascii="Verdana" w:hAnsi="Verdana"/>
          <w:sz w:val="20"/>
          <w:szCs w:val="20"/>
          <w:lang w:eastAsia="en-US"/>
        </w:rPr>
        <w:t xml:space="preserve">En fortsatt satsning på det redan nu och genom företaget rådande </w:t>
      </w:r>
      <w:proofErr w:type="spellStart"/>
      <w:r>
        <w:rPr>
          <w:rFonts w:ascii="Verdana" w:hAnsi="Verdana"/>
          <w:sz w:val="20"/>
          <w:szCs w:val="20"/>
          <w:lang w:eastAsia="en-US"/>
        </w:rPr>
        <w:t>LEAN-arbetet</w:t>
      </w:r>
      <w:proofErr w:type="spellEnd"/>
      <w:r w:rsidRPr="006A38CE">
        <w:rPr>
          <w:rFonts w:ascii="Verdana" w:hAnsi="Verdana"/>
          <w:sz w:val="20"/>
          <w:szCs w:val="20"/>
          <w:lang w:eastAsia="en-US"/>
        </w:rPr>
        <w:t xml:space="preserve"> </w:t>
      </w:r>
      <w:r>
        <w:rPr>
          <w:rFonts w:ascii="Verdana" w:hAnsi="Verdana"/>
          <w:sz w:val="20"/>
          <w:szCs w:val="20"/>
          <w:lang w:eastAsia="en-US"/>
        </w:rPr>
        <w:t xml:space="preserve">samt forskning och utveckling är också något som står högt på agendan för Stefan Lindbäck. </w:t>
      </w:r>
    </w:p>
    <w:p w:rsidR="004935F1" w:rsidRPr="00D11434" w:rsidRDefault="004935F1" w:rsidP="001D51EC">
      <w:pPr>
        <w:spacing w:before="0" w:beforeAutospacing="0" w:after="200" w:afterAutospacing="0"/>
        <w:rPr>
          <w:rFonts w:ascii="Verdana" w:hAnsi="Verdana"/>
          <w:b/>
          <w:bCs/>
          <w:i/>
          <w:iCs/>
          <w:sz w:val="20"/>
          <w:szCs w:val="20"/>
          <w:lang w:eastAsia="en-US"/>
        </w:rPr>
      </w:pPr>
      <w:r w:rsidRPr="00D11434">
        <w:rPr>
          <w:rFonts w:ascii="Verdana" w:hAnsi="Verdana"/>
          <w:b/>
          <w:bCs/>
          <w:sz w:val="20"/>
          <w:szCs w:val="20"/>
          <w:lang w:eastAsia="en-US"/>
        </w:rPr>
        <w:t>Ny vision och affärsidé</w:t>
      </w:r>
      <w:r>
        <w:rPr>
          <w:rFonts w:ascii="Verdana" w:hAnsi="Verdana"/>
          <w:b/>
          <w:bCs/>
          <w:sz w:val="20"/>
          <w:szCs w:val="20"/>
          <w:lang w:eastAsia="en-US"/>
        </w:rPr>
        <w:t xml:space="preserve"> med produkt- och kundfokus</w:t>
      </w:r>
    </w:p>
    <w:p w:rsidR="004935F1" w:rsidRPr="00D11434" w:rsidRDefault="004935F1" w:rsidP="001419FD">
      <w:pPr>
        <w:spacing w:before="0" w:beforeAutospacing="0" w:after="0" w:afterAutospacing="0"/>
        <w:rPr>
          <w:rFonts w:ascii="Verdana" w:hAnsi="Verdana"/>
          <w:sz w:val="20"/>
          <w:szCs w:val="20"/>
          <w:lang w:eastAsia="en-US"/>
        </w:rPr>
      </w:pPr>
      <w:r w:rsidRPr="00D11434">
        <w:rPr>
          <w:rFonts w:ascii="Verdana" w:hAnsi="Verdana"/>
          <w:sz w:val="20"/>
          <w:szCs w:val="20"/>
          <w:lang w:eastAsia="en-US"/>
        </w:rPr>
        <w:t>Som ny VD har Stefan Lindbäck tagit initiativ till en ny vision och affärsidé för företaget</w:t>
      </w:r>
      <w:r>
        <w:rPr>
          <w:rFonts w:ascii="Verdana" w:hAnsi="Verdana"/>
          <w:sz w:val="20"/>
          <w:szCs w:val="20"/>
          <w:lang w:eastAsia="en-US"/>
        </w:rPr>
        <w:t>. Den främsta anledningen till denna förändring är att förbättra företagets erbjudande och produkter så att dessa sätter företagets kunder i fokus</w:t>
      </w:r>
      <w:r w:rsidRPr="00D11434">
        <w:rPr>
          <w:rFonts w:ascii="Verdana" w:hAnsi="Verdana"/>
          <w:sz w:val="20"/>
          <w:szCs w:val="20"/>
          <w:lang w:eastAsia="en-US"/>
        </w:rPr>
        <w:t>. Detta är ett naturligt steg för Lind</w:t>
      </w:r>
      <w:r>
        <w:rPr>
          <w:rFonts w:ascii="Verdana" w:hAnsi="Verdana"/>
          <w:sz w:val="20"/>
          <w:szCs w:val="20"/>
          <w:lang w:eastAsia="en-US"/>
        </w:rPr>
        <w:t xml:space="preserve">bäcks vars tidigare produktionsinriktade affärsidé och vision nu </w:t>
      </w:r>
      <w:proofErr w:type="gramStart"/>
      <w:r>
        <w:rPr>
          <w:rFonts w:ascii="Verdana" w:hAnsi="Verdana"/>
          <w:sz w:val="20"/>
          <w:szCs w:val="20"/>
          <w:lang w:eastAsia="en-US"/>
        </w:rPr>
        <w:t>tillskapat</w:t>
      </w:r>
      <w:proofErr w:type="gramEnd"/>
      <w:r>
        <w:rPr>
          <w:rFonts w:ascii="Verdana" w:hAnsi="Verdana"/>
          <w:sz w:val="20"/>
          <w:szCs w:val="20"/>
          <w:lang w:eastAsia="en-US"/>
        </w:rPr>
        <w:t xml:space="preserve"> ett </w:t>
      </w:r>
      <w:r w:rsidRPr="00D11434">
        <w:rPr>
          <w:rFonts w:ascii="Verdana" w:hAnsi="Verdana"/>
          <w:sz w:val="20"/>
          <w:szCs w:val="20"/>
          <w:lang w:eastAsia="en-US"/>
        </w:rPr>
        <w:t xml:space="preserve">väl etablerat och bekräftat </w:t>
      </w:r>
      <w:r>
        <w:rPr>
          <w:rFonts w:ascii="Verdana" w:hAnsi="Verdana"/>
          <w:sz w:val="20"/>
          <w:szCs w:val="20"/>
          <w:lang w:eastAsia="en-US"/>
        </w:rPr>
        <w:t xml:space="preserve">byggsystem </w:t>
      </w:r>
      <w:r w:rsidRPr="00D11434">
        <w:rPr>
          <w:rFonts w:ascii="Verdana" w:hAnsi="Verdana"/>
          <w:sz w:val="20"/>
          <w:szCs w:val="20"/>
          <w:lang w:eastAsia="en-US"/>
        </w:rPr>
        <w:t xml:space="preserve">på marknaden. </w:t>
      </w:r>
    </w:p>
    <w:p w:rsidR="004935F1" w:rsidRPr="00D11434" w:rsidRDefault="004935F1" w:rsidP="001419FD">
      <w:pPr>
        <w:spacing w:before="0" w:beforeAutospacing="0" w:after="0" w:afterAutospacing="0"/>
        <w:rPr>
          <w:rFonts w:ascii="Verdana" w:hAnsi="Verdana"/>
          <w:sz w:val="20"/>
          <w:szCs w:val="20"/>
          <w:lang w:eastAsia="en-US"/>
        </w:rPr>
      </w:pPr>
    </w:p>
    <w:p w:rsidR="004935F1" w:rsidRPr="00D11434" w:rsidRDefault="004935F1" w:rsidP="001419FD">
      <w:pPr>
        <w:pStyle w:val="Liststycke"/>
        <w:numPr>
          <w:ilvl w:val="0"/>
          <w:numId w:val="5"/>
        </w:numPr>
        <w:spacing w:after="0" w:line="240" w:lineRule="auto"/>
        <w:rPr>
          <w:rFonts w:ascii="Verdana" w:hAnsi="Verdana" w:cs="Verdana"/>
          <w:i/>
          <w:iCs/>
          <w:sz w:val="20"/>
          <w:szCs w:val="20"/>
        </w:rPr>
      </w:pPr>
      <w:r w:rsidRPr="00D11434">
        <w:rPr>
          <w:rFonts w:ascii="Verdana" w:hAnsi="Verdana" w:cs="Verdana"/>
          <w:i/>
          <w:iCs/>
          <w:sz w:val="20"/>
          <w:szCs w:val="20"/>
        </w:rPr>
        <w:t xml:space="preserve">Vi är kända för vårt industriella sätt att bygga, nu vill vi lyfta fram produkten och våra </w:t>
      </w:r>
      <w:r>
        <w:rPr>
          <w:rFonts w:ascii="Verdana" w:hAnsi="Verdana" w:cs="Verdana"/>
          <w:i/>
          <w:iCs/>
          <w:sz w:val="20"/>
          <w:szCs w:val="20"/>
        </w:rPr>
        <w:t>kunder på ett tydligare</w:t>
      </w:r>
      <w:r w:rsidRPr="00D11434">
        <w:rPr>
          <w:rFonts w:ascii="Verdana" w:hAnsi="Verdana" w:cs="Verdana"/>
          <w:i/>
          <w:iCs/>
          <w:sz w:val="20"/>
          <w:szCs w:val="20"/>
        </w:rPr>
        <w:t xml:space="preserve"> sätt, säger Stefan Lindbäck, VD.  </w:t>
      </w:r>
    </w:p>
    <w:p w:rsidR="004935F1" w:rsidRPr="00D11434" w:rsidRDefault="004935F1" w:rsidP="00136398">
      <w:pPr>
        <w:spacing w:before="0" w:beforeAutospacing="0" w:after="200" w:afterAutospacing="0" w:line="276" w:lineRule="auto"/>
        <w:rPr>
          <w:rFonts w:ascii="Verdana" w:hAnsi="Verdana"/>
          <w:sz w:val="20"/>
          <w:szCs w:val="20"/>
          <w:lang w:eastAsia="en-US"/>
        </w:rPr>
      </w:pPr>
    </w:p>
    <w:p w:rsidR="004935F1" w:rsidRPr="00D11434" w:rsidRDefault="004935F1" w:rsidP="00664DBF">
      <w:pPr>
        <w:spacing w:before="0" w:beforeAutospacing="0" w:after="200" w:afterAutospacing="0" w:line="276" w:lineRule="auto"/>
        <w:rPr>
          <w:rFonts w:ascii="Verdana" w:hAnsi="Verdana"/>
          <w:b/>
          <w:bCs/>
          <w:sz w:val="20"/>
          <w:szCs w:val="20"/>
          <w:lang w:eastAsia="en-US"/>
        </w:rPr>
      </w:pPr>
      <w:r w:rsidRPr="00D11434">
        <w:rPr>
          <w:rFonts w:ascii="Verdana" w:hAnsi="Verdana"/>
          <w:b/>
          <w:bCs/>
          <w:sz w:val="20"/>
          <w:szCs w:val="20"/>
          <w:lang w:eastAsia="en-US"/>
        </w:rPr>
        <w:t>Lindbäcks bjuder in till pressträff 20 maj</w:t>
      </w:r>
    </w:p>
    <w:p w:rsidR="004935F1" w:rsidRPr="00D11434" w:rsidRDefault="004935F1" w:rsidP="00664DBF">
      <w:pPr>
        <w:spacing w:before="0" w:beforeAutospacing="0" w:after="200" w:afterAutospacing="0" w:line="276" w:lineRule="auto"/>
        <w:rPr>
          <w:rFonts w:ascii="Verdana" w:hAnsi="Verdana"/>
          <w:sz w:val="20"/>
          <w:szCs w:val="20"/>
          <w:lang w:eastAsia="en-US"/>
        </w:rPr>
      </w:pPr>
      <w:r w:rsidRPr="00D11434">
        <w:rPr>
          <w:rFonts w:ascii="Verdana" w:hAnsi="Verdana"/>
          <w:sz w:val="20"/>
          <w:szCs w:val="20"/>
          <w:lang w:eastAsia="en-US"/>
        </w:rPr>
        <w:t xml:space="preserve">Kl </w:t>
      </w:r>
      <w:r>
        <w:rPr>
          <w:rFonts w:ascii="Verdana" w:hAnsi="Verdana"/>
          <w:sz w:val="20"/>
          <w:szCs w:val="20"/>
          <w:lang w:eastAsia="en-US"/>
        </w:rPr>
        <w:t xml:space="preserve">12:30 </w:t>
      </w:r>
      <w:r w:rsidRPr="00D11434">
        <w:rPr>
          <w:rFonts w:ascii="Verdana" w:hAnsi="Verdana"/>
          <w:sz w:val="20"/>
          <w:szCs w:val="20"/>
          <w:lang w:eastAsia="en-US"/>
        </w:rPr>
        <w:t xml:space="preserve">den 20 maj hålls en </w:t>
      </w:r>
      <w:r w:rsidR="00D128A3">
        <w:rPr>
          <w:rFonts w:ascii="Verdana" w:hAnsi="Verdana"/>
          <w:sz w:val="20"/>
          <w:szCs w:val="20"/>
          <w:lang w:eastAsia="en-US"/>
        </w:rPr>
        <w:t>information för samtliga medarbetare på Lindbäcks</w:t>
      </w:r>
      <w:r w:rsidRPr="00D11434">
        <w:rPr>
          <w:rFonts w:ascii="Verdana" w:hAnsi="Verdana"/>
          <w:sz w:val="20"/>
          <w:szCs w:val="20"/>
          <w:lang w:eastAsia="en-US"/>
        </w:rPr>
        <w:t xml:space="preserve"> </w:t>
      </w:r>
      <w:r w:rsidR="00D128A3">
        <w:rPr>
          <w:rFonts w:ascii="Verdana" w:hAnsi="Verdana"/>
          <w:sz w:val="20"/>
          <w:szCs w:val="20"/>
          <w:lang w:eastAsia="en-US"/>
        </w:rPr>
        <w:t>i</w:t>
      </w:r>
      <w:r w:rsidRPr="00D11434">
        <w:rPr>
          <w:rFonts w:ascii="Verdana" w:hAnsi="Verdana"/>
          <w:sz w:val="20"/>
          <w:szCs w:val="20"/>
          <w:lang w:eastAsia="en-US"/>
        </w:rPr>
        <w:t xml:space="preserve"> </w:t>
      </w:r>
      <w:r>
        <w:rPr>
          <w:rFonts w:ascii="Verdana" w:hAnsi="Verdana"/>
          <w:sz w:val="20"/>
          <w:szCs w:val="20"/>
          <w:lang w:eastAsia="en-US"/>
        </w:rPr>
        <w:t>Christinasalen</w:t>
      </w:r>
      <w:r w:rsidRPr="00D11434">
        <w:rPr>
          <w:rFonts w:ascii="Verdana" w:hAnsi="Verdana"/>
          <w:sz w:val="20"/>
          <w:szCs w:val="20"/>
          <w:lang w:eastAsia="en-US"/>
        </w:rPr>
        <w:t xml:space="preserve"> i Piteå</w:t>
      </w:r>
      <w:r w:rsidR="00D128A3">
        <w:rPr>
          <w:rFonts w:ascii="Verdana" w:hAnsi="Verdana"/>
          <w:sz w:val="20"/>
          <w:szCs w:val="20"/>
          <w:lang w:eastAsia="en-US"/>
        </w:rPr>
        <w:t>. E</w:t>
      </w:r>
      <w:r>
        <w:rPr>
          <w:rFonts w:ascii="Verdana" w:hAnsi="Verdana"/>
          <w:sz w:val="20"/>
          <w:szCs w:val="20"/>
          <w:lang w:eastAsia="en-US"/>
        </w:rPr>
        <w:t>nskilda intervjuer med Stefan och Erik ges efter detta möte</w:t>
      </w:r>
      <w:r w:rsidRPr="00D11434">
        <w:rPr>
          <w:rFonts w:ascii="Verdana" w:hAnsi="Verdana"/>
          <w:sz w:val="20"/>
          <w:szCs w:val="20"/>
          <w:lang w:eastAsia="en-US"/>
        </w:rPr>
        <w:t xml:space="preserve">. </w:t>
      </w:r>
      <w:r>
        <w:rPr>
          <w:rFonts w:ascii="Verdana" w:hAnsi="Verdana"/>
          <w:sz w:val="20"/>
          <w:szCs w:val="20"/>
          <w:lang w:eastAsia="en-US"/>
        </w:rPr>
        <w:t>Välkomna!</w:t>
      </w:r>
    </w:p>
    <w:p w:rsidR="004935F1" w:rsidRPr="00D11434" w:rsidRDefault="00523F4E" w:rsidP="00664DBF">
      <w:pPr>
        <w:spacing w:before="0" w:beforeAutospacing="0" w:after="200" w:afterAutospacing="0" w:line="276" w:lineRule="auto"/>
        <w:rPr>
          <w:rFonts w:ascii="Verdana" w:hAnsi="Verdana"/>
          <w:i/>
          <w:iCs/>
          <w:sz w:val="20"/>
          <w:szCs w:val="20"/>
          <w:lang w:eastAsia="en-US"/>
        </w:rPr>
      </w:pPr>
      <w:hyperlink r:id="rId7" w:history="1">
        <w:r w:rsidR="004935F1" w:rsidRPr="00D11434">
          <w:rPr>
            <w:rStyle w:val="Hyperlnk"/>
            <w:rFonts w:cs="Times New Roman"/>
            <w:i/>
            <w:iCs/>
            <w:sz w:val="20"/>
            <w:szCs w:val="20"/>
            <w:lang w:eastAsia="en-US"/>
          </w:rPr>
          <w:t>www.lindbacks.se</w:t>
        </w:r>
      </w:hyperlink>
    </w:p>
    <w:p w:rsidR="004935F1" w:rsidRPr="00FB3609" w:rsidRDefault="004935F1" w:rsidP="00664DBF">
      <w:pPr>
        <w:spacing w:before="0" w:beforeAutospacing="0" w:after="200" w:afterAutospacing="0" w:line="276" w:lineRule="auto"/>
        <w:rPr>
          <w:rFonts w:ascii="Verdana" w:hAnsi="Verdana"/>
          <w:sz w:val="18"/>
          <w:szCs w:val="18"/>
          <w:lang w:eastAsia="en-US"/>
        </w:rPr>
      </w:pPr>
    </w:p>
    <w:p w:rsidR="004935F1" w:rsidRDefault="004935F1" w:rsidP="00664DBF">
      <w:pPr>
        <w:spacing w:before="0" w:beforeAutospacing="0" w:after="200" w:afterAutospacing="0" w:line="276" w:lineRule="auto"/>
        <w:rPr>
          <w:rFonts w:ascii="Verdana" w:hAnsi="Verdana"/>
          <w:i/>
          <w:iCs/>
          <w:sz w:val="18"/>
          <w:szCs w:val="18"/>
          <w:lang w:eastAsia="en-US"/>
        </w:rPr>
      </w:pPr>
    </w:p>
    <w:p w:rsidR="004935F1" w:rsidRPr="00981603" w:rsidRDefault="00523F4E" w:rsidP="00664DBF">
      <w:pPr>
        <w:spacing w:before="0" w:beforeAutospacing="0" w:after="200" w:afterAutospacing="0" w:line="276" w:lineRule="auto"/>
        <w:rPr>
          <w:rFonts w:ascii="Verdana" w:hAnsi="Verdana"/>
          <w:i/>
          <w:iCs/>
          <w:sz w:val="18"/>
          <w:szCs w:val="18"/>
          <w:lang w:eastAsia="en-US"/>
        </w:rPr>
      </w:pPr>
      <w:r w:rsidRPr="00523F4E">
        <w:rPr>
          <w:rFonts w:ascii="Verdana" w:hAnsi="Verdana"/>
          <w:i/>
          <w:iCs/>
          <w:sz w:val="18"/>
          <w:szCs w:val="18"/>
          <w:lang w:eastAsia="en-US"/>
        </w:rPr>
        <w:pict>
          <v:rect id="_x0000_i1025" style="width:0;height:1.5pt" o:hralign="center" o:hrstd="t" o:hr="t" fillcolor="#a0a0a0" stroked="f"/>
        </w:pict>
      </w:r>
      <w:r w:rsidR="004935F1" w:rsidRPr="00D11434">
        <w:rPr>
          <w:rFonts w:ascii="Verdana" w:hAnsi="Verdana"/>
          <w:b/>
          <w:bCs/>
          <w:color w:val="211D1E"/>
          <w:sz w:val="22"/>
          <w:szCs w:val="22"/>
          <w:lang w:eastAsia="en-US"/>
        </w:rPr>
        <w:t>Kontakt:</w:t>
      </w:r>
    </w:p>
    <w:p w:rsidR="004935F1" w:rsidRPr="00D11434" w:rsidRDefault="004935F1" w:rsidP="001D51EC">
      <w:pPr>
        <w:spacing w:before="0" w:beforeAutospacing="0" w:after="0" w:afterAutospacing="0"/>
        <w:rPr>
          <w:rStyle w:val="namn1"/>
          <w:rFonts w:cs="Times New Roman"/>
          <w:sz w:val="16"/>
          <w:szCs w:val="16"/>
          <w:lang w:eastAsia="en-US"/>
        </w:rPr>
      </w:pPr>
      <w:r w:rsidRPr="00D11434">
        <w:rPr>
          <w:rStyle w:val="namn1"/>
          <w:rFonts w:cs="Times New Roman"/>
          <w:sz w:val="16"/>
          <w:szCs w:val="16"/>
          <w:lang w:eastAsia="en-US"/>
        </w:rPr>
        <w:t>Ste</w:t>
      </w:r>
      <w:r w:rsidR="00E1249B">
        <w:rPr>
          <w:rStyle w:val="namn1"/>
          <w:rFonts w:cs="Times New Roman"/>
          <w:sz w:val="16"/>
          <w:szCs w:val="16"/>
          <w:lang w:eastAsia="en-US"/>
        </w:rPr>
        <w:t>fan Lindbäck, VD</w:t>
      </w:r>
      <w:r w:rsidR="00E1249B">
        <w:rPr>
          <w:rStyle w:val="namn1"/>
          <w:rFonts w:cs="Times New Roman"/>
          <w:sz w:val="16"/>
          <w:szCs w:val="16"/>
          <w:lang w:eastAsia="en-US"/>
        </w:rPr>
        <w:tab/>
      </w:r>
      <w:r w:rsidR="00E1249B">
        <w:rPr>
          <w:rStyle w:val="namn1"/>
          <w:rFonts w:cs="Times New Roman"/>
          <w:sz w:val="16"/>
          <w:szCs w:val="16"/>
          <w:lang w:eastAsia="en-US"/>
        </w:rPr>
        <w:tab/>
        <w:t xml:space="preserve">Erik Lindbäck, Senior </w:t>
      </w:r>
      <w:proofErr w:type="spellStart"/>
      <w:r w:rsidR="00E1249B">
        <w:rPr>
          <w:rStyle w:val="namn1"/>
          <w:rFonts w:cs="Times New Roman"/>
          <w:sz w:val="16"/>
          <w:szCs w:val="16"/>
          <w:lang w:eastAsia="en-US"/>
        </w:rPr>
        <w:t>advisor</w:t>
      </w:r>
      <w:proofErr w:type="spellEnd"/>
    </w:p>
    <w:p w:rsidR="004935F1" w:rsidRPr="003C63D4" w:rsidRDefault="004935F1" w:rsidP="001D51EC">
      <w:pPr>
        <w:spacing w:before="0" w:beforeAutospacing="0" w:after="0" w:afterAutospacing="0"/>
        <w:rPr>
          <w:rStyle w:val="namn1"/>
          <w:rFonts w:cs="Times New Roman"/>
          <w:sz w:val="16"/>
          <w:szCs w:val="16"/>
          <w:lang w:eastAsia="en-US"/>
        </w:rPr>
      </w:pPr>
      <w:r w:rsidRPr="003C63D4">
        <w:rPr>
          <w:rStyle w:val="Stark"/>
          <w:rFonts w:ascii="Verdana" w:hAnsi="Verdana"/>
          <w:color w:val="666666"/>
          <w:sz w:val="16"/>
          <w:szCs w:val="16"/>
          <w:lang w:eastAsia="en-US"/>
        </w:rPr>
        <w:t>Tfn:</w:t>
      </w:r>
      <w:r w:rsidRPr="003C63D4">
        <w:rPr>
          <w:rStyle w:val="normal1"/>
          <w:rFonts w:cs="Times New Roman"/>
          <w:sz w:val="16"/>
          <w:szCs w:val="16"/>
          <w:lang w:eastAsia="en-US"/>
        </w:rPr>
        <w:t xml:space="preserve"> 0911-23 10 12 </w:t>
      </w:r>
      <w:proofErr w:type="spellStart"/>
      <w:r w:rsidRPr="003C63D4">
        <w:rPr>
          <w:rStyle w:val="Stark"/>
          <w:rFonts w:ascii="Verdana" w:hAnsi="Verdana"/>
          <w:color w:val="666666"/>
          <w:sz w:val="16"/>
          <w:szCs w:val="16"/>
          <w:lang w:eastAsia="en-US"/>
        </w:rPr>
        <w:t>Mob</w:t>
      </w:r>
      <w:proofErr w:type="spellEnd"/>
      <w:r w:rsidRPr="003C63D4">
        <w:rPr>
          <w:rStyle w:val="Stark"/>
          <w:rFonts w:ascii="Verdana" w:hAnsi="Verdana"/>
          <w:color w:val="666666"/>
          <w:sz w:val="16"/>
          <w:szCs w:val="16"/>
          <w:lang w:eastAsia="en-US"/>
        </w:rPr>
        <w:t>:</w:t>
      </w:r>
      <w:r w:rsidRPr="003C63D4">
        <w:rPr>
          <w:rStyle w:val="normal1"/>
          <w:rFonts w:cs="Times New Roman"/>
          <w:sz w:val="16"/>
          <w:szCs w:val="16"/>
          <w:lang w:eastAsia="en-US"/>
        </w:rPr>
        <w:t xml:space="preserve"> 070-696 52 45</w:t>
      </w:r>
      <w:r w:rsidRPr="003C63D4">
        <w:rPr>
          <w:rStyle w:val="normal1"/>
          <w:rFonts w:cs="Times New Roman"/>
          <w:sz w:val="16"/>
          <w:szCs w:val="16"/>
          <w:lang w:eastAsia="en-US"/>
        </w:rPr>
        <w:tab/>
      </w:r>
      <w:r w:rsidRPr="003C63D4">
        <w:rPr>
          <w:rStyle w:val="namn1"/>
          <w:rFonts w:cs="Times New Roman"/>
          <w:b/>
          <w:bCs/>
          <w:sz w:val="16"/>
          <w:szCs w:val="16"/>
          <w:lang w:eastAsia="en-US"/>
        </w:rPr>
        <w:t xml:space="preserve">Tfn: </w:t>
      </w:r>
      <w:r w:rsidRPr="003C63D4">
        <w:rPr>
          <w:rStyle w:val="namn1"/>
          <w:rFonts w:cs="Times New Roman"/>
          <w:sz w:val="16"/>
          <w:szCs w:val="16"/>
          <w:lang w:eastAsia="en-US"/>
        </w:rPr>
        <w:t xml:space="preserve">0911-23 10 05 </w:t>
      </w:r>
      <w:proofErr w:type="spellStart"/>
      <w:r w:rsidRPr="003C63D4">
        <w:rPr>
          <w:rStyle w:val="namn1"/>
          <w:rFonts w:cs="Times New Roman"/>
          <w:b/>
          <w:bCs/>
          <w:sz w:val="16"/>
          <w:szCs w:val="16"/>
          <w:lang w:eastAsia="en-US"/>
        </w:rPr>
        <w:t>Mob</w:t>
      </w:r>
      <w:proofErr w:type="spellEnd"/>
      <w:r w:rsidRPr="003C63D4">
        <w:rPr>
          <w:rStyle w:val="namn1"/>
          <w:rFonts w:cs="Times New Roman"/>
          <w:b/>
          <w:bCs/>
          <w:sz w:val="16"/>
          <w:szCs w:val="16"/>
          <w:lang w:eastAsia="en-US"/>
        </w:rPr>
        <w:t xml:space="preserve">: </w:t>
      </w:r>
      <w:r w:rsidRPr="003C63D4">
        <w:rPr>
          <w:rStyle w:val="namn1"/>
          <w:rFonts w:cs="Times New Roman"/>
          <w:sz w:val="16"/>
          <w:szCs w:val="16"/>
          <w:lang w:eastAsia="en-US"/>
        </w:rPr>
        <w:t>070-565 10 05</w:t>
      </w:r>
    </w:p>
    <w:p w:rsidR="004935F1" w:rsidRPr="00D11434" w:rsidRDefault="004935F1" w:rsidP="001D51EC">
      <w:pPr>
        <w:spacing w:before="0" w:beforeAutospacing="0" w:after="0" w:afterAutospacing="0"/>
        <w:rPr>
          <w:rFonts w:ascii="Verdana" w:hAnsi="Verdana"/>
          <w:color w:val="666666"/>
          <w:sz w:val="16"/>
          <w:szCs w:val="16"/>
          <w:lang w:val="en-US" w:eastAsia="en-US"/>
        </w:rPr>
      </w:pPr>
      <w:r w:rsidRPr="00D11434">
        <w:rPr>
          <w:rStyle w:val="Stark"/>
          <w:rFonts w:ascii="Verdana" w:hAnsi="Verdana"/>
          <w:color w:val="666666"/>
          <w:sz w:val="16"/>
          <w:szCs w:val="16"/>
          <w:lang w:val="en-US" w:eastAsia="en-US"/>
        </w:rPr>
        <w:t>E-post:</w:t>
      </w:r>
      <w:r w:rsidRPr="00D11434">
        <w:rPr>
          <w:rStyle w:val="normal1"/>
          <w:rFonts w:cs="Times New Roman"/>
          <w:sz w:val="16"/>
          <w:szCs w:val="16"/>
          <w:lang w:val="en-US" w:eastAsia="en-US"/>
        </w:rPr>
        <w:t xml:space="preserve"> </w:t>
      </w:r>
      <w:hyperlink r:id="rId8" w:history="1">
        <w:r w:rsidRPr="00D11434">
          <w:rPr>
            <w:rStyle w:val="Hyperlnk"/>
            <w:rFonts w:cs="Times New Roman"/>
            <w:sz w:val="16"/>
            <w:szCs w:val="16"/>
            <w:lang w:val="en-US" w:eastAsia="en-US"/>
          </w:rPr>
          <w:t>stefan.lindback@lindbacks.se</w:t>
        </w:r>
        <w:r w:rsidRPr="00D11434">
          <w:rPr>
            <w:rStyle w:val="Hyperlnk"/>
            <w:rFonts w:cs="Times New Roman"/>
            <w:sz w:val="16"/>
            <w:szCs w:val="16"/>
            <w:lang w:val="en-US" w:eastAsia="en-US"/>
          </w:rPr>
          <w:tab/>
          <w:t>E-post: erik</w:t>
        </w:r>
        <w:r>
          <w:rPr>
            <w:rStyle w:val="Hyperlnk"/>
            <w:rFonts w:cs="Times New Roman"/>
            <w:sz w:val="16"/>
            <w:szCs w:val="16"/>
            <w:lang w:val="en-US" w:eastAsia="en-US"/>
          </w:rPr>
          <w:t>.lindback</w:t>
        </w:r>
        <w:r w:rsidRPr="00D11434">
          <w:rPr>
            <w:rStyle w:val="Hyperlnk"/>
            <w:rFonts w:cs="Times New Roman"/>
            <w:sz w:val="16"/>
            <w:szCs w:val="16"/>
            <w:lang w:val="en-US" w:eastAsia="en-US"/>
          </w:rPr>
          <w:t>@lindbacks.se</w:t>
        </w:r>
      </w:hyperlink>
    </w:p>
    <w:sectPr w:rsidR="004935F1" w:rsidRPr="00D11434" w:rsidSect="0075765B">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5F1" w:rsidRDefault="004935F1" w:rsidP="00664DBF">
      <w:pPr>
        <w:spacing w:before="0" w:beforeAutospacing="0" w:after="0" w:afterAutospacing="0"/>
        <w:rPr>
          <w:rFonts w:ascii="Calibri" w:hAnsi="Calibri"/>
          <w:sz w:val="22"/>
          <w:szCs w:val="22"/>
          <w:lang w:eastAsia="en-US"/>
        </w:rPr>
      </w:pPr>
      <w:r>
        <w:rPr>
          <w:rFonts w:ascii="Calibri" w:hAnsi="Calibri"/>
          <w:sz w:val="22"/>
          <w:szCs w:val="22"/>
          <w:lang w:eastAsia="en-US"/>
        </w:rPr>
        <w:separator/>
      </w:r>
    </w:p>
  </w:endnote>
  <w:endnote w:type="continuationSeparator" w:id="0">
    <w:p w:rsidR="004935F1" w:rsidRDefault="004935F1" w:rsidP="00664DBF">
      <w:pPr>
        <w:spacing w:before="0" w:beforeAutospacing="0" w:after="0" w:afterAutospacing="0"/>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calaSans-Regular">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altName w:val="Swis721 BT"/>
    <w:panose1 w:val="020B05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F1" w:rsidRPr="00F75B4E" w:rsidRDefault="004935F1" w:rsidP="00F75B4E">
    <w:pPr>
      <w:pStyle w:val="Sidfot"/>
      <w:jc w:val="center"/>
      <w:rPr>
        <w:sz w:val="16"/>
        <w:szCs w:val="16"/>
      </w:rPr>
    </w:pPr>
    <w:r>
      <w:rPr>
        <w:rFonts w:ascii="Verdana" w:hAnsi="Verdana" w:cs="Verdana"/>
        <w:color w:val="666666"/>
        <w:sz w:val="16"/>
        <w:szCs w:val="16"/>
      </w:rPr>
      <w:t>Lindbäcks Hammarvägen 21,</w:t>
    </w:r>
    <w:r w:rsidRPr="00F75B4E">
      <w:rPr>
        <w:rFonts w:ascii="Verdana" w:hAnsi="Verdana" w:cs="Verdana"/>
        <w:color w:val="666666"/>
        <w:sz w:val="16"/>
        <w:szCs w:val="16"/>
      </w:rPr>
      <w:t xml:space="preserve"> Box 753, 941 28 Piteå. </w:t>
    </w:r>
    <w:proofErr w:type="spellStart"/>
    <w:r w:rsidRPr="00F75B4E">
      <w:rPr>
        <w:rFonts w:ascii="Verdana" w:hAnsi="Verdana" w:cs="Verdana"/>
        <w:color w:val="666666"/>
        <w:sz w:val="16"/>
        <w:szCs w:val="16"/>
      </w:rPr>
      <w:t>www.lindbacks.se</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5F1" w:rsidRDefault="004935F1" w:rsidP="00664DBF">
      <w:pPr>
        <w:spacing w:before="0" w:beforeAutospacing="0" w:after="0" w:afterAutospacing="0"/>
        <w:rPr>
          <w:rFonts w:ascii="Calibri" w:hAnsi="Calibri"/>
          <w:sz w:val="22"/>
          <w:szCs w:val="22"/>
          <w:lang w:eastAsia="en-US"/>
        </w:rPr>
      </w:pPr>
      <w:r>
        <w:rPr>
          <w:rFonts w:ascii="Calibri" w:hAnsi="Calibri"/>
          <w:sz w:val="22"/>
          <w:szCs w:val="22"/>
          <w:lang w:eastAsia="en-US"/>
        </w:rPr>
        <w:separator/>
      </w:r>
    </w:p>
  </w:footnote>
  <w:footnote w:type="continuationSeparator" w:id="0">
    <w:p w:rsidR="004935F1" w:rsidRDefault="004935F1" w:rsidP="00664DBF">
      <w:pPr>
        <w:spacing w:before="0" w:beforeAutospacing="0" w:after="0" w:afterAutospacing="0"/>
        <w:rPr>
          <w:rFonts w:ascii="Calibri" w:hAnsi="Calibri"/>
          <w:sz w:val="22"/>
          <w:szCs w:val="22"/>
          <w:lang w:eastAsia="en-US"/>
        </w:rPr>
      </w:pPr>
      <w:r>
        <w:rPr>
          <w:rFonts w:ascii="Calibri" w:hAnsi="Calibri"/>
          <w:sz w:val="22"/>
          <w:szCs w:val="22"/>
          <w:lang w:eastAsia="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F1" w:rsidRDefault="00523F4E" w:rsidP="00C708BB">
    <w:pPr>
      <w:pStyle w:val="Sidhuvud"/>
      <w:tabs>
        <w:tab w:val="clear" w:pos="4536"/>
      </w:tabs>
      <w:jc w:val="cente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 o:spid="_x0000_i1026" type="#_x0000_t75" alt="Logga,-Lindbcks-0,52-payoff,-PMS286.jpg" style="width:135pt;height:83.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05C"/>
    <w:multiLevelType w:val="hybridMultilevel"/>
    <w:tmpl w:val="AD04F44A"/>
    <w:lvl w:ilvl="0" w:tplc="484AAD30">
      <w:numFmt w:val="bullet"/>
      <w:lvlText w:val="-"/>
      <w:lvlJc w:val="left"/>
      <w:pPr>
        <w:ind w:left="720" w:hanging="360"/>
      </w:pPr>
      <w:rPr>
        <w:rFonts w:ascii="Verdana" w:eastAsia="Times New Roman" w:hAnsi="Verdana" w:hint="default"/>
        <w:b w:val="0"/>
        <w:bCs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
    <w:nsid w:val="08A00B14"/>
    <w:multiLevelType w:val="hybridMultilevel"/>
    <w:tmpl w:val="64E2C194"/>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2">
    <w:nsid w:val="13C7001E"/>
    <w:multiLevelType w:val="hybridMultilevel"/>
    <w:tmpl w:val="3D10DA40"/>
    <w:lvl w:ilvl="0" w:tplc="4F284BCA">
      <w:start w:val="1"/>
      <w:numFmt w:val="bullet"/>
      <w:lvlText w:val=""/>
      <w:lvlJc w:val="left"/>
      <w:pPr>
        <w:tabs>
          <w:tab w:val="num" w:pos="720"/>
        </w:tabs>
        <w:ind w:left="720" w:hanging="360"/>
      </w:pPr>
      <w:rPr>
        <w:rFonts w:ascii="Wingdings" w:hAnsi="Wingdings" w:cs="Wingdings" w:hint="default"/>
      </w:rPr>
    </w:lvl>
    <w:lvl w:ilvl="1" w:tplc="E60CE698" w:tentative="1">
      <w:start w:val="1"/>
      <w:numFmt w:val="bullet"/>
      <w:lvlText w:val=""/>
      <w:lvlJc w:val="left"/>
      <w:pPr>
        <w:tabs>
          <w:tab w:val="num" w:pos="1440"/>
        </w:tabs>
        <w:ind w:left="1440" w:hanging="360"/>
      </w:pPr>
      <w:rPr>
        <w:rFonts w:ascii="Wingdings" w:hAnsi="Wingdings" w:cs="Wingdings" w:hint="default"/>
      </w:rPr>
    </w:lvl>
    <w:lvl w:ilvl="2" w:tplc="1D1ADCF4" w:tentative="1">
      <w:start w:val="1"/>
      <w:numFmt w:val="bullet"/>
      <w:lvlText w:val=""/>
      <w:lvlJc w:val="left"/>
      <w:pPr>
        <w:tabs>
          <w:tab w:val="num" w:pos="2160"/>
        </w:tabs>
        <w:ind w:left="2160" w:hanging="360"/>
      </w:pPr>
      <w:rPr>
        <w:rFonts w:ascii="Wingdings" w:hAnsi="Wingdings" w:cs="Wingdings" w:hint="default"/>
      </w:rPr>
    </w:lvl>
    <w:lvl w:ilvl="3" w:tplc="144CEF82" w:tentative="1">
      <w:start w:val="1"/>
      <w:numFmt w:val="bullet"/>
      <w:lvlText w:val=""/>
      <w:lvlJc w:val="left"/>
      <w:pPr>
        <w:tabs>
          <w:tab w:val="num" w:pos="2880"/>
        </w:tabs>
        <w:ind w:left="2880" w:hanging="360"/>
      </w:pPr>
      <w:rPr>
        <w:rFonts w:ascii="Wingdings" w:hAnsi="Wingdings" w:cs="Wingdings" w:hint="default"/>
      </w:rPr>
    </w:lvl>
    <w:lvl w:ilvl="4" w:tplc="1110F936" w:tentative="1">
      <w:start w:val="1"/>
      <w:numFmt w:val="bullet"/>
      <w:lvlText w:val=""/>
      <w:lvlJc w:val="left"/>
      <w:pPr>
        <w:tabs>
          <w:tab w:val="num" w:pos="3600"/>
        </w:tabs>
        <w:ind w:left="3600" w:hanging="360"/>
      </w:pPr>
      <w:rPr>
        <w:rFonts w:ascii="Wingdings" w:hAnsi="Wingdings" w:cs="Wingdings" w:hint="default"/>
      </w:rPr>
    </w:lvl>
    <w:lvl w:ilvl="5" w:tplc="14FC49DC" w:tentative="1">
      <w:start w:val="1"/>
      <w:numFmt w:val="bullet"/>
      <w:lvlText w:val=""/>
      <w:lvlJc w:val="left"/>
      <w:pPr>
        <w:tabs>
          <w:tab w:val="num" w:pos="4320"/>
        </w:tabs>
        <w:ind w:left="4320" w:hanging="360"/>
      </w:pPr>
      <w:rPr>
        <w:rFonts w:ascii="Wingdings" w:hAnsi="Wingdings" w:cs="Wingdings" w:hint="default"/>
      </w:rPr>
    </w:lvl>
    <w:lvl w:ilvl="6" w:tplc="EB40A86A" w:tentative="1">
      <w:start w:val="1"/>
      <w:numFmt w:val="bullet"/>
      <w:lvlText w:val=""/>
      <w:lvlJc w:val="left"/>
      <w:pPr>
        <w:tabs>
          <w:tab w:val="num" w:pos="5040"/>
        </w:tabs>
        <w:ind w:left="5040" w:hanging="360"/>
      </w:pPr>
      <w:rPr>
        <w:rFonts w:ascii="Wingdings" w:hAnsi="Wingdings" w:cs="Wingdings" w:hint="default"/>
      </w:rPr>
    </w:lvl>
    <w:lvl w:ilvl="7" w:tplc="90825122" w:tentative="1">
      <w:start w:val="1"/>
      <w:numFmt w:val="bullet"/>
      <w:lvlText w:val=""/>
      <w:lvlJc w:val="left"/>
      <w:pPr>
        <w:tabs>
          <w:tab w:val="num" w:pos="5760"/>
        </w:tabs>
        <w:ind w:left="5760" w:hanging="360"/>
      </w:pPr>
      <w:rPr>
        <w:rFonts w:ascii="Wingdings" w:hAnsi="Wingdings" w:cs="Wingdings" w:hint="default"/>
      </w:rPr>
    </w:lvl>
    <w:lvl w:ilvl="8" w:tplc="EC4A7052"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D1863C0"/>
    <w:multiLevelType w:val="hybridMultilevel"/>
    <w:tmpl w:val="05C4983A"/>
    <w:lvl w:ilvl="0" w:tplc="40F446C2">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4">
    <w:nsid w:val="3B2D7EFD"/>
    <w:multiLevelType w:val="hybridMultilevel"/>
    <w:tmpl w:val="023AA6F2"/>
    <w:lvl w:ilvl="0" w:tplc="685609AA">
      <w:numFmt w:val="bullet"/>
      <w:lvlText w:val="-"/>
      <w:lvlJc w:val="left"/>
      <w:pPr>
        <w:ind w:left="405" w:hanging="360"/>
      </w:pPr>
      <w:rPr>
        <w:rFonts w:ascii="ScalaSans-Regular" w:eastAsia="Times New Roman" w:hAnsi="ScalaSans-Regular"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cs="Wingdings" w:hint="default"/>
      </w:rPr>
    </w:lvl>
    <w:lvl w:ilvl="3" w:tplc="041D0001" w:tentative="1">
      <w:start w:val="1"/>
      <w:numFmt w:val="bullet"/>
      <w:lvlText w:val=""/>
      <w:lvlJc w:val="left"/>
      <w:pPr>
        <w:ind w:left="2565" w:hanging="360"/>
      </w:pPr>
      <w:rPr>
        <w:rFonts w:ascii="Symbol" w:hAnsi="Symbol" w:cs="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cs="Wingdings" w:hint="default"/>
      </w:rPr>
    </w:lvl>
    <w:lvl w:ilvl="6" w:tplc="041D0001" w:tentative="1">
      <w:start w:val="1"/>
      <w:numFmt w:val="bullet"/>
      <w:lvlText w:val=""/>
      <w:lvlJc w:val="left"/>
      <w:pPr>
        <w:ind w:left="4725" w:hanging="360"/>
      </w:pPr>
      <w:rPr>
        <w:rFonts w:ascii="Symbol" w:hAnsi="Symbol" w:cs="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cs="Wingdings" w:hint="default"/>
      </w:rPr>
    </w:lvl>
  </w:abstractNum>
  <w:abstractNum w:abstractNumId="5">
    <w:nsid w:val="45355486"/>
    <w:multiLevelType w:val="hybridMultilevel"/>
    <w:tmpl w:val="A1D85E64"/>
    <w:lvl w:ilvl="0" w:tplc="F99C79E4">
      <w:start w:val="2"/>
      <w:numFmt w:val="bullet"/>
      <w:lvlText w:val="-"/>
      <w:lvlJc w:val="left"/>
      <w:pPr>
        <w:ind w:left="720" w:hanging="360"/>
      </w:pPr>
      <w:rPr>
        <w:rFonts w:ascii="Verdana" w:eastAsia="Times New Roman" w:hAnsi="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6">
    <w:nsid w:val="65FF3AB7"/>
    <w:multiLevelType w:val="hybridMultilevel"/>
    <w:tmpl w:val="51F8306A"/>
    <w:lvl w:ilvl="0" w:tplc="F46EB318">
      <w:numFmt w:val="bullet"/>
      <w:lvlText w:val="-"/>
      <w:lvlJc w:val="left"/>
      <w:pPr>
        <w:ind w:left="720" w:hanging="360"/>
      </w:pPr>
      <w:rPr>
        <w:rFonts w:ascii="Verdana" w:eastAsia="Times New Roman" w:hAnsi="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proofState w:spelling="clean" w:grammar="clean"/>
  <w:defaultTabStop w:val="1304"/>
  <w:hyphenationZone w:val="425"/>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4DBF"/>
    <w:rsid w:val="00034145"/>
    <w:rsid w:val="00071A55"/>
    <w:rsid w:val="000A0D34"/>
    <w:rsid w:val="000E48AA"/>
    <w:rsid w:val="00101907"/>
    <w:rsid w:val="00125F33"/>
    <w:rsid w:val="00126E71"/>
    <w:rsid w:val="00136398"/>
    <w:rsid w:val="001419FD"/>
    <w:rsid w:val="001761D5"/>
    <w:rsid w:val="00190DBE"/>
    <w:rsid w:val="00197A48"/>
    <w:rsid w:val="001B1863"/>
    <w:rsid w:val="001D166A"/>
    <w:rsid w:val="001D51EC"/>
    <w:rsid w:val="001F1A26"/>
    <w:rsid w:val="00263767"/>
    <w:rsid w:val="00264BFC"/>
    <w:rsid w:val="002A66B4"/>
    <w:rsid w:val="002D329E"/>
    <w:rsid w:val="002D787E"/>
    <w:rsid w:val="002E1306"/>
    <w:rsid w:val="002F4A21"/>
    <w:rsid w:val="0032310F"/>
    <w:rsid w:val="00353503"/>
    <w:rsid w:val="0036019E"/>
    <w:rsid w:val="003820A7"/>
    <w:rsid w:val="003C63D4"/>
    <w:rsid w:val="003E2D3D"/>
    <w:rsid w:val="00442D2C"/>
    <w:rsid w:val="004436ED"/>
    <w:rsid w:val="00455BBA"/>
    <w:rsid w:val="00475F68"/>
    <w:rsid w:val="004935F1"/>
    <w:rsid w:val="004F1E4C"/>
    <w:rsid w:val="00521319"/>
    <w:rsid w:val="00523F4E"/>
    <w:rsid w:val="00540B67"/>
    <w:rsid w:val="00570669"/>
    <w:rsid w:val="005A1C6B"/>
    <w:rsid w:val="005D48A1"/>
    <w:rsid w:val="005E3CFE"/>
    <w:rsid w:val="005F5C93"/>
    <w:rsid w:val="00607398"/>
    <w:rsid w:val="00664DBF"/>
    <w:rsid w:val="006725CF"/>
    <w:rsid w:val="00697B5A"/>
    <w:rsid w:val="006A06E4"/>
    <w:rsid w:val="006A163B"/>
    <w:rsid w:val="006A38CE"/>
    <w:rsid w:val="006D3359"/>
    <w:rsid w:val="006F0C13"/>
    <w:rsid w:val="00721C1C"/>
    <w:rsid w:val="00746D9C"/>
    <w:rsid w:val="0075765B"/>
    <w:rsid w:val="00795226"/>
    <w:rsid w:val="008060E1"/>
    <w:rsid w:val="00822E69"/>
    <w:rsid w:val="008629BF"/>
    <w:rsid w:val="00883354"/>
    <w:rsid w:val="00893CCD"/>
    <w:rsid w:val="008A4BBA"/>
    <w:rsid w:val="008B104F"/>
    <w:rsid w:val="008E03BE"/>
    <w:rsid w:val="008E7EEA"/>
    <w:rsid w:val="00963E99"/>
    <w:rsid w:val="00976B37"/>
    <w:rsid w:val="00981603"/>
    <w:rsid w:val="00985969"/>
    <w:rsid w:val="009A5B5A"/>
    <w:rsid w:val="009E6C8F"/>
    <w:rsid w:val="00A03638"/>
    <w:rsid w:val="00A507A7"/>
    <w:rsid w:val="00AD7AAE"/>
    <w:rsid w:val="00B260EC"/>
    <w:rsid w:val="00BA7A80"/>
    <w:rsid w:val="00BD0D25"/>
    <w:rsid w:val="00C11909"/>
    <w:rsid w:val="00C24347"/>
    <w:rsid w:val="00C40C69"/>
    <w:rsid w:val="00C708BB"/>
    <w:rsid w:val="00CF712A"/>
    <w:rsid w:val="00D028C3"/>
    <w:rsid w:val="00D11434"/>
    <w:rsid w:val="00D128A3"/>
    <w:rsid w:val="00D1660E"/>
    <w:rsid w:val="00D44D42"/>
    <w:rsid w:val="00D67855"/>
    <w:rsid w:val="00D92E76"/>
    <w:rsid w:val="00D95530"/>
    <w:rsid w:val="00DA2C69"/>
    <w:rsid w:val="00DA683D"/>
    <w:rsid w:val="00DC44EE"/>
    <w:rsid w:val="00DF39A1"/>
    <w:rsid w:val="00E1249B"/>
    <w:rsid w:val="00E20AB5"/>
    <w:rsid w:val="00E2473D"/>
    <w:rsid w:val="00E30E14"/>
    <w:rsid w:val="00E346A5"/>
    <w:rsid w:val="00E43E09"/>
    <w:rsid w:val="00E47EC5"/>
    <w:rsid w:val="00E85266"/>
    <w:rsid w:val="00E94BCF"/>
    <w:rsid w:val="00E97426"/>
    <w:rsid w:val="00ED083B"/>
    <w:rsid w:val="00ED73BB"/>
    <w:rsid w:val="00EF1478"/>
    <w:rsid w:val="00F22AF2"/>
    <w:rsid w:val="00F40E22"/>
    <w:rsid w:val="00F52EDC"/>
    <w:rsid w:val="00F638D8"/>
    <w:rsid w:val="00F75B4E"/>
    <w:rsid w:val="00F82201"/>
    <w:rsid w:val="00FB3609"/>
    <w:rsid w:val="00FE2EF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webb"/>
    <w:qFormat/>
    <w:rsid w:val="00607398"/>
    <w:pPr>
      <w:spacing w:before="100" w:beforeAutospacing="1" w:after="100" w:afterAutospacing="1"/>
    </w:pPr>
    <w:rPr>
      <w:rFonts w:ascii="Times New Roman" w:eastAsia="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664DBF"/>
    <w:pPr>
      <w:tabs>
        <w:tab w:val="center" w:pos="4536"/>
        <w:tab w:val="right" w:pos="9072"/>
      </w:tabs>
      <w:spacing w:before="0" w:beforeAutospacing="0" w:after="0" w:afterAutospacing="0"/>
    </w:pPr>
    <w:rPr>
      <w:rFonts w:ascii="Calibri" w:eastAsia="Calibri" w:hAnsi="Calibri" w:cs="Calibri"/>
      <w:sz w:val="22"/>
      <w:szCs w:val="22"/>
      <w:lang w:eastAsia="en-US"/>
    </w:rPr>
  </w:style>
  <w:style w:type="character" w:customStyle="1" w:styleId="SidhuvudChar">
    <w:name w:val="Sidhuvud Char"/>
    <w:basedOn w:val="Standardstycketeckensnitt"/>
    <w:link w:val="Sidhuvud"/>
    <w:uiPriority w:val="99"/>
    <w:semiHidden/>
    <w:rsid w:val="00664DBF"/>
  </w:style>
  <w:style w:type="paragraph" w:styleId="Sidfot">
    <w:name w:val="footer"/>
    <w:basedOn w:val="Normal"/>
    <w:link w:val="SidfotChar"/>
    <w:uiPriority w:val="99"/>
    <w:semiHidden/>
    <w:rsid w:val="00664DBF"/>
    <w:pPr>
      <w:tabs>
        <w:tab w:val="center" w:pos="4536"/>
        <w:tab w:val="right" w:pos="9072"/>
      </w:tabs>
      <w:spacing w:before="0" w:beforeAutospacing="0" w:after="0" w:afterAutospacing="0"/>
    </w:pPr>
    <w:rPr>
      <w:rFonts w:ascii="Calibri" w:eastAsia="Calibri" w:hAnsi="Calibri" w:cs="Calibri"/>
      <w:sz w:val="22"/>
      <w:szCs w:val="22"/>
      <w:lang w:eastAsia="en-US"/>
    </w:rPr>
  </w:style>
  <w:style w:type="character" w:customStyle="1" w:styleId="SidfotChar">
    <w:name w:val="Sidfot Char"/>
    <w:basedOn w:val="Standardstycketeckensnitt"/>
    <w:link w:val="Sidfot"/>
    <w:uiPriority w:val="99"/>
    <w:semiHidden/>
    <w:rsid w:val="00664DBF"/>
  </w:style>
  <w:style w:type="paragraph" w:styleId="Ballongtext">
    <w:name w:val="Balloon Text"/>
    <w:basedOn w:val="Normal"/>
    <w:link w:val="BallongtextChar"/>
    <w:uiPriority w:val="99"/>
    <w:semiHidden/>
    <w:rsid w:val="00664DBF"/>
    <w:pPr>
      <w:spacing w:before="0" w:beforeAutospacing="0" w:after="0" w:afterAutospacing="0"/>
    </w:pPr>
    <w:rPr>
      <w:rFonts w:ascii="Tahoma" w:eastAsia="Calibri" w:hAnsi="Tahoma" w:cs="Tahoma"/>
      <w:sz w:val="16"/>
      <w:szCs w:val="16"/>
      <w:lang w:eastAsia="en-US"/>
    </w:rPr>
  </w:style>
  <w:style w:type="character" w:customStyle="1" w:styleId="BallongtextChar">
    <w:name w:val="Ballongtext Char"/>
    <w:basedOn w:val="Standardstycketeckensnitt"/>
    <w:link w:val="Ballongtext"/>
    <w:uiPriority w:val="99"/>
    <w:semiHidden/>
    <w:rsid w:val="00664DBF"/>
    <w:rPr>
      <w:rFonts w:ascii="Tahoma" w:hAnsi="Tahoma" w:cs="Tahoma"/>
      <w:sz w:val="16"/>
      <w:szCs w:val="16"/>
    </w:rPr>
  </w:style>
  <w:style w:type="paragraph" w:customStyle="1" w:styleId="Default">
    <w:name w:val="Default"/>
    <w:uiPriority w:val="99"/>
    <w:rsid w:val="002D329E"/>
    <w:pPr>
      <w:autoSpaceDE w:val="0"/>
      <w:autoSpaceDN w:val="0"/>
      <w:adjustRightInd w:val="0"/>
    </w:pPr>
    <w:rPr>
      <w:rFonts w:ascii="Swis721 BT" w:hAnsi="Swis721 BT" w:cs="Swis721 BT"/>
      <w:color w:val="000000"/>
      <w:sz w:val="24"/>
      <w:szCs w:val="24"/>
      <w:lang w:eastAsia="en-US"/>
    </w:rPr>
  </w:style>
  <w:style w:type="character" w:styleId="Hyperlnk">
    <w:name w:val="Hyperlink"/>
    <w:basedOn w:val="Standardstycketeckensnitt"/>
    <w:uiPriority w:val="99"/>
    <w:rsid w:val="00F82201"/>
    <w:rPr>
      <w:rFonts w:ascii="Verdana" w:hAnsi="Verdana" w:cs="Verdana"/>
      <w:color w:val="666666"/>
      <w:sz w:val="17"/>
      <w:szCs w:val="17"/>
      <w:u w:val="none"/>
      <w:effect w:val="none"/>
    </w:rPr>
  </w:style>
  <w:style w:type="character" w:customStyle="1" w:styleId="namn1">
    <w:name w:val="namn1"/>
    <w:basedOn w:val="Standardstycketeckensnitt"/>
    <w:uiPriority w:val="99"/>
    <w:rsid w:val="00F82201"/>
    <w:rPr>
      <w:rFonts w:ascii="Verdana" w:hAnsi="Verdana" w:cs="Verdana"/>
      <w:color w:val="666666"/>
      <w:sz w:val="20"/>
      <w:szCs w:val="20"/>
    </w:rPr>
  </w:style>
  <w:style w:type="character" w:customStyle="1" w:styleId="normal1">
    <w:name w:val="normal1"/>
    <w:basedOn w:val="Standardstycketeckensnitt"/>
    <w:uiPriority w:val="99"/>
    <w:rsid w:val="00F82201"/>
    <w:rPr>
      <w:rFonts w:ascii="Verdana" w:hAnsi="Verdana" w:cs="Verdana"/>
      <w:color w:val="666666"/>
      <w:sz w:val="17"/>
      <w:szCs w:val="17"/>
    </w:rPr>
  </w:style>
  <w:style w:type="character" w:styleId="Betoning">
    <w:name w:val="Emphasis"/>
    <w:basedOn w:val="Standardstycketeckensnitt"/>
    <w:uiPriority w:val="99"/>
    <w:qFormat/>
    <w:rsid w:val="00F82201"/>
    <w:rPr>
      <w:i/>
      <w:iCs/>
    </w:rPr>
  </w:style>
  <w:style w:type="character" w:styleId="Stark">
    <w:name w:val="Strong"/>
    <w:basedOn w:val="Standardstycketeckensnitt"/>
    <w:uiPriority w:val="99"/>
    <w:qFormat/>
    <w:rsid w:val="00F82201"/>
    <w:rPr>
      <w:b/>
      <w:bCs/>
    </w:rPr>
  </w:style>
  <w:style w:type="table" w:styleId="Tabellrutnt">
    <w:name w:val="Table Grid"/>
    <w:basedOn w:val="Normaltabell"/>
    <w:uiPriority w:val="99"/>
    <w:rsid w:val="008E03BE"/>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stycke">
    <w:name w:val="List Paragraph"/>
    <w:basedOn w:val="Normal"/>
    <w:uiPriority w:val="99"/>
    <w:qFormat/>
    <w:rsid w:val="00746D9C"/>
    <w:pPr>
      <w:spacing w:before="0" w:beforeAutospacing="0" w:after="200" w:afterAutospacing="0" w:line="276" w:lineRule="auto"/>
      <w:ind w:left="720"/>
      <w:contextualSpacing/>
    </w:pPr>
    <w:rPr>
      <w:rFonts w:ascii="Calibri" w:eastAsia="Calibri" w:hAnsi="Calibri" w:cs="Calibri"/>
      <w:sz w:val="22"/>
      <w:szCs w:val="22"/>
      <w:lang w:eastAsia="en-US"/>
    </w:rPr>
  </w:style>
  <w:style w:type="paragraph" w:styleId="Brdtextmedindrag">
    <w:name w:val="Body Text Indent"/>
    <w:basedOn w:val="Normal"/>
    <w:link w:val="BrdtextmedindragChar"/>
    <w:uiPriority w:val="99"/>
    <w:rsid w:val="00C708BB"/>
    <w:pPr>
      <w:tabs>
        <w:tab w:val="left" w:pos="5103"/>
      </w:tabs>
      <w:spacing w:before="0" w:beforeAutospacing="0" w:after="0" w:afterAutospacing="0"/>
      <w:ind w:firstLine="5103"/>
    </w:pPr>
    <w:rPr>
      <w:rFonts w:ascii="Verdana" w:hAnsi="Verdana" w:cs="Verdana"/>
      <w:sz w:val="22"/>
      <w:szCs w:val="22"/>
    </w:rPr>
  </w:style>
  <w:style w:type="character" w:customStyle="1" w:styleId="BrdtextmedindragChar">
    <w:name w:val="Brödtext med indrag Char"/>
    <w:basedOn w:val="Standardstycketeckensnitt"/>
    <w:link w:val="Brdtextmedindrag"/>
    <w:uiPriority w:val="99"/>
    <w:rsid w:val="00C708BB"/>
    <w:rPr>
      <w:rFonts w:ascii="Verdana" w:hAnsi="Verdana" w:cs="Verdana"/>
      <w:sz w:val="24"/>
      <w:szCs w:val="24"/>
      <w:lang w:eastAsia="sv-SE"/>
    </w:rPr>
  </w:style>
  <w:style w:type="character" w:styleId="AnvndHyperlnk">
    <w:name w:val="FollowedHyperlink"/>
    <w:basedOn w:val="Standardstycketeckensnitt"/>
    <w:uiPriority w:val="99"/>
    <w:semiHidden/>
    <w:rsid w:val="001D51EC"/>
    <w:rPr>
      <w:color w:val="800080"/>
      <w:u w:val="single"/>
    </w:rPr>
  </w:style>
</w:styles>
</file>

<file path=word/webSettings.xml><?xml version="1.0" encoding="utf-8"?>
<w:webSettings xmlns:r="http://schemas.openxmlformats.org/officeDocument/2006/relationships" xmlns:w="http://schemas.openxmlformats.org/wordprocessingml/2006/main">
  <w:divs>
    <w:div w:id="1846944323">
      <w:marLeft w:val="0"/>
      <w:marRight w:val="0"/>
      <w:marTop w:val="0"/>
      <w:marBottom w:val="0"/>
      <w:divBdr>
        <w:top w:val="none" w:sz="0" w:space="0" w:color="auto"/>
        <w:left w:val="none" w:sz="0" w:space="0" w:color="auto"/>
        <w:bottom w:val="none" w:sz="0" w:space="0" w:color="auto"/>
        <w:right w:val="none" w:sz="0" w:space="0" w:color="auto"/>
      </w:divBdr>
    </w:div>
    <w:div w:id="1846944325">
      <w:marLeft w:val="0"/>
      <w:marRight w:val="0"/>
      <w:marTop w:val="0"/>
      <w:marBottom w:val="0"/>
      <w:divBdr>
        <w:top w:val="none" w:sz="0" w:space="0" w:color="auto"/>
        <w:left w:val="none" w:sz="0" w:space="0" w:color="auto"/>
        <w:bottom w:val="none" w:sz="0" w:space="0" w:color="auto"/>
        <w:right w:val="none" w:sz="0" w:space="0" w:color="auto"/>
      </w:divBdr>
      <w:divsChild>
        <w:div w:id="1846944347">
          <w:marLeft w:val="0"/>
          <w:marRight w:val="0"/>
          <w:marTop w:val="38"/>
          <w:marBottom w:val="0"/>
          <w:divBdr>
            <w:top w:val="single" w:sz="2" w:space="0" w:color="000000"/>
            <w:left w:val="single" w:sz="2" w:space="0" w:color="000000"/>
            <w:bottom w:val="single" w:sz="2" w:space="0" w:color="000000"/>
            <w:right w:val="single" w:sz="2" w:space="0" w:color="000000"/>
          </w:divBdr>
          <w:divsChild>
            <w:div w:id="1846944322">
              <w:marLeft w:val="0"/>
              <w:marRight w:val="0"/>
              <w:marTop w:val="113"/>
              <w:marBottom w:val="0"/>
              <w:divBdr>
                <w:top w:val="single" w:sz="2" w:space="0" w:color="000000"/>
                <w:left w:val="single" w:sz="2" w:space="0" w:color="000000"/>
                <w:bottom w:val="single" w:sz="2" w:space="0" w:color="000000"/>
                <w:right w:val="single" w:sz="2" w:space="0" w:color="000000"/>
              </w:divBdr>
              <w:divsChild>
                <w:div w:id="1846944351">
                  <w:marLeft w:val="0"/>
                  <w:marRight w:val="0"/>
                  <w:marTop w:val="0"/>
                  <w:marBottom w:val="0"/>
                  <w:divBdr>
                    <w:top w:val="single" w:sz="2" w:space="0" w:color="000000"/>
                    <w:left w:val="single" w:sz="2" w:space="0" w:color="000000"/>
                    <w:bottom w:val="single" w:sz="2" w:space="0" w:color="000000"/>
                    <w:right w:val="single" w:sz="2" w:space="0" w:color="000000"/>
                  </w:divBdr>
                  <w:divsChild>
                    <w:div w:id="1846944343">
                      <w:marLeft w:val="0"/>
                      <w:marRight w:val="0"/>
                      <w:marTop w:val="0"/>
                      <w:marBottom w:val="0"/>
                      <w:divBdr>
                        <w:top w:val="single" w:sz="2" w:space="0" w:color="000000"/>
                        <w:left w:val="single" w:sz="2" w:space="0" w:color="000000"/>
                        <w:bottom w:val="single" w:sz="2" w:space="0" w:color="000000"/>
                        <w:right w:val="none" w:sz="0" w:space="0" w:color="auto"/>
                      </w:divBdr>
                      <w:divsChild>
                        <w:div w:id="1846944349">
                          <w:marLeft w:val="0"/>
                          <w:marRight w:val="0"/>
                          <w:marTop w:val="0"/>
                          <w:marBottom w:val="0"/>
                          <w:divBdr>
                            <w:top w:val="single" w:sz="2" w:space="0" w:color="000000"/>
                            <w:left w:val="single" w:sz="2" w:space="0" w:color="000000"/>
                            <w:bottom w:val="single" w:sz="2" w:space="0" w:color="000000"/>
                            <w:right w:val="single" w:sz="2" w:space="0" w:color="000000"/>
                          </w:divBdr>
                          <w:divsChild>
                            <w:div w:id="1846944335">
                              <w:marLeft w:val="0"/>
                              <w:marRight w:val="0"/>
                              <w:marTop w:val="0"/>
                              <w:marBottom w:val="0"/>
                              <w:divBdr>
                                <w:top w:val="single" w:sz="2" w:space="0" w:color="000000"/>
                                <w:left w:val="single" w:sz="2" w:space="0" w:color="000000"/>
                                <w:bottom w:val="single" w:sz="2" w:space="0" w:color="000000"/>
                                <w:right w:val="single" w:sz="2" w:space="0" w:color="000000"/>
                              </w:divBdr>
                              <w:divsChild>
                                <w:div w:id="1846944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846944329">
      <w:marLeft w:val="0"/>
      <w:marRight w:val="0"/>
      <w:marTop w:val="0"/>
      <w:marBottom w:val="0"/>
      <w:divBdr>
        <w:top w:val="none" w:sz="0" w:space="0" w:color="auto"/>
        <w:left w:val="none" w:sz="0" w:space="0" w:color="auto"/>
        <w:bottom w:val="none" w:sz="0" w:space="0" w:color="auto"/>
        <w:right w:val="none" w:sz="0" w:space="0" w:color="auto"/>
      </w:divBdr>
    </w:div>
    <w:div w:id="1846944331">
      <w:marLeft w:val="0"/>
      <w:marRight w:val="0"/>
      <w:marTop w:val="0"/>
      <w:marBottom w:val="0"/>
      <w:divBdr>
        <w:top w:val="none" w:sz="0" w:space="0" w:color="auto"/>
        <w:left w:val="none" w:sz="0" w:space="0" w:color="auto"/>
        <w:bottom w:val="none" w:sz="0" w:space="0" w:color="auto"/>
        <w:right w:val="none" w:sz="0" w:space="0" w:color="auto"/>
      </w:divBdr>
    </w:div>
    <w:div w:id="1846944334">
      <w:marLeft w:val="0"/>
      <w:marRight w:val="0"/>
      <w:marTop w:val="0"/>
      <w:marBottom w:val="0"/>
      <w:divBdr>
        <w:top w:val="none" w:sz="0" w:space="0" w:color="auto"/>
        <w:left w:val="none" w:sz="0" w:space="0" w:color="auto"/>
        <w:bottom w:val="none" w:sz="0" w:space="0" w:color="auto"/>
        <w:right w:val="none" w:sz="0" w:space="0" w:color="auto"/>
      </w:divBdr>
      <w:divsChild>
        <w:div w:id="1846944333">
          <w:marLeft w:val="547"/>
          <w:marRight w:val="0"/>
          <w:marTop w:val="77"/>
          <w:marBottom w:val="0"/>
          <w:divBdr>
            <w:top w:val="none" w:sz="0" w:space="0" w:color="auto"/>
            <w:left w:val="none" w:sz="0" w:space="0" w:color="auto"/>
            <w:bottom w:val="none" w:sz="0" w:space="0" w:color="auto"/>
            <w:right w:val="none" w:sz="0" w:space="0" w:color="auto"/>
          </w:divBdr>
        </w:div>
      </w:divsChild>
    </w:div>
    <w:div w:id="1846944338">
      <w:marLeft w:val="0"/>
      <w:marRight w:val="0"/>
      <w:marTop w:val="0"/>
      <w:marBottom w:val="0"/>
      <w:divBdr>
        <w:top w:val="none" w:sz="0" w:space="0" w:color="auto"/>
        <w:left w:val="none" w:sz="0" w:space="0" w:color="auto"/>
        <w:bottom w:val="none" w:sz="0" w:space="0" w:color="auto"/>
        <w:right w:val="none" w:sz="0" w:space="0" w:color="auto"/>
      </w:divBdr>
      <w:divsChild>
        <w:div w:id="1846944326">
          <w:marLeft w:val="0"/>
          <w:marRight w:val="0"/>
          <w:marTop w:val="51"/>
          <w:marBottom w:val="0"/>
          <w:divBdr>
            <w:top w:val="single" w:sz="2" w:space="0" w:color="000000"/>
            <w:left w:val="single" w:sz="2" w:space="0" w:color="000000"/>
            <w:bottom w:val="single" w:sz="2" w:space="0" w:color="000000"/>
            <w:right w:val="single" w:sz="2" w:space="0" w:color="000000"/>
          </w:divBdr>
          <w:divsChild>
            <w:div w:id="1846944337">
              <w:marLeft w:val="0"/>
              <w:marRight w:val="0"/>
              <w:marTop w:val="152"/>
              <w:marBottom w:val="0"/>
              <w:divBdr>
                <w:top w:val="single" w:sz="2" w:space="0" w:color="000000"/>
                <w:left w:val="single" w:sz="2" w:space="0" w:color="000000"/>
                <w:bottom w:val="single" w:sz="2" w:space="0" w:color="000000"/>
                <w:right w:val="single" w:sz="2" w:space="0" w:color="000000"/>
              </w:divBdr>
              <w:divsChild>
                <w:div w:id="1846944336">
                  <w:marLeft w:val="0"/>
                  <w:marRight w:val="0"/>
                  <w:marTop w:val="0"/>
                  <w:marBottom w:val="0"/>
                  <w:divBdr>
                    <w:top w:val="single" w:sz="2" w:space="0" w:color="000000"/>
                    <w:left w:val="single" w:sz="2" w:space="0" w:color="000000"/>
                    <w:bottom w:val="single" w:sz="2" w:space="0" w:color="000000"/>
                    <w:right w:val="single" w:sz="2" w:space="0" w:color="000000"/>
                  </w:divBdr>
                  <w:divsChild>
                    <w:div w:id="1846944342">
                      <w:marLeft w:val="0"/>
                      <w:marRight w:val="0"/>
                      <w:marTop w:val="0"/>
                      <w:marBottom w:val="0"/>
                      <w:divBdr>
                        <w:top w:val="single" w:sz="2" w:space="0" w:color="000000"/>
                        <w:left w:val="single" w:sz="2" w:space="0" w:color="000000"/>
                        <w:bottom w:val="single" w:sz="2" w:space="0" w:color="000000"/>
                        <w:right w:val="none" w:sz="0" w:space="0" w:color="auto"/>
                      </w:divBdr>
                      <w:divsChild>
                        <w:div w:id="1846944332">
                          <w:marLeft w:val="0"/>
                          <w:marRight w:val="0"/>
                          <w:marTop w:val="0"/>
                          <w:marBottom w:val="0"/>
                          <w:divBdr>
                            <w:top w:val="single" w:sz="2" w:space="0" w:color="000000"/>
                            <w:left w:val="single" w:sz="2" w:space="0" w:color="000000"/>
                            <w:bottom w:val="single" w:sz="2" w:space="0" w:color="000000"/>
                            <w:right w:val="single" w:sz="2" w:space="0" w:color="000000"/>
                          </w:divBdr>
                          <w:divsChild>
                            <w:div w:id="1846944346">
                              <w:marLeft w:val="0"/>
                              <w:marRight w:val="0"/>
                              <w:marTop w:val="0"/>
                              <w:marBottom w:val="0"/>
                              <w:divBdr>
                                <w:top w:val="single" w:sz="2" w:space="0" w:color="000000"/>
                                <w:left w:val="single" w:sz="2" w:space="0" w:color="000000"/>
                                <w:bottom w:val="single" w:sz="2" w:space="0" w:color="000000"/>
                                <w:right w:val="single" w:sz="2" w:space="0" w:color="000000"/>
                              </w:divBdr>
                              <w:divsChild>
                                <w:div w:id="18469443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846944339">
      <w:marLeft w:val="0"/>
      <w:marRight w:val="0"/>
      <w:marTop w:val="0"/>
      <w:marBottom w:val="0"/>
      <w:divBdr>
        <w:top w:val="none" w:sz="0" w:space="0" w:color="auto"/>
        <w:left w:val="none" w:sz="0" w:space="0" w:color="auto"/>
        <w:bottom w:val="none" w:sz="0" w:space="0" w:color="auto"/>
        <w:right w:val="none" w:sz="0" w:space="0" w:color="auto"/>
      </w:divBdr>
    </w:div>
    <w:div w:id="1846944344">
      <w:marLeft w:val="0"/>
      <w:marRight w:val="0"/>
      <w:marTop w:val="0"/>
      <w:marBottom w:val="0"/>
      <w:divBdr>
        <w:top w:val="none" w:sz="0" w:space="0" w:color="auto"/>
        <w:left w:val="none" w:sz="0" w:space="0" w:color="auto"/>
        <w:bottom w:val="none" w:sz="0" w:space="0" w:color="auto"/>
        <w:right w:val="none" w:sz="0" w:space="0" w:color="auto"/>
      </w:divBdr>
      <w:divsChild>
        <w:div w:id="1846944327">
          <w:marLeft w:val="0"/>
          <w:marRight w:val="0"/>
          <w:marTop w:val="38"/>
          <w:marBottom w:val="0"/>
          <w:divBdr>
            <w:top w:val="single" w:sz="2" w:space="0" w:color="000000"/>
            <w:left w:val="single" w:sz="2" w:space="0" w:color="000000"/>
            <w:bottom w:val="single" w:sz="2" w:space="0" w:color="000000"/>
            <w:right w:val="single" w:sz="2" w:space="0" w:color="000000"/>
          </w:divBdr>
          <w:divsChild>
            <w:div w:id="1846944328">
              <w:marLeft w:val="0"/>
              <w:marRight w:val="0"/>
              <w:marTop w:val="113"/>
              <w:marBottom w:val="0"/>
              <w:divBdr>
                <w:top w:val="single" w:sz="2" w:space="0" w:color="000000"/>
                <w:left w:val="single" w:sz="2" w:space="0" w:color="000000"/>
                <w:bottom w:val="single" w:sz="2" w:space="0" w:color="000000"/>
                <w:right w:val="single" w:sz="2" w:space="0" w:color="000000"/>
              </w:divBdr>
              <w:divsChild>
                <w:div w:id="1846944341">
                  <w:marLeft w:val="0"/>
                  <w:marRight w:val="0"/>
                  <w:marTop w:val="0"/>
                  <w:marBottom w:val="0"/>
                  <w:divBdr>
                    <w:top w:val="single" w:sz="2" w:space="0" w:color="000000"/>
                    <w:left w:val="single" w:sz="2" w:space="0" w:color="000000"/>
                    <w:bottom w:val="single" w:sz="2" w:space="0" w:color="000000"/>
                    <w:right w:val="single" w:sz="2" w:space="0" w:color="000000"/>
                  </w:divBdr>
                  <w:divsChild>
                    <w:div w:id="1846944340">
                      <w:marLeft w:val="0"/>
                      <w:marRight w:val="0"/>
                      <w:marTop w:val="0"/>
                      <w:marBottom w:val="0"/>
                      <w:divBdr>
                        <w:top w:val="single" w:sz="2" w:space="0" w:color="000000"/>
                        <w:left w:val="single" w:sz="2" w:space="0" w:color="000000"/>
                        <w:bottom w:val="single" w:sz="2" w:space="0" w:color="000000"/>
                        <w:right w:val="none" w:sz="0" w:space="0" w:color="auto"/>
                      </w:divBdr>
                      <w:divsChild>
                        <w:div w:id="1846944330">
                          <w:marLeft w:val="0"/>
                          <w:marRight w:val="0"/>
                          <w:marTop w:val="0"/>
                          <w:marBottom w:val="0"/>
                          <w:divBdr>
                            <w:top w:val="single" w:sz="2" w:space="0" w:color="000000"/>
                            <w:left w:val="single" w:sz="2" w:space="0" w:color="000000"/>
                            <w:bottom w:val="single" w:sz="2" w:space="0" w:color="000000"/>
                            <w:right w:val="single" w:sz="2" w:space="0" w:color="000000"/>
                          </w:divBdr>
                          <w:divsChild>
                            <w:div w:id="1846944348">
                              <w:marLeft w:val="0"/>
                              <w:marRight w:val="0"/>
                              <w:marTop w:val="0"/>
                              <w:marBottom w:val="0"/>
                              <w:divBdr>
                                <w:top w:val="single" w:sz="2" w:space="0" w:color="000000"/>
                                <w:left w:val="single" w:sz="2" w:space="0" w:color="000000"/>
                                <w:bottom w:val="single" w:sz="2" w:space="0" w:color="000000"/>
                                <w:right w:val="single" w:sz="2" w:space="0" w:color="000000"/>
                              </w:divBdr>
                              <w:divsChild>
                                <w:div w:id="18469443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846944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lindback@lindbacks.se%09E-post:%20erik@lindbacks.se" TargetMode="External"/><Relationship Id="rId3" Type="http://schemas.openxmlformats.org/officeDocument/2006/relationships/settings" Target="settings.xml"/><Relationship Id="rId7" Type="http://schemas.openxmlformats.org/officeDocument/2006/relationships/hyperlink" Target="http://www.lindbacks.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293</Words>
  <Characters>1781</Characters>
  <Application>Microsoft Office Word</Application>
  <DocSecurity>0</DocSecurity>
  <Lines>14</Lines>
  <Paragraphs>4</Paragraphs>
  <ScaleCrop>false</ScaleCrop>
  <Company>Lindbäcks Bygg</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Karin</dc:creator>
  <cp:lastModifiedBy>Mikael Forsell</cp:lastModifiedBy>
  <cp:revision>4</cp:revision>
  <cp:lastPrinted>2010-10-19T12:12:00Z</cp:lastPrinted>
  <dcterms:created xsi:type="dcterms:W3CDTF">2011-05-18T05:55:00Z</dcterms:created>
  <dcterms:modified xsi:type="dcterms:W3CDTF">2011-05-18T05:59:00Z</dcterms:modified>
</cp:coreProperties>
</file>