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A2930" w14:textId="1E92B59F" w:rsidR="004B49DC" w:rsidRPr="004345B6" w:rsidRDefault="004B49DC" w:rsidP="006908B6">
      <w:pPr>
        <w:tabs>
          <w:tab w:val="left" w:pos="1304"/>
          <w:tab w:val="left" w:pos="2608"/>
          <w:tab w:val="left" w:pos="3912"/>
          <w:tab w:val="left" w:pos="5216"/>
          <w:tab w:val="right" w:pos="9066"/>
        </w:tabs>
        <w:spacing w:line="276" w:lineRule="auto"/>
        <w:rPr>
          <w:rFonts w:ascii="Arial" w:hAnsi="Arial" w:cs="Arial"/>
          <w:b/>
        </w:rPr>
      </w:pPr>
      <w:bookmarkStart w:id="0" w:name="_GoBack"/>
      <w:bookmarkEnd w:id="0"/>
      <w:r w:rsidRPr="00E43EB2">
        <w:rPr>
          <w:rFonts w:ascii="Arial" w:hAnsi="Arial" w:cs="Arial"/>
          <w:b/>
          <w:sz w:val="21"/>
        </w:rPr>
        <w:t>Pressmeddelande</w:t>
      </w:r>
      <w:r w:rsidR="00E43EB2" w:rsidRPr="00E43EB2">
        <w:rPr>
          <w:rFonts w:ascii="Arial" w:hAnsi="Arial" w:cs="Arial"/>
          <w:b/>
          <w:sz w:val="21"/>
        </w:rPr>
        <w:t xml:space="preserve"> </w:t>
      </w:r>
      <w:r w:rsidR="00474685">
        <w:rPr>
          <w:rFonts w:ascii="Arial" w:hAnsi="Arial" w:cs="Arial"/>
          <w:b/>
          <w:sz w:val="21"/>
        </w:rPr>
        <w:t xml:space="preserve">den </w:t>
      </w:r>
      <w:r w:rsidR="000966F8">
        <w:rPr>
          <w:rFonts w:ascii="Arial" w:hAnsi="Arial" w:cs="Arial"/>
          <w:b/>
          <w:sz w:val="21"/>
        </w:rPr>
        <w:t>18 mars</w:t>
      </w:r>
      <w:r w:rsidR="00474685">
        <w:rPr>
          <w:rFonts w:ascii="Arial" w:hAnsi="Arial" w:cs="Arial"/>
          <w:b/>
          <w:sz w:val="21"/>
        </w:rPr>
        <w:t xml:space="preserve"> 2019</w:t>
      </w:r>
    </w:p>
    <w:p w14:paraId="11AAC5A5" w14:textId="77777777" w:rsidR="00A77FDA" w:rsidRPr="004345B6" w:rsidRDefault="00A77FDA" w:rsidP="006908B6">
      <w:pPr>
        <w:tabs>
          <w:tab w:val="left" w:pos="1304"/>
          <w:tab w:val="left" w:pos="2608"/>
          <w:tab w:val="left" w:pos="3912"/>
          <w:tab w:val="left" w:pos="5216"/>
          <w:tab w:val="right" w:pos="9066"/>
        </w:tabs>
        <w:spacing w:line="276" w:lineRule="auto"/>
        <w:rPr>
          <w:rFonts w:ascii="Arial" w:hAnsi="Arial" w:cs="Arial"/>
          <w:b/>
        </w:rPr>
      </w:pPr>
    </w:p>
    <w:p w14:paraId="5F6D0F0D" w14:textId="77777777" w:rsidR="004B49DC" w:rsidRPr="004345B6" w:rsidRDefault="004B49DC" w:rsidP="006908B6">
      <w:pPr>
        <w:spacing w:line="276" w:lineRule="auto"/>
        <w:rPr>
          <w:rFonts w:ascii="Arial" w:hAnsi="Arial" w:cs="Arial"/>
          <w:b/>
        </w:rPr>
      </w:pPr>
    </w:p>
    <w:p w14:paraId="76757BCB" w14:textId="7E299866" w:rsidR="000966F8" w:rsidRDefault="000966F8" w:rsidP="006908B6">
      <w:pPr>
        <w:spacing w:line="276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</w:t>
      </w:r>
      <w:r w:rsidR="0003511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M</w:t>
      </w:r>
      <w:proofErr w:type="spellEnd"/>
      <w:r w:rsidR="0003511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K</w:t>
      </w:r>
      <w:r w:rsidR="0003511F">
        <w:rPr>
          <w:rFonts w:ascii="Arial" w:hAnsi="Arial" w:cs="Arial"/>
          <w:b/>
        </w:rPr>
        <w:t>onungen</w:t>
      </w:r>
      <w:r>
        <w:rPr>
          <w:rFonts w:ascii="Arial" w:hAnsi="Arial" w:cs="Arial"/>
          <w:b/>
        </w:rPr>
        <w:t xml:space="preserve"> delar ut ICC-medalj till Cecilia Malmström</w:t>
      </w:r>
    </w:p>
    <w:p w14:paraId="0EAD066A" w14:textId="77777777" w:rsidR="000966F8" w:rsidRPr="004345B6" w:rsidRDefault="000966F8" w:rsidP="006908B6">
      <w:pPr>
        <w:spacing w:line="276" w:lineRule="auto"/>
        <w:rPr>
          <w:rFonts w:ascii="Arial" w:hAnsi="Arial" w:cs="Arial"/>
          <w:b/>
        </w:rPr>
      </w:pPr>
    </w:p>
    <w:p w14:paraId="4422219D" w14:textId="64B16623" w:rsidR="00506811" w:rsidRPr="004345B6" w:rsidRDefault="000966F8" w:rsidP="006908B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Prisas för </w:t>
      </w:r>
      <w:r w:rsidR="00092409">
        <w:rPr>
          <w:rFonts w:ascii="Arial" w:hAnsi="Arial" w:cs="Arial"/>
        </w:rPr>
        <w:t>”</w:t>
      </w:r>
      <w:r>
        <w:rPr>
          <w:rFonts w:ascii="Arial" w:hAnsi="Arial" w:cs="Arial"/>
        </w:rPr>
        <w:t>förtjänstfulla insatser till gagn för näringslivet</w:t>
      </w:r>
      <w:r w:rsidR="00092409">
        <w:rPr>
          <w:rFonts w:ascii="Arial" w:hAnsi="Arial" w:cs="Arial"/>
        </w:rPr>
        <w:t>”</w:t>
      </w:r>
    </w:p>
    <w:p w14:paraId="6C7058C7" w14:textId="77777777" w:rsidR="00E91770" w:rsidRPr="004345B6" w:rsidRDefault="00E91770" w:rsidP="006908B6">
      <w:pPr>
        <w:spacing w:line="276" w:lineRule="auto"/>
        <w:rPr>
          <w:rFonts w:ascii="Arial" w:hAnsi="Arial" w:cs="Arial"/>
        </w:rPr>
      </w:pPr>
    </w:p>
    <w:p w14:paraId="2D4E451E" w14:textId="0BA79E4A" w:rsidR="000966F8" w:rsidRDefault="004D5330" w:rsidP="006908B6">
      <w:pPr>
        <w:spacing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Måndagen d</w:t>
      </w:r>
      <w:r w:rsidR="00FC2D22">
        <w:rPr>
          <w:rFonts w:ascii="Arial" w:hAnsi="Arial" w:cs="Arial"/>
          <w:b/>
          <w:sz w:val="22"/>
        </w:rPr>
        <w:t>en 25 mars, i samband med firandet av Internationella Handelskammarens 100-årsjubileum</w:t>
      </w:r>
      <w:r>
        <w:rPr>
          <w:rFonts w:ascii="Arial" w:hAnsi="Arial" w:cs="Arial"/>
          <w:b/>
          <w:sz w:val="22"/>
        </w:rPr>
        <w:t>,</w:t>
      </w:r>
      <w:r w:rsidR="00FC2D22">
        <w:rPr>
          <w:rFonts w:ascii="Arial" w:hAnsi="Arial" w:cs="Arial"/>
          <w:b/>
          <w:sz w:val="22"/>
        </w:rPr>
        <w:t xml:space="preserve"> mottar </w:t>
      </w:r>
      <w:r>
        <w:rPr>
          <w:rFonts w:ascii="Arial" w:hAnsi="Arial" w:cs="Arial"/>
          <w:b/>
          <w:sz w:val="22"/>
        </w:rPr>
        <w:t xml:space="preserve">EU:s handelskommissionär </w:t>
      </w:r>
      <w:r w:rsidR="00FC2D22">
        <w:rPr>
          <w:rFonts w:ascii="Arial" w:hAnsi="Arial" w:cs="Arial"/>
          <w:b/>
          <w:sz w:val="22"/>
        </w:rPr>
        <w:t xml:space="preserve">Cecilia </w:t>
      </w:r>
      <w:proofErr w:type="gramStart"/>
      <w:r w:rsidR="00FC2D22">
        <w:rPr>
          <w:rFonts w:ascii="Arial" w:hAnsi="Arial" w:cs="Arial"/>
          <w:b/>
          <w:sz w:val="22"/>
        </w:rPr>
        <w:t xml:space="preserve">Malmström </w:t>
      </w:r>
      <w:r w:rsidR="00733DC7">
        <w:rPr>
          <w:rFonts w:ascii="Arial" w:hAnsi="Arial" w:cs="Arial"/>
          <w:b/>
          <w:sz w:val="22"/>
        </w:rPr>
        <w:t xml:space="preserve"> Svenska</w:t>
      </w:r>
      <w:proofErr w:type="gramEnd"/>
      <w:r w:rsidR="00FC2D22">
        <w:rPr>
          <w:rFonts w:ascii="Arial" w:hAnsi="Arial" w:cs="Arial"/>
          <w:b/>
          <w:sz w:val="22"/>
        </w:rPr>
        <w:t xml:space="preserve"> </w:t>
      </w:r>
      <w:r w:rsidR="00733DC7">
        <w:rPr>
          <w:rFonts w:ascii="Arial" w:hAnsi="Arial" w:cs="Arial"/>
          <w:b/>
          <w:sz w:val="22"/>
        </w:rPr>
        <w:t>Internationella Handelskammarens</w:t>
      </w:r>
      <w:r w:rsidR="0085719A">
        <w:rPr>
          <w:rFonts w:ascii="Arial" w:hAnsi="Arial" w:cs="Arial"/>
          <w:b/>
          <w:sz w:val="22"/>
        </w:rPr>
        <w:t xml:space="preserve"> (ICC)</w:t>
      </w:r>
      <w:r w:rsidR="00733DC7">
        <w:rPr>
          <w:rFonts w:ascii="Arial" w:hAnsi="Arial" w:cs="Arial"/>
          <w:b/>
          <w:sz w:val="22"/>
        </w:rPr>
        <w:t xml:space="preserve"> förtjänstmedalj </w:t>
      </w:r>
      <w:r w:rsidR="00FC2D22">
        <w:rPr>
          <w:rFonts w:ascii="Arial" w:hAnsi="Arial" w:cs="Arial"/>
          <w:b/>
          <w:sz w:val="22"/>
        </w:rPr>
        <w:t xml:space="preserve">från </w:t>
      </w:r>
      <w:r w:rsidR="0003511F">
        <w:rPr>
          <w:rFonts w:ascii="Arial" w:hAnsi="Arial" w:cs="Arial"/>
          <w:b/>
          <w:sz w:val="22"/>
        </w:rPr>
        <w:t>K</w:t>
      </w:r>
      <w:r w:rsidR="00FC2D22">
        <w:rPr>
          <w:rFonts w:ascii="Arial" w:hAnsi="Arial" w:cs="Arial"/>
          <w:b/>
          <w:sz w:val="22"/>
        </w:rPr>
        <w:t>ung</w:t>
      </w:r>
      <w:r w:rsidR="0003511F">
        <w:rPr>
          <w:rFonts w:ascii="Arial" w:hAnsi="Arial" w:cs="Arial"/>
          <w:b/>
          <w:sz w:val="22"/>
        </w:rPr>
        <w:t>en</w:t>
      </w:r>
      <w:r w:rsidR="00FC2D22">
        <w:rPr>
          <w:rFonts w:ascii="Arial" w:hAnsi="Arial" w:cs="Arial"/>
          <w:b/>
          <w:sz w:val="22"/>
        </w:rPr>
        <w:t xml:space="preserve">. </w:t>
      </w:r>
      <w:r w:rsidR="00733DC7">
        <w:rPr>
          <w:rFonts w:ascii="Arial" w:hAnsi="Arial" w:cs="Arial"/>
          <w:b/>
          <w:sz w:val="22"/>
        </w:rPr>
        <w:t>M</w:t>
      </w:r>
      <w:r w:rsidR="00FC2D22">
        <w:rPr>
          <w:rFonts w:ascii="Arial" w:hAnsi="Arial" w:cs="Arial"/>
          <w:b/>
          <w:sz w:val="22"/>
        </w:rPr>
        <w:t>edalj</w:t>
      </w:r>
      <w:r w:rsidR="00733DC7">
        <w:rPr>
          <w:rFonts w:ascii="Arial" w:hAnsi="Arial" w:cs="Arial"/>
          <w:b/>
          <w:sz w:val="22"/>
        </w:rPr>
        <w:t xml:space="preserve">en delas ut </w:t>
      </w:r>
      <w:r w:rsidR="00FC2D22">
        <w:rPr>
          <w:rFonts w:ascii="Arial" w:hAnsi="Arial" w:cs="Arial"/>
          <w:b/>
          <w:sz w:val="22"/>
        </w:rPr>
        <w:t xml:space="preserve">”för internationella insatser till gagn för näringslivet”. </w:t>
      </w:r>
    </w:p>
    <w:p w14:paraId="55B9E85B" w14:textId="77777777" w:rsidR="006908B6" w:rsidRPr="006908B6" w:rsidRDefault="006908B6" w:rsidP="006908B6">
      <w:pPr>
        <w:spacing w:line="276" w:lineRule="auto"/>
        <w:rPr>
          <w:rFonts w:ascii="Arial" w:hAnsi="Arial" w:cs="Arial"/>
          <w:b/>
          <w:sz w:val="22"/>
        </w:rPr>
      </w:pPr>
    </w:p>
    <w:p w14:paraId="0DFFEF44" w14:textId="709E8D32" w:rsidR="0085719A" w:rsidRDefault="006908B6" w:rsidP="0085719A">
      <w:pPr>
        <w:spacing w:line="276" w:lineRule="auto"/>
      </w:pPr>
      <w:r>
        <w:t xml:space="preserve">I motiveringen noteras att </w:t>
      </w:r>
      <w:r w:rsidRPr="007E34E9">
        <w:rPr>
          <w:b/>
        </w:rPr>
        <w:t>Cecilia Malmström</w:t>
      </w:r>
      <w:r>
        <w:t xml:space="preserve"> under sin tid som EU:s handelskommissionär </w:t>
      </w:r>
      <w:r w:rsidRPr="000B0449">
        <w:t>”rakryggat stått upp för de värden som frihandel bringar till samhället, oavsett om det handlar om att förhandla nya frihandelsavtal eller att värja handelskrig.”</w:t>
      </w:r>
      <w:r w:rsidR="0085719A" w:rsidRPr="0085719A">
        <w:t xml:space="preserve"> </w:t>
      </w:r>
      <w:r w:rsidR="0085719A">
        <w:t xml:space="preserve">Cecilia Malmström blir första kvinnan som mottar medaljen, som bara har delats ut tio gånger sedan den instiftades 1979. </w:t>
      </w:r>
    </w:p>
    <w:p w14:paraId="58CAEA6E" w14:textId="77777777" w:rsidR="006908B6" w:rsidRDefault="006908B6" w:rsidP="006908B6">
      <w:pPr>
        <w:spacing w:line="276" w:lineRule="auto"/>
      </w:pPr>
    </w:p>
    <w:p w14:paraId="37EE74F1" w14:textId="637721A5" w:rsidR="006908B6" w:rsidRDefault="006908B6" w:rsidP="006908B6">
      <w:pPr>
        <w:spacing w:line="276" w:lineRule="auto"/>
      </w:pPr>
      <w:r>
        <w:t>Att i</w:t>
      </w:r>
      <w:r w:rsidRPr="007E5D7A">
        <w:t>nternationell handel främjar utveckling och fredliga relationer internationellt</w:t>
      </w:r>
      <w:r>
        <w:t xml:space="preserve"> har varit grunden för </w:t>
      </w:r>
      <w:r w:rsidR="0085719A">
        <w:t>ICC:s</w:t>
      </w:r>
      <w:r>
        <w:t xml:space="preserve"> arbete sedan grundandet 1919</w:t>
      </w:r>
      <w:r w:rsidRPr="007E5D7A">
        <w:t xml:space="preserve">. </w:t>
      </w:r>
      <w:r>
        <w:t xml:space="preserve">Under eftermiddagen deltar Cecilia Malmström i ICC:s årsmötesseminarium där hon, tillsammans med </w:t>
      </w:r>
      <w:r w:rsidRPr="007E34E9">
        <w:rPr>
          <w:b/>
        </w:rPr>
        <w:t xml:space="preserve">Carl Bildt, Marcus Wallenberg </w:t>
      </w:r>
      <w:r w:rsidRPr="0085719A">
        <w:t xml:space="preserve">och </w:t>
      </w:r>
      <w:r w:rsidRPr="007E34E9">
        <w:rPr>
          <w:b/>
        </w:rPr>
        <w:t>Johan Norberg</w:t>
      </w:r>
      <w:r>
        <w:t xml:space="preserve"> diskuterar</w:t>
      </w:r>
      <w:r w:rsidR="0085719A">
        <w:t xml:space="preserve"> firandets tema: 100 </w:t>
      </w:r>
      <w:proofErr w:type="spellStart"/>
      <w:r w:rsidR="0085719A">
        <w:t>years</w:t>
      </w:r>
      <w:proofErr w:type="spellEnd"/>
      <w:r w:rsidR="0085719A">
        <w:t xml:space="preserve"> </w:t>
      </w:r>
      <w:proofErr w:type="spellStart"/>
      <w:r w:rsidR="0085719A">
        <w:t>of</w:t>
      </w:r>
      <w:proofErr w:type="spellEnd"/>
      <w:r w:rsidR="0085719A">
        <w:t xml:space="preserve"> </w:t>
      </w:r>
      <w:proofErr w:type="spellStart"/>
      <w:r w:rsidR="0085719A">
        <w:t>trade</w:t>
      </w:r>
      <w:proofErr w:type="spellEnd"/>
      <w:r w:rsidR="0085719A">
        <w:t xml:space="preserve"> and investment – </w:t>
      </w:r>
      <w:proofErr w:type="spellStart"/>
      <w:r w:rsidR="0085719A">
        <w:t>lessons</w:t>
      </w:r>
      <w:proofErr w:type="spellEnd"/>
      <w:r w:rsidR="0085719A">
        <w:t xml:space="preserve"> </w:t>
      </w:r>
      <w:proofErr w:type="spellStart"/>
      <w:r w:rsidR="0085719A">
        <w:t>learned</w:t>
      </w:r>
      <w:proofErr w:type="spellEnd"/>
      <w:r w:rsidR="0085719A">
        <w:t xml:space="preserve"> and </w:t>
      </w:r>
      <w:proofErr w:type="spellStart"/>
      <w:r w:rsidR="0085719A">
        <w:t>challanges</w:t>
      </w:r>
      <w:proofErr w:type="spellEnd"/>
      <w:r w:rsidR="0085719A">
        <w:t xml:space="preserve"> </w:t>
      </w:r>
      <w:proofErr w:type="spellStart"/>
      <w:r w:rsidR="0085719A">
        <w:t>ahead</w:t>
      </w:r>
      <w:proofErr w:type="spellEnd"/>
      <w:r w:rsidR="0085719A">
        <w:t>.</w:t>
      </w:r>
      <w:r>
        <w:t xml:space="preserve"> </w:t>
      </w:r>
    </w:p>
    <w:p w14:paraId="6A8270C8" w14:textId="77777777" w:rsidR="006908B6" w:rsidRDefault="006908B6" w:rsidP="006908B6">
      <w:pPr>
        <w:spacing w:line="276" w:lineRule="auto"/>
      </w:pPr>
    </w:p>
    <w:p w14:paraId="52091565" w14:textId="6C529546" w:rsidR="006908B6" w:rsidRDefault="006908B6" w:rsidP="006908B6">
      <w:pPr>
        <w:spacing w:line="276" w:lineRule="auto"/>
      </w:pPr>
      <w:r>
        <w:t xml:space="preserve">Medaljceremonin äger rum vid ICC:s </w:t>
      </w:r>
      <w:r w:rsidR="0085719A">
        <w:t xml:space="preserve">100-årsmiddag </w:t>
      </w:r>
      <w:r>
        <w:t xml:space="preserve">på Grand Hôtel under kvällen. Huvudtalare vid middagen är </w:t>
      </w:r>
      <w:r w:rsidRPr="007E34E9">
        <w:rPr>
          <w:b/>
        </w:rPr>
        <w:t>Paul Polman</w:t>
      </w:r>
      <w:r>
        <w:t xml:space="preserve">, ordförande för ICC, vice ordförande för UN Global </w:t>
      </w:r>
      <w:proofErr w:type="spellStart"/>
      <w:r>
        <w:t>Compact</w:t>
      </w:r>
      <w:proofErr w:type="spellEnd"/>
      <w:r>
        <w:t xml:space="preserve"> och tidigare VD för Unilever. Som VD har Paul Polman fått flera utmärkelser för sitt arbete med hållbar tillväxt, inte minst genom Unilevers program </w:t>
      </w:r>
      <w:proofErr w:type="spellStart"/>
      <w:r w:rsidRPr="006908B6">
        <w:rPr>
          <w:i/>
        </w:rPr>
        <w:t>Sustainable</w:t>
      </w:r>
      <w:proofErr w:type="spellEnd"/>
      <w:r w:rsidRPr="006908B6">
        <w:rPr>
          <w:i/>
        </w:rPr>
        <w:t xml:space="preserve"> </w:t>
      </w:r>
      <w:proofErr w:type="spellStart"/>
      <w:r w:rsidRPr="006908B6">
        <w:rPr>
          <w:i/>
        </w:rPr>
        <w:t>Living</w:t>
      </w:r>
      <w:proofErr w:type="spellEnd"/>
      <w:r>
        <w:t xml:space="preserve">. </w:t>
      </w:r>
    </w:p>
    <w:p w14:paraId="57DA6120" w14:textId="77777777" w:rsidR="000966F8" w:rsidRDefault="000966F8" w:rsidP="006908B6">
      <w:pPr>
        <w:spacing w:line="276" w:lineRule="auto"/>
        <w:rPr>
          <w:rFonts w:ascii="Arial" w:hAnsi="Arial" w:cs="Arial"/>
          <w:b/>
          <w:sz w:val="22"/>
          <w:u w:val="single"/>
        </w:rPr>
      </w:pPr>
    </w:p>
    <w:p w14:paraId="4B408E31" w14:textId="77777777" w:rsidR="000966F8" w:rsidRDefault="000966F8" w:rsidP="006908B6">
      <w:pPr>
        <w:spacing w:line="276" w:lineRule="auto"/>
        <w:rPr>
          <w:rFonts w:ascii="Arial" w:hAnsi="Arial" w:cs="Arial"/>
          <w:b/>
          <w:sz w:val="22"/>
          <w:u w:val="single"/>
        </w:rPr>
      </w:pPr>
    </w:p>
    <w:p w14:paraId="0BD8D6F0" w14:textId="5512EBF7" w:rsidR="000966F8" w:rsidRPr="000966F8" w:rsidRDefault="000966F8" w:rsidP="006908B6">
      <w:pPr>
        <w:spacing w:line="276" w:lineRule="auto"/>
        <w:rPr>
          <w:rFonts w:ascii="Arial" w:hAnsi="Arial" w:cs="Arial"/>
          <w:b/>
          <w:sz w:val="22"/>
          <w:u w:val="single"/>
        </w:rPr>
      </w:pPr>
      <w:r w:rsidRPr="000966F8">
        <w:rPr>
          <w:rFonts w:ascii="Arial" w:hAnsi="Arial" w:cs="Arial"/>
          <w:b/>
          <w:sz w:val="22"/>
          <w:u w:val="single"/>
        </w:rPr>
        <w:t>Media ges tillfälle att delta</w:t>
      </w:r>
      <w:r w:rsidR="0085719A">
        <w:rPr>
          <w:rFonts w:ascii="Arial" w:hAnsi="Arial" w:cs="Arial"/>
          <w:b/>
          <w:sz w:val="22"/>
          <w:u w:val="single"/>
        </w:rPr>
        <w:t xml:space="preserve"> i firandet av ICC:s 100-år, vid följande tillfällen</w:t>
      </w:r>
      <w:r w:rsidRPr="000966F8">
        <w:rPr>
          <w:rFonts w:ascii="Arial" w:hAnsi="Arial" w:cs="Arial"/>
          <w:b/>
          <w:sz w:val="22"/>
          <w:u w:val="single"/>
        </w:rPr>
        <w:t xml:space="preserve">: </w:t>
      </w:r>
    </w:p>
    <w:p w14:paraId="3E1CFD2F" w14:textId="1E7A1911" w:rsidR="000966F8" w:rsidRPr="006908B6" w:rsidRDefault="006908B6" w:rsidP="006908B6">
      <w:pPr>
        <w:pStyle w:val="Liststycke"/>
        <w:numPr>
          <w:ilvl w:val="0"/>
          <w:numId w:val="3"/>
        </w:numPr>
        <w:spacing w:line="276" w:lineRule="auto"/>
        <w:contextualSpacing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ICC:s årsmötess</w:t>
      </w:r>
      <w:r w:rsidR="000966F8">
        <w:rPr>
          <w:rFonts w:ascii="Arial" w:hAnsi="Arial" w:cs="Arial"/>
          <w:sz w:val="22"/>
        </w:rPr>
        <w:t>eminarium kl. 15.50–17.00</w:t>
      </w:r>
      <w:r w:rsidRPr="006908B6">
        <w:rPr>
          <w:rFonts w:ascii="Arial" w:hAnsi="Arial" w:cs="Arial"/>
          <w:i/>
          <w:sz w:val="22"/>
        </w:rPr>
        <w:t xml:space="preserve"> (möjlighet att ställa frågor till paneldeltagarna efter seminariet</w:t>
      </w:r>
      <w:r w:rsidR="0085719A">
        <w:rPr>
          <w:rFonts w:ascii="Arial" w:hAnsi="Arial" w:cs="Arial"/>
          <w:i/>
          <w:sz w:val="22"/>
        </w:rPr>
        <w:t>.</w:t>
      </w:r>
      <w:r w:rsidR="00206734">
        <w:rPr>
          <w:rFonts w:ascii="Arial" w:hAnsi="Arial" w:cs="Arial"/>
          <w:i/>
          <w:sz w:val="22"/>
        </w:rPr>
        <w:t xml:space="preserve"> </w:t>
      </w:r>
      <w:r w:rsidR="0085719A">
        <w:rPr>
          <w:rFonts w:ascii="Arial" w:hAnsi="Arial" w:cs="Arial"/>
          <w:i/>
          <w:sz w:val="22"/>
        </w:rPr>
        <w:t>Fotografering tillåten.</w:t>
      </w:r>
      <w:r w:rsidR="00206734">
        <w:rPr>
          <w:rFonts w:ascii="Arial" w:hAnsi="Arial" w:cs="Arial"/>
          <w:i/>
          <w:sz w:val="22"/>
        </w:rPr>
        <w:t xml:space="preserve"> Cecilia Malmström måste gå senast 17.10.</w:t>
      </w:r>
      <w:r w:rsidRPr="006908B6">
        <w:rPr>
          <w:rFonts w:ascii="Arial" w:hAnsi="Arial" w:cs="Arial"/>
          <w:i/>
          <w:sz w:val="22"/>
        </w:rPr>
        <w:t>)</w:t>
      </w:r>
      <w:r w:rsidR="0085719A">
        <w:rPr>
          <w:rFonts w:ascii="Arial" w:hAnsi="Arial" w:cs="Arial"/>
          <w:i/>
          <w:sz w:val="22"/>
        </w:rPr>
        <w:t xml:space="preserve"> </w:t>
      </w:r>
      <w:hyperlink r:id="rId7" w:history="1">
        <w:r w:rsidR="0085719A" w:rsidRPr="00AA5DDE">
          <w:rPr>
            <w:rStyle w:val="Hyperlnk"/>
            <w:rFonts w:ascii="Arial" w:hAnsi="Arial" w:cs="Arial"/>
            <w:i/>
            <w:sz w:val="22"/>
          </w:rPr>
          <w:t>Mer info</w:t>
        </w:r>
      </w:hyperlink>
      <w:r w:rsidR="00AA5DDE">
        <w:rPr>
          <w:rFonts w:ascii="Arial" w:hAnsi="Arial" w:cs="Arial"/>
          <w:i/>
          <w:sz w:val="22"/>
        </w:rPr>
        <w:t>.</w:t>
      </w:r>
    </w:p>
    <w:p w14:paraId="7EA1BF0A" w14:textId="3870318F" w:rsidR="000966F8" w:rsidRPr="000966F8" w:rsidRDefault="000966F8" w:rsidP="006908B6">
      <w:pPr>
        <w:pStyle w:val="Liststycke"/>
        <w:numPr>
          <w:ilvl w:val="0"/>
          <w:numId w:val="3"/>
        </w:numPr>
        <w:spacing w:line="276" w:lineRule="auto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Paul Polmans anförande, ca. kl. 20.30–20.45 </w:t>
      </w:r>
      <w:r w:rsidRPr="006908B6">
        <w:rPr>
          <w:rFonts w:ascii="Arial" w:hAnsi="Arial" w:cs="Arial"/>
          <w:i/>
          <w:sz w:val="22"/>
        </w:rPr>
        <w:t>(</w:t>
      </w:r>
      <w:r w:rsidR="0085719A">
        <w:rPr>
          <w:rFonts w:ascii="Arial" w:hAnsi="Arial" w:cs="Arial"/>
          <w:i/>
          <w:sz w:val="22"/>
        </w:rPr>
        <w:t>E</w:t>
      </w:r>
      <w:r w:rsidRPr="006908B6">
        <w:rPr>
          <w:rFonts w:ascii="Arial" w:hAnsi="Arial" w:cs="Arial"/>
          <w:i/>
          <w:sz w:val="22"/>
        </w:rPr>
        <w:t>ndast fototillfälle)</w:t>
      </w:r>
    </w:p>
    <w:p w14:paraId="435CF071" w14:textId="011377E7" w:rsidR="000966F8" w:rsidRPr="006908B6" w:rsidRDefault="000966F8" w:rsidP="006908B6">
      <w:pPr>
        <w:pStyle w:val="Liststycke"/>
        <w:numPr>
          <w:ilvl w:val="0"/>
          <w:numId w:val="3"/>
        </w:numPr>
        <w:spacing w:line="276" w:lineRule="auto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Medalj</w:t>
      </w:r>
      <w:r w:rsidR="006908B6">
        <w:rPr>
          <w:rFonts w:ascii="Arial" w:hAnsi="Arial" w:cs="Arial"/>
          <w:sz w:val="22"/>
        </w:rPr>
        <w:t>ceremonin</w:t>
      </w:r>
      <w:r w:rsidR="004D5330">
        <w:rPr>
          <w:rFonts w:ascii="Arial" w:hAnsi="Arial" w:cs="Arial"/>
          <w:sz w:val="22"/>
        </w:rPr>
        <w:t>,</w:t>
      </w:r>
      <w:r w:rsidR="0085719A">
        <w:rPr>
          <w:rFonts w:ascii="Arial" w:hAnsi="Arial" w:cs="Arial"/>
          <w:sz w:val="22"/>
        </w:rPr>
        <w:t xml:space="preserve"> </w:t>
      </w:r>
      <w:r w:rsidR="004D5330">
        <w:rPr>
          <w:rFonts w:ascii="Arial" w:hAnsi="Arial" w:cs="Arial"/>
          <w:sz w:val="22"/>
        </w:rPr>
        <w:t xml:space="preserve">ca. kl. 21.30 </w:t>
      </w:r>
      <w:r w:rsidRPr="006908B6">
        <w:rPr>
          <w:rFonts w:ascii="Arial" w:hAnsi="Arial" w:cs="Arial"/>
          <w:i/>
          <w:sz w:val="22"/>
        </w:rPr>
        <w:t>(</w:t>
      </w:r>
      <w:r w:rsidR="0085719A">
        <w:rPr>
          <w:rFonts w:ascii="Arial" w:hAnsi="Arial" w:cs="Arial"/>
          <w:i/>
          <w:sz w:val="22"/>
        </w:rPr>
        <w:t>E</w:t>
      </w:r>
      <w:r w:rsidRPr="006908B6">
        <w:rPr>
          <w:rFonts w:ascii="Arial" w:hAnsi="Arial" w:cs="Arial"/>
          <w:i/>
          <w:sz w:val="22"/>
        </w:rPr>
        <w:t>ndast fototillfälle</w:t>
      </w:r>
      <w:r w:rsidR="0085719A">
        <w:rPr>
          <w:rFonts w:ascii="Arial" w:hAnsi="Arial" w:cs="Arial"/>
          <w:i/>
          <w:sz w:val="22"/>
        </w:rPr>
        <w:t>.</w:t>
      </w:r>
      <w:r w:rsidRPr="006908B6">
        <w:rPr>
          <w:rFonts w:ascii="Arial" w:hAnsi="Arial" w:cs="Arial"/>
          <w:i/>
          <w:sz w:val="22"/>
        </w:rPr>
        <w:t>)</w:t>
      </w:r>
    </w:p>
    <w:p w14:paraId="5A825D0E" w14:textId="77777777" w:rsidR="006908B6" w:rsidRPr="006908B6" w:rsidRDefault="006908B6" w:rsidP="006908B6">
      <w:pPr>
        <w:spacing w:line="276" w:lineRule="auto"/>
        <w:rPr>
          <w:rFonts w:ascii="Arial" w:hAnsi="Arial" w:cs="Arial"/>
          <w:sz w:val="22"/>
        </w:rPr>
      </w:pPr>
    </w:p>
    <w:p w14:paraId="346CC0E5" w14:textId="1E8603CA" w:rsidR="00FC2D22" w:rsidRDefault="000966F8" w:rsidP="006908B6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Ackreditering sker till </w:t>
      </w:r>
      <w:r w:rsidR="004B49DC" w:rsidRPr="004345B6">
        <w:rPr>
          <w:rFonts w:ascii="Arial" w:hAnsi="Arial" w:cs="Arial"/>
          <w:sz w:val="22"/>
        </w:rPr>
        <w:t xml:space="preserve">Kajsa Persson-Berg, Communication manager, </w:t>
      </w:r>
      <w:hyperlink r:id="rId8" w:history="1">
        <w:r w:rsidRPr="00681E58">
          <w:rPr>
            <w:rStyle w:val="Hyperlnk"/>
            <w:rFonts w:ascii="Arial" w:hAnsi="Arial" w:cs="Arial"/>
            <w:sz w:val="22"/>
          </w:rPr>
          <w:t>kajsa.persson-berg@icc.se</w:t>
        </w:r>
      </w:hyperlink>
      <w:r w:rsidR="004B49DC" w:rsidRPr="004345B6">
        <w:rPr>
          <w:rFonts w:ascii="Arial" w:hAnsi="Arial" w:cs="Arial"/>
          <w:sz w:val="22"/>
        </w:rPr>
        <w:t xml:space="preserve">, </w:t>
      </w:r>
      <w:proofErr w:type="spellStart"/>
      <w:r w:rsidR="004B49DC" w:rsidRPr="004345B6">
        <w:rPr>
          <w:rFonts w:ascii="Arial" w:hAnsi="Arial" w:cs="Arial"/>
          <w:sz w:val="22"/>
        </w:rPr>
        <w:t>tel</w:t>
      </w:r>
      <w:proofErr w:type="spellEnd"/>
      <w:r w:rsidR="004B49DC" w:rsidRPr="004345B6">
        <w:rPr>
          <w:rFonts w:ascii="Arial" w:hAnsi="Arial" w:cs="Arial"/>
          <w:sz w:val="22"/>
        </w:rPr>
        <w:t>: 08-440 89 24</w:t>
      </w:r>
    </w:p>
    <w:p w14:paraId="164C22F8" w14:textId="30F11269" w:rsidR="00632995" w:rsidRDefault="00632995" w:rsidP="006908B6">
      <w:pPr>
        <w:spacing w:line="276" w:lineRule="auto"/>
        <w:rPr>
          <w:rFonts w:ascii="Arial" w:hAnsi="Arial" w:cs="Arial"/>
          <w:sz w:val="22"/>
        </w:rPr>
      </w:pPr>
    </w:p>
    <w:p w14:paraId="2B5C1053" w14:textId="77777777" w:rsidR="0085719A" w:rsidRDefault="0085719A" w:rsidP="006908B6">
      <w:pPr>
        <w:spacing w:line="276" w:lineRule="auto"/>
        <w:rPr>
          <w:rFonts w:ascii="Arial" w:hAnsi="Arial" w:cs="Arial"/>
          <w:sz w:val="22"/>
        </w:rPr>
      </w:pPr>
    </w:p>
    <w:p w14:paraId="5D654E9A" w14:textId="0A33CC19" w:rsidR="00632995" w:rsidRPr="00632995" w:rsidRDefault="00632995" w:rsidP="00632995">
      <w:pPr>
        <w:rPr>
          <w:rFonts w:cstheme="minorHAnsi"/>
          <w:b/>
          <w:color w:val="AEAAAA" w:themeColor="background2" w:themeShade="BF"/>
        </w:rPr>
      </w:pPr>
      <w:r w:rsidRPr="00632995">
        <w:rPr>
          <w:rFonts w:cstheme="minorHAnsi"/>
          <w:b/>
          <w:color w:val="AEAAAA" w:themeColor="background2" w:themeShade="BF"/>
        </w:rPr>
        <w:lastRenderedPageBreak/>
        <w:t xml:space="preserve">Internationella Handelskammaren (ICC) </w:t>
      </w:r>
    </w:p>
    <w:p w14:paraId="12856368" w14:textId="3E288083" w:rsidR="00632995" w:rsidRPr="0025245C" w:rsidRDefault="00D10F8E" w:rsidP="00632995">
      <w:pPr>
        <w:rPr>
          <w:rFonts w:eastAsia="Calibri" w:cstheme="minorHAnsi"/>
          <w:color w:val="AEAAAA" w:themeColor="background2" w:themeShade="BF"/>
        </w:rPr>
      </w:pPr>
      <w:r>
        <w:rPr>
          <w:rFonts w:eastAsia="Calibri" w:cstheme="minorHAnsi"/>
          <w:color w:val="AEAAAA" w:themeColor="background2" w:themeShade="BF"/>
        </w:rPr>
        <w:t xml:space="preserve">Övertygade om att gränsöverskridande handel främjar utveckling och fredliga relationer internationellt grundades </w:t>
      </w:r>
      <w:r w:rsidR="00632995" w:rsidRPr="0025245C">
        <w:rPr>
          <w:rFonts w:eastAsia="Calibri" w:cstheme="minorHAnsi"/>
          <w:color w:val="AEAAAA" w:themeColor="background2" w:themeShade="BF"/>
        </w:rPr>
        <w:t xml:space="preserve">ICC </w:t>
      </w:r>
      <w:r>
        <w:rPr>
          <w:rFonts w:eastAsia="Calibri" w:cstheme="minorHAnsi"/>
          <w:color w:val="AEAAAA" w:themeColor="background2" w:themeShade="BF"/>
        </w:rPr>
        <w:t xml:space="preserve">strax efter första världskrigets slut av en grupp entreprenörer. </w:t>
      </w:r>
      <w:r w:rsidR="00632995" w:rsidRPr="0025245C">
        <w:rPr>
          <w:rFonts w:eastAsia="Calibri" w:cstheme="minorHAnsi"/>
          <w:color w:val="AEAAAA" w:themeColor="background2" w:themeShade="BF"/>
        </w:rPr>
        <w:t>Idag är ICC världens största näringslivsorganisation, med verksamhet i över 100 länder. Organisationen utgör näringslivets röst på den globala arenan, bland annat i WTO</w:t>
      </w:r>
      <w:r>
        <w:rPr>
          <w:rFonts w:eastAsia="Calibri" w:cstheme="minorHAnsi"/>
          <w:color w:val="AEAAAA" w:themeColor="background2" w:themeShade="BF"/>
        </w:rPr>
        <w:t xml:space="preserve"> och</w:t>
      </w:r>
      <w:r w:rsidR="00A33376">
        <w:rPr>
          <w:rFonts w:eastAsia="Calibri" w:cstheme="minorHAnsi"/>
          <w:color w:val="AEAAAA" w:themeColor="background2" w:themeShade="BF"/>
        </w:rPr>
        <w:t xml:space="preserve">, som den enda näringslivsorganisationen någonsin, </w:t>
      </w:r>
      <w:r>
        <w:rPr>
          <w:rFonts w:eastAsia="Calibri" w:cstheme="minorHAnsi"/>
          <w:color w:val="AEAAAA" w:themeColor="background2" w:themeShade="BF"/>
        </w:rPr>
        <w:t>observatör i FN:s generalförsamling</w:t>
      </w:r>
      <w:r w:rsidR="00632995" w:rsidRPr="0025245C">
        <w:rPr>
          <w:rFonts w:eastAsia="Calibri" w:cstheme="minorHAnsi"/>
          <w:color w:val="AEAAAA" w:themeColor="background2" w:themeShade="BF"/>
        </w:rPr>
        <w:t>.</w:t>
      </w:r>
      <w:r w:rsidR="00A33376">
        <w:rPr>
          <w:rFonts w:eastAsia="Calibri" w:cstheme="minorHAnsi"/>
          <w:color w:val="AEAAAA" w:themeColor="background2" w:themeShade="BF"/>
        </w:rPr>
        <w:t xml:space="preserve"> </w:t>
      </w:r>
      <w:hyperlink r:id="rId9">
        <w:r w:rsidR="00632995" w:rsidRPr="0025245C">
          <w:rPr>
            <w:rStyle w:val="Hyperlnk"/>
            <w:rFonts w:eastAsia="Calibri" w:cstheme="minorHAnsi"/>
            <w:color w:val="AEAAAA" w:themeColor="background2" w:themeShade="BF"/>
          </w:rPr>
          <w:t>Läs mer här</w:t>
        </w:r>
      </w:hyperlink>
    </w:p>
    <w:p w14:paraId="25A125EF" w14:textId="32D707B8" w:rsidR="00632995" w:rsidRPr="0057623D" w:rsidRDefault="00632995" w:rsidP="006908B6">
      <w:pPr>
        <w:spacing w:line="276" w:lineRule="auto"/>
        <w:rPr>
          <w:rFonts w:ascii="Arial" w:hAnsi="Arial" w:cs="Arial"/>
          <w:sz w:val="22"/>
        </w:rPr>
      </w:pPr>
    </w:p>
    <w:sectPr w:rsidR="00632995" w:rsidRPr="0057623D" w:rsidSect="004D462F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B3FB2" w14:textId="77777777" w:rsidR="000D52FC" w:rsidRDefault="000D52FC" w:rsidP="004B49DC">
      <w:r>
        <w:separator/>
      </w:r>
    </w:p>
  </w:endnote>
  <w:endnote w:type="continuationSeparator" w:id="0">
    <w:p w14:paraId="475E0A2F" w14:textId="77777777" w:rsidR="000D52FC" w:rsidRDefault="000D52FC" w:rsidP="004B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9C155" w14:textId="77777777" w:rsidR="002573C5" w:rsidRDefault="002573C5" w:rsidP="002573C5">
    <w:pPr>
      <w:rPr>
        <w:rFonts w:ascii="Arial" w:hAnsi="Arial" w:cs="Arial"/>
        <w:b/>
        <w:color w:val="0064A8"/>
        <w:szCs w:val="26"/>
      </w:rPr>
    </w:pPr>
    <w:r>
      <w:rPr>
        <w:rFonts w:ascii="Arial" w:hAnsi="Arial" w:cs="Arial"/>
        <w:b/>
        <w:noProof/>
        <w:color w:val="0064A8"/>
        <w:szCs w:val="26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DE6CA" wp14:editId="236BD396">
              <wp:simplePos x="0" y="0"/>
              <wp:positionH relativeFrom="column">
                <wp:posOffset>3030</wp:posOffset>
              </wp:positionH>
              <wp:positionV relativeFrom="paragraph">
                <wp:posOffset>66136</wp:posOffset>
              </wp:positionV>
              <wp:extent cx="5822066" cy="0"/>
              <wp:effectExtent l="0" t="0" r="7620" b="12700"/>
              <wp:wrapNone/>
              <wp:docPr id="2" name="R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2066" cy="0"/>
                      </a:xfrm>
                      <a:prstGeom prst="line">
                        <a:avLst/>
                      </a:prstGeom>
                      <a:ln>
                        <a:solidFill>
                          <a:srgbClr val="0064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5FBFB1" id="Rak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2pt" to="458.7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" strokecolor="#0064a8" strokeweight=".5pt">
              <v:stroke joinstyle="miter"/>
            </v:line>
          </w:pict>
        </mc:Fallback>
      </mc:AlternateContent>
    </w:r>
  </w:p>
  <w:p w14:paraId="58FA8FAD" w14:textId="77777777" w:rsidR="002573C5" w:rsidRPr="002573C5" w:rsidRDefault="002573C5" w:rsidP="002573C5">
    <w:pPr>
      <w:rPr>
        <w:rFonts w:ascii="Arial" w:hAnsi="Arial" w:cs="Arial"/>
        <w:b/>
        <w:color w:val="0064A8"/>
        <w:szCs w:val="26"/>
      </w:rPr>
    </w:pPr>
    <w:r w:rsidRPr="002573C5">
      <w:rPr>
        <w:rFonts w:ascii="Arial" w:hAnsi="Arial" w:cs="Arial"/>
        <w:b/>
        <w:color w:val="0064A8"/>
        <w:szCs w:val="26"/>
      </w:rPr>
      <w:t>ICC Sweden</w:t>
    </w:r>
  </w:p>
  <w:p w14:paraId="1F66C9B9" w14:textId="77777777" w:rsidR="002573C5" w:rsidRPr="002573C5" w:rsidRDefault="002573C5" w:rsidP="002573C5">
    <w:pPr>
      <w:rPr>
        <w:rFonts w:ascii="Arial" w:hAnsi="Arial" w:cs="Arial"/>
        <w:sz w:val="16"/>
        <w:lang w:val="en-US"/>
      </w:rPr>
    </w:pPr>
    <w:r>
      <w:rPr>
        <w:rFonts w:ascii="Arial" w:hAnsi="Arial" w:cs="Arial"/>
        <w:sz w:val="22"/>
        <w:lang w:val="en-US"/>
      </w:rPr>
      <w:t xml:space="preserve">Birger </w:t>
    </w:r>
    <w:proofErr w:type="spellStart"/>
    <w:r>
      <w:rPr>
        <w:rFonts w:ascii="Arial" w:hAnsi="Arial" w:cs="Arial"/>
        <w:sz w:val="22"/>
        <w:lang w:val="en-US"/>
      </w:rPr>
      <w:t>Jarlsgatan</w:t>
    </w:r>
    <w:proofErr w:type="spellEnd"/>
    <w:r>
      <w:rPr>
        <w:rFonts w:ascii="Arial" w:hAnsi="Arial" w:cs="Arial"/>
        <w:sz w:val="22"/>
        <w:lang w:val="en-US"/>
      </w:rPr>
      <w:t xml:space="preserve"> 25 </w:t>
    </w:r>
    <w:r w:rsidRPr="002573C5">
      <w:rPr>
        <w:rFonts w:ascii="Arial" w:hAnsi="Arial" w:cs="Arial"/>
        <w:sz w:val="22"/>
        <w:szCs w:val="22"/>
      </w:rPr>
      <w:sym w:font="Symbol" w:char="F0B7"/>
    </w:r>
    <w:r>
      <w:rPr>
        <w:rFonts w:ascii="Arial" w:hAnsi="Arial" w:cs="Arial"/>
        <w:sz w:val="22"/>
        <w:szCs w:val="22"/>
      </w:rPr>
      <w:t xml:space="preserve"> 1</w:t>
    </w:r>
    <w:r w:rsidRPr="002573C5">
      <w:rPr>
        <w:rFonts w:ascii="Arial" w:hAnsi="Arial" w:cs="Arial"/>
        <w:sz w:val="22"/>
        <w:lang w:val="en-US"/>
      </w:rPr>
      <w:t xml:space="preserve">11 </w:t>
    </w:r>
    <w:r>
      <w:rPr>
        <w:rFonts w:ascii="Arial" w:hAnsi="Arial" w:cs="Arial"/>
        <w:sz w:val="22"/>
        <w:lang w:val="en-US"/>
      </w:rPr>
      <w:t>45</w:t>
    </w:r>
    <w:r w:rsidRPr="002573C5">
      <w:rPr>
        <w:rFonts w:ascii="Arial" w:hAnsi="Arial" w:cs="Arial"/>
        <w:sz w:val="22"/>
        <w:lang w:val="en-US"/>
      </w:rPr>
      <w:t xml:space="preserve"> Stockholm</w:t>
    </w:r>
  </w:p>
  <w:p w14:paraId="45558AEF" w14:textId="77777777" w:rsidR="002573C5" w:rsidRPr="002573C5" w:rsidRDefault="002573C5" w:rsidP="002573C5">
    <w:pPr>
      <w:pStyle w:val="Sidfot"/>
      <w:rPr>
        <w:rFonts w:ascii="Arial" w:hAnsi="Arial" w:cs="Arial"/>
        <w:sz w:val="22"/>
        <w:szCs w:val="22"/>
        <w:lang w:val="en-US"/>
      </w:rPr>
    </w:pPr>
    <w:r w:rsidRPr="002573C5">
      <w:rPr>
        <w:rFonts w:ascii="Arial" w:hAnsi="Arial" w:cs="Arial"/>
        <w:sz w:val="22"/>
        <w:lang w:val="en-US"/>
      </w:rPr>
      <w:t>Tel: +46-8-440 89 20</w:t>
    </w:r>
    <w:r w:rsidRPr="002573C5">
      <w:rPr>
        <w:rFonts w:ascii="Arial" w:hAnsi="Arial" w:cs="Arial"/>
        <w:sz w:val="22"/>
        <w:szCs w:val="22"/>
        <w:lang w:val="en-US"/>
      </w:rPr>
      <w:t xml:space="preserve"> </w:t>
    </w:r>
    <w:r w:rsidRPr="002573C5">
      <w:rPr>
        <w:rFonts w:ascii="Arial" w:hAnsi="Arial" w:cs="Arial"/>
        <w:sz w:val="22"/>
        <w:szCs w:val="22"/>
      </w:rPr>
      <w:sym w:font="Symbol" w:char="F0B7"/>
    </w:r>
    <w:r w:rsidRPr="002573C5">
      <w:rPr>
        <w:rFonts w:ascii="Arial" w:hAnsi="Arial" w:cs="Arial"/>
        <w:sz w:val="22"/>
        <w:szCs w:val="22"/>
        <w:lang w:val="en-US"/>
      </w:rPr>
      <w:t xml:space="preserve"> www.icc.se </w:t>
    </w:r>
    <w:r w:rsidRPr="002573C5">
      <w:rPr>
        <w:rFonts w:ascii="Arial" w:hAnsi="Arial" w:cs="Arial"/>
        <w:sz w:val="22"/>
        <w:szCs w:val="22"/>
      </w:rPr>
      <w:sym w:font="Symbol" w:char="F0B7"/>
    </w:r>
    <w:r w:rsidRPr="002573C5">
      <w:rPr>
        <w:rFonts w:ascii="Arial" w:hAnsi="Arial" w:cs="Arial"/>
        <w:sz w:val="22"/>
        <w:szCs w:val="22"/>
        <w:lang w:val="en-US"/>
      </w:rPr>
      <w:t xml:space="preserve"> e-mail: icc@icc.se</w:t>
    </w:r>
  </w:p>
  <w:p w14:paraId="7DBFCCA9" w14:textId="77777777" w:rsidR="002573C5" w:rsidRPr="002573C5" w:rsidRDefault="002573C5" w:rsidP="002573C5">
    <w:pPr>
      <w:pStyle w:val="Sidfot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B37CB" w14:textId="77777777" w:rsidR="000D52FC" w:rsidRDefault="000D52FC" w:rsidP="004B49DC">
      <w:r>
        <w:separator/>
      </w:r>
    </w:p>
  </w:footnote>
  <w:footnote w:type="continuationSeparator" w:id="0">
    <w:p w14:paraId="6D20EB84" w14:textId="77777777" w:rsidR="000D52FC" w:rsidRDefault="000D52FC" w:rsidP="004B4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02849" w14:textId="7146AD9F" w:rsidR="00A77FDA" w:rsidRDefault="00A77FDA" w:rsidP="00A77FDA">
    <w:pPr>
      <w:pStyle w:val="Sidhuvud"/>
      <w:tabs>
        <w:tab w:val="clear" w:pos="4536"/>
        <w:tab w:val="clear" w:pos="9072"/>
        <w:tab w:val="center" w:pos="4533"/>
      </w:tabs>
    </w:pPr>
    <w:r>
      <w:rPr>
        <w:noProof/>
        <w:lang w:eastAsia="sv-SE"/>
      </w:rPr>
      <w:drawing>
        <wp:inline distT="0" distB="0" distL="0" distR="0" wp14:anchorId="4AF4CAA9" wp14:editId="0E990C2C">
          <wp:extent cx="2025570" cy="430987"/>
          <wp:effectExtent l="0" t="0" r="0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C NC Horz logo_SE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570" cy="430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ABD0E21" w14:textId="77777777" w:rsidR="006908B6" w:rsidRDefault="006908B6" w:rsidP="00A77FDA">
    <w:pPr>
      <w:pStyle w:val="Sidhuvud"/>
      <w:tabs>
        <w:tab w:val="clear" w:pos="4536"/>
        <w:tab w:val="clear" w:pos="9072"/>
        <w:tab w:val="center" w:pos="4533"/>
      </w:tabs>
    </w:pPr>
  </w:p>
  <w:p w14:paraId="5F8D82BB" w14:textId="77777777" w:rsidR="00A77FDA" w:rsidRDefault="00A77FDA" w:rsidP="00A77FDA">
    <w:pPr>
      <w:pStyle w:val="Sidhuvud"/>
      <w:tabs>
        <w:tab w:val="clear" w:pos="4536"/>
        <w:tab w:val="clear" w:pos="9072"/>
        <w:tab w:val="center" w:pos="45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5B8F"/>
    <w:multiLevelType w:val="hybridMultilevel"/>
    <w:tmpl w:val="F6BC3876"/>
    <w:lvl w:ilvl="0" w:tplc="633A32B0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F3D45"/>
    <w:multiLevelType w:val="hybridMultilevel"/>
    <w:tmpl w:val="58C60D24"/>
    <w:lvl w:ilvl="0" w:tplc="3F24C62E">
      <w:start w:val="8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41A90"/>
    <w:multiLevelType w:val="hybridMultilevel"/>
    <w:tmpl w:val="06AA1802"/>
    <w:lvl w:ilvl="0" w:tplc="58BCBF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11"/>
    <w:rsid w:val="0002360D"/>
    <w:rsid w:val="00026B7B"/>
    <w:rsid w:val="00030B47"/>
    <w:rsid w:val="0003511F"/>
    <w:rsid w:val="00046E24"/>
    <w:rsid w:val="000506B7"/>
    <w:rsid w:val="00092409"/>
    <w:rsid w:val="000966F8"/>
    <w:rsid w:val="000D4B15"/>
    <w:rsid w:val="000D52FC"/>
    <w:rsid w:val="000E1E5B"/>
    <w:rsid w:val="00107463"/>
    <w:rsid w:val="0014535E"/>
    <w:rsid w:val="001E78C1"/>
    <w:rsid w:val="00206734"/>
    <w:rsid w:val="00227639"/>
    <w:rsid w:val="002573C5"/>
    <w:rsid w:val="002B33D5"/>
    <w:rsid w:val="002D562D"/>
    <w:rsid w:val="002E1282"/>
    <w:rsid w:val="002F4FB8"/>
    <w:rsid w:val="003B1077"/>
    <w:rsid w:val="003B630A"/>
    <w:rsid w:val="003C198F"/>
    <w:rsid w:val="003C535A"/>
    <w:rsid w:val="004345B6"/>
    <w:rsid w:val="00474685"/>
    <w:rsid w:val="00490ECE"/>
    <w:rsid w:val="004B49DC"/>
    <w:rsid w:val="004D462F"/>
    <w:rsid w:val="004D5330"/>
    <w:rsid w:val="00506811"/>
    <w:rsid w:val="00521E68"/>
    <w:rsid w:val="00524405"/>
    <w:rsid w:val="0057623D"/>
    <w:rsid w:val="005C213E"/>
    <w:rsid w:val="00621407"/>
    <w:rsid w:val="00632995"/>
    <w:rsid w:val="006908B6"/>
    <w:rsid w:val="00694463"/>
    <w:rsid w:val="00733DC7"/>
    <w:rsid w:val="007C0C3D"/>
    <w:rsid w:val="007E34E9"/>
    <w:rsid w:val="007E5D7A"/>
    <w:rsid w:val="0085719A"/>
    <w:rsid w:val="008E206F"/>
    <w:rsid w:val="009373D7"/>
    <w:rsid w:val="00956A65"/>
    <w:rsid w:val="009A40B1"/>
    <w:rsid w:val="00A14D1C"/>
    <w:rsid w:val="00A33376"/>
    <w:rsid w:val="00A47B2B"/>
    <w:rsid w:val="00A47BE3"/>
    <w:rsid w:val="00A74130"/>
    <w:rsid w:val="00A77FDA"/>
    <w:rsid w:val="00AA5DDE"/>
    <w:rsid w:val="00AC2227"/>
    <w:rsid w:val="00B17547"/>
    <w:rsid w:val="00BA3B44"/>
    <w:rsid w:val="00BF2F85"/>
    <w:rsid w:val="00C10EC5"/>
    <w:rsid w:val="00C402CC"/>
    <w:rsid w:val="00C46BC6"/>
    <w:rsid w:val="00C606DF"/>
    <w:rsid w:val="00CA6D6A"/>
    <w:rsid w:val="00D10F8E"/>
    <w:rsid w:val="00DB21D6"/>
    <w:rsid w:val="00E43EB2"/>
    <w:rsid w:val="00E54E36"/>
    <w:rsid w:val="00E830F5"/>
    <w:rsid w:val="00E906B0"/>
    <w:rsid w:val="00E91770"/>
    <w:rsid w:val="00EE7269"/>
    <w:rsid w:val="00F01452"/>
    <w:rsid w:val="00F61D4F"/>
    <w:rsid w:val="00F96FC8"/>
    <w:rsid w:val="00FC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04B85"/>
  <w15:docId w15:val="{17EEB2AA-1A53-1446-B949-16A791B1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47BE3"/>
    <w:pPr>
      <w:ind w:left="720"/>
      <w:contextualSpacing/>
    </w:pPr>
  </w:style>
  <w:style w:type="character" w:customStyle="1" w:styleId="ember-view">
    <w:name w:val="ember-view"/>
    <w:basedOn w:val="Standardstycketeckensnitt"/>
    <w:rsid w:val="0014535E"/>
  </w:style>
  <w:style w:type="character" w:styleId="Hyperlnk">
    <w:name w:val="Hyperlink"/>
    <w:basedOn w:val="Standardstycketeckensnitt"/>
    <w:uiPriority w:val="99"/>
    <w:unhideWhenUsed/>
    <w:rsid w:val="0014535E"/>
    <w:rPr>
      <w:color w:val="0000FF"/>
      <w:u w:val="single"/>
    </w:rPr>
  </w:style>
  <w:style w:type="character" w:customStyle="1" w:styleId="hashtag-a11y">
    <w:name w:val="hashtag-a11y"/>
    <w:basedOn w:val="Standardstycketeckensnitt"/>
    <w:rsid w:val="0014535E"/>
  </w:style>
  <w:style w:type="character" w:customStyle="1" w:styleId="visually-hidden">
    <w:name w:val="visually-hidden"/>
    <w:basedOn w:val="Standardstycketeckensnitt"/>
    <w:rsid w:val="0014535E"/>
  </w:style>
  <w:style w:type="character" w:customStyle="1" w:styleId="hashtag-a11yname">
    <w:name w:val="hashtag-a11y__name"/>
    <w:basedOn w:val="Standardstycketeckensnitt"/>
    <w:rsid w:val="0014535E"/>
  </w:style>
  <w:style w:type="paragraph" w:styleId="Sidhuvud">
    <w:name w:val="header"/>
    <w:basedOn w:val="Normal"/>
    <w:link w:val="SidhuvudChar"/>
    <w:uiPriority w:val="99"/>
    <w:unhideWhenUsed/>
    <w:rsid w:val="004B49D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B49DC"/>
  </w:style>
  <w:style w:type="paragraph" w:styleId="Sidfot">
    <w:name w:val="footer"/>
    <w:basedOn w:val="Normal"/>
    <w:link w:val="SidfotChar"/>
    <w:unhideWhenUsed/>
    <w:rsid w:val="004B49D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B49DC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B49DC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01452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1452"/>
    <w:rPr>
      <w:rFonts w:ascii="Times New Roman" w:hAnsi="Times New Roman" w:cs="Times New Roman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1E78C1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30F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830F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830F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830F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830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2227"/>
  </w:style>
  <w:style w:type="paragraph" w:customStyle="1" w:styleId="Normal1">
    <w:name w:val="Normal1"/>
    <w:basedOn w:val="Normal"/>
    <w:rsid w:val="00FC2D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Betoning">
    <w:name w:val="Emphasis"/>
    <w:basedOn w:val="Standardstycketeckensnitt"/>
    <w:uiPriority w:val="20"/>
    <w:qFormat/>
    <w:rsid w:val="00FC2D22"/>
    <w:rPr>
      <w:i/>
      <w:iCs/>
    </w:rPr>
  </w:style>
  <w:style w:type="character" w:customStyle="1" w:styleId="apple-converted-space">
    <w:name w:val="apple-converted-space"/>
    <w:basedOn w:val="Standardstycketeckensnitt"/>
    <w:rsid w:val="0063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43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56621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jsa.persson-berg@icc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cc.se/wp-content/uploads/2019/01/AGM-ICC_participantsinfo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cc.se/om-ic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Persson-Berg</dc:creator>
  <cp:keywords/>
  <dc:description/>
  <cp:lastModifiedBy>Kajsa Persson-Berg</cp:lastModifiedBy>
  <cp:revision>4</cp:revision>
  <cp:lastPrinted>2019-03-01T12:02:00Z</cp:lastPrinted>
  <dcterms:created xsi:type="dcterms:W3CDTF">2019-03-13T10:44:00Z</dcterms:created>
  <dcterms:modified xsi:type="dcterms:W3CDTF">2019-03-13T10:47:00Z</dcterms:modified>
</cp:coreProperties>
</file>