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3960FC6B" w:rsidR="00086D2D" w:rsidRPr="00305A13" w:rsidRDefault="00D51E49" w:rsidP="00305A13">
      <w:pPr>
        <w:spacing w:before="100" w:beforeAutospacing="1" w:after="100" w:afterAutospacing="1" w:line="240" w:lineRule="auto"/>
        <w:outlineLvl w:val="1"/>
        <w:rPr>
          <w:rFonts w:eastAsia="Times New Roman" w:cs="Arial"/>
          <w:bCs/>
          <w:color w:val="141414"/>
          <w:sz w:val="36"/>
          <w:szCs w:val="36"/>
          <w:lang w:val="nl-NL"/>
        </w:rPr>
      </w:pPr>
      <w:r w:rsidRPr="00A74CFC">
        <w:rPr>
          <w:rFonts w:ascii="Arial Nova Light" w:hAnsi="Arial Nova Light"/>
          <w:noProof/>
          <w:color w:val="141414"/>
          <w:sz w:val="24"/>
          <w:szCs w:val="24"/>
        </w:rPr>
        <w:t>PERSBERICHT</w:t>
      </w:r>
      <w:r w:rsidR="00086D2D">
        <w:rPr>
          <w:noProof/>
          <w:color w:val="141414"/>
          <w:sz w:val="16"/>
          <w:szCs w:val="16"/>
          <w:lang w:val="sv-SE"/>
        </w:rPr>
        <w:tab/>
      </w:r>
      <w:r w:rsidR="00305A13">
        <w:rPr>
          <w:rFonts w:eastAsia="Times New Roman" w:cs="Arial"/>
          <w:bCs/>
          <w:color w:val="141414"/>
          <w:sz w:val="36"/>
          <w:szCs w:val="36"/>
          <w:lang w:val="nl-NL"/>
        </w:rPr>
        <w:br/>
      </w:r>
      <w:r w:rsidR="001E274C">
        <w:rPr>
          <w:rFonts w:ascii="Arial" w:hAnsi="Arial" w:cs="Arial"/>
          <w:noProof/>
          <w:color w:val="141414"/>
          <w:sz w:val="16"/>
          <w:szCs w:val="16"/>
          <w:lang w:val="sv-SE"/>
        </w:rPr>
        <w:t>1</w:t>
      </w:r>
      <w:r w:rsidR="007465BB">
        <w:rPr>
          <w:rFonts w:ascii="Arial" w:hAnsi="Arial" w:cs="Arial"/>
          <w:noProof/>
          <w:color w:val="141414"/>
          <w:sz w:val="16"/>
          <w:szCs w:val="16"/>
          <w:lang w:val="sv-SE"/>
        </w:rPr>
        <w:t>2</w:t>
      </w:r>
      <w:r w:rsidR="001956D1">
        <w:rPr>
          <w:rFonts w:ascii="Arial" w:hAnsi="Arial" w:cs="Arial"/>
          <w:noProof/>
          <w:color w:val="141414"/>
          <w:sz w:val="16"/>
          <w:szCs w:val="16"/>
          <w:lang w:val="sv-SE"/>
        </w:rPr>
        <w:t>-</w:t>
      </w:r>
      <w:r w:rsidR="001E274C">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1E274C">
        <w:rPr>
          <w:rFonts w:ascii="Arial" w:hAnsi="Arial" w:cs="Arial"/>
          <w:noProof/>
          <w:color w:val="141414"/>
          <w:sz w:val="16"/>
          <w:szCs w:val="16"/>
          <w:lang w:val="sv-SE"/>
        </w:rPr>
        <w:t>2024</w:t>
      </w:r>
    </w:p>
    <w:p w14:paraId="21535934" w14:textId="72CAAA67" w:rsidR="00086D2D" w:rsidRPr="00F57ECE" w:rsidRDefault="007B225F" w:rsidP="1657D19E">
      <w:pPr>
        <w:pStyle w:val="Rubrik1"/>
        <w:spacing w:before="320"/>
        <w:rPr>
          <w:sz w:val="32"/>
          <w:lang w:val="sv-SE"/>
        </w:rPr>
      </w:pPr>
      <w:r w:rsidRPr="1657D19E">
        <w:rPr>
          <w:sz w:val="32"/>
          <w:lang w:val="sv-SE"/>
        </w:rPr>
        <w:t xml:space="preserve">Het nieuwe besturingssysteem van engcon verovert de graafmachinewereld </w:t>
      </w:r>
    </w:p>
    <w:p w14:paraId="2317A7F5" w14:textId="77777777" w:rsidR="00086D2D" w:rsidRDefault="00086D2D" w:rsidP="007D183B">
      <w:pPr>
        <w:pStyle w:val="Brdtextmedindrag"/>
        <w:ind w:firstLine="0"/>
        <w:rPr>
          <w:sz w:val="20"/>
          <w:szCs w:val="20"/>
          <w:lang w:val="sv-SE" w:eastAsia="en-GB" w:bidi="en-GB"/>
        </w:rPr>
      </w:pPr>
    </w:p>
    <w:p w14:paraId="3942B4B9" w14:textId="77777777" w:rsidR="005E3F76" w:rsidRPr="009059B1" w:rsidRDefault="005E3F76" w:rsidP="005E3F76">
      <w:pPr>
        <w:pStyle w:val="Brdtextmedindrag"/>
        <w:spacing w:line="240" w:lineRule="auto"/>
        <w:ind w:firstLine="0"/>
        <w:rPr>
          <w:color w:val="000000" w:themeColor="text1"/>
          <w:sz w:val="24"/>
          <w:lang w:val="nl-NL" w:eastAsia="en-GB" w:bidi="en-GB"/>
        </w:rPr>
      </w:pPr>
      <w:r w:rsidRPr="002B2FB7">
        <w:rPr>
          <w:color w:val="000000" w:themeColor="text1"/>
          <w:sz w:val="24"/>
          <w:lang w:bidi="nl-NL"/>
        </w:rPr>
        <w:t xml:space="preserve">Het nieuwe DC3-besturingssysteem van engcon is een grote stap voorwaarts op het gebied van compatibiliteit met de systemen van toonaangevende graafmachinefabrikanten wereldwijd. In de afgelopen jaren heeft engcon een volledig nieuw besturingssysteem voor graafmachines ontwikkeld, de DC3. In mei vorig jaar kondigden we aan dat de DC3 compatibel was met Cat Next Gen en na strenge tests in zowel de fabriek als bij eindklanten is de DC3 compatibel met een reeks toonaangevende fabrikanten van graafmachines. </w:t>
      </w:r>
    </w:p>
    <w:p w14:paraId="4F1C013C" w14:textId="77777777" w:rsidR="005E3F76" w:rsidRPr="009059B1" w:rsidRDefault="005E3F76" w:rsidP="005E3F76">
      <w:pPr>
        <w:pStyle w:val="Brdtextmedindrag"/>
        <w:spacing w:line="240" w:lineRule="auto"/>
        <w:rPr>
          <w:color w:val="000000" w:themeColor="text1"/>
          <w:sz w:val="24"/>
          <w:lang w:val="nl-NL" w:eastAsia="en-GB" w:bidi="en-GB"/>
        </w:rPr>
      </w:pPr>
    </w:p>
    <w:p w14:paraId="00684772" w14:textId="77777777" w:rsidR="005E3F76" w:rsidRPr="009059B1" w:rsidRDefault="005E3F76" w:rsidP="005E3F76">
      <w:pPr>
        <w:pStyle w:val="Brdtextmedindrag"/>
        <w:spacing w:line="240" w:lineRule="auto"/>
        <w:ind w:firstLine="0"/>
        <w:rPr>
          <w:color w:val="000000" w:themeColor="text1"/>
          <w:sz w:val="24"/>
          <w:lang w:val="nl-NL" w:eastAsia="en-GB" w:bidi="en-GB"/>
        </w:rPr>
      </w:pPr>
      <w:r>
        <w:rPr>
          <w:color w:val="000000" w:themeColor="text1"/>
          <w:sz w:val="24"/>
          <w:lang w:bidi="nl-NL"/>
        </w:rPr>
        <w:t>"We zijn blij met het feit dat graafmachines van verschillende fabrikanten nu kunnen aansluiten op ons nieuwe besturingssysteem", zegt Martin Engström, Product Owner bij engcon. Met ons nieuwe systeem brengen we het graven naar een geheel nieuw niveau. Het systeem is slim, eenvoudig te installeren, heeft betere ondersteuning op afstand en een nieuwe app voor zowel iOS als Android," vervolgt hij.</w:t>
      </w:r>
    </w:p>
    <w:p w14:paraId="3B89A26D" w14:textId="77777777" w:rsidR="005E3F76" w:rsidRPr="009059B1" w:rsidRDefault="005E3F76" w:rsidP="005E3F76">
      <w:pPr>
        <w:pStyle w:val="Brdtextmedindrag"/>
        <w:spacing w:line="240" w:lineRule="auto"/>
        <w:ind w:firstLine="0"/>
        <w:rPr>
          <w:color w:val="000000" w:themeColor="text1"/>
          <w:sz w:val="24"/>
          <w:lang w:val="nl-NL" w:eastAsia="en-GB" w:bidi="en-GB"/>
        </w:rPr>
      </w:pPr>
    </w:p>
    <w:p w14:paraId="2A290A6A" w14:textId="77777777" w:rsidR="005E3F76" w:rsidRPr="00165934" w:rsidRDefault="005E3F76" w:rsidP="005E3F76">
      <w:pPr>
        <w:pStyle w:val="Brdtextmedindrag"/>
        <w:spacing w:line="240" w:lineRule="auto"/>
        <w:ind w:firstLine="0"/>
        <w:rPr>
          <w:color w:val="000000" w:themeColor="text1"/>
          <w:sz w:val="24"/>
          <w:lang w:val="sv-SE" w:eastAsia="en-GB" w:bidi="en-GB"/>
        </w:rPr>
      </w:pPr>
      <w:r w:rsidRPr="00165934">
        <w:rPr>
          <w:color w:val="000000" w:themeColor="text1"/>
          <w:sz w:val="24"/>
          <w:lang w:bidi="nl-NL"/>
        </w:rPr>
        <w:t>De volgende machines zijn nu voorbereid op DC3:</w:t>
      </w:r>
    </w:p>
    <w:p w14:paraId="03814C11" w14:textId="77777777" w:rsidR="005E3F76" w:rsidRPr="00165934" w:rsidRDefault="005E3F76" w:rsidP="005E3F76">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nl-NL"/>
        </w:rPr>
        <w:t xml:space="preserve">CAT NG 313-335, </w:t>
      </w:r>
    </w:p>
    <w:p w14:paraId="124FED90" w14:textId="77777777" w:rsidR="005E3F76" w:rsidRPr="00165934" w:rsidRDefault="005E3F76" w:rsidP="005E3F76">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nl-NL"/>
        </w:rPr>
        <w:t xml:space="preserve">Volvo eML EC140-300E, EW160-220E, ECR145-355E, EWR130-170E </w:t>
      </w:r>
    </w:p>
    <w:p w14:paraId="1F59686F" w14:textId="77777777" w:rsidR="005E3F76" w:rsidRPr="00165934" w:rsidRDefault="005E3F76" w:rsidP="005E3F76">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nl-NL"/>
        </w:rPr>
        <w:t xml:space="preserve">Doosan DX 225LC-7X </w:t>
      </w:r>
    </w:p>
    <w:p w14:paraId="440829DD" w14:textId="77777777" w:rsidR="005E3F76" w:rsidRDefault="005E3F76" w:rsidP="005E3F76">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nl-NL"/>
        </w:rPr>
        <w:t>Takeuchi TB395W</w:t>
      </w:r>
    </w:p>
    <w:p w14:paraId="083ADE54" w14:textId="77777777" w:rsidR="005E3F76" w:rsidRDefault="005E3F76" w:rsidP="005E3F76">
      <w:pPr>
        <w:pStyle w:val="Brdtextmedindrag"/>
        <w:spacing w:line="240" w:lineRule="auto"/>
        <w:rPr>
          <w:color w:val="000000" w:themeColor="text1"/>
          <w:sz w:val="24"/>
          <w:lang w:val="en-US" w:eastAsia="en-GB" w:bidi="en-GB"/>
        </w:rPr>
      </w:pPr>
    </w:p>
    <w:p w14:paraId="5EEC50EE" w14:textId="1473F78D" w:rsidR="00BB14DF" w:rsidRDefault="005E3F76" w:rsidP="005E3F76">
      <w:pPr>
        <w:pStyle w:val="Brdtextmedindrag"/>
        <w:spacing w:line="240" w:lineRule="auto"/>
        <w:ind w:firstLine="0"/>
        <w:rPr>
          <w:color w:val="000000" w:themeColor="text1"/>
          <w:sz w:val="24"/>
          <w:lang w:val="en-US" w:eastAsia="en-GB" w:bidi="en-GB"/>
        </w:rPr>
      </w:pPr>
      <w:r w:rsidRPr="005F2307">
        <w:rPr>
          <w:color w:val="000000" w:themeColor="text1"/>
          <w:sz w:val="24"/>
          <w:lang w:bidi="nl-NL"/>
        </w:rPr>
        <w:t xml:space="preserve">De lijst wordt voortdurend bijgewerkt. Kijk voor de laatste informatie over welke machine compatibel is DC3 op </w:t>
      </w:r>
      <w:hyperlink r:id="rId11" w:history="1">
        <w:r w:rsidRPr="004B30D3">
          <w:rPr>
            <w:rStyle w:val="Hyperlnk"/>
            <w:sz w:val="24"/>
            <w:lang w:bidi="nl-NL"/>
          </w:rPr>
          <w:t>www.engcon.com</w:t>
        </w:r>
      </w:hyperlink>
    </w:p>
    <w:p w14:paraId="442322E6" w14:textId="77777777" w:rsidR="005E3F76" w:rsidRPr="005E3F76" w:rsidRDefault="005E3F76" w:rsidP="005E3F76">
      <w:pPr>
        <w:pStyle w:val="Brdtextmedindrag"/>
        <w:spacing w:line="240" w:lineRule="auto"/>
        <w:ind w:firstLine="0"/>
        <w:rPr>
          <w:color w:val="000000" w:themeColor="text1"/>
          <w:sz w:val="24"/>
          <w:lang w:val="en-US" w:eastAsia="en-GB" w:bidi="en-GB"/>
        </w:rPr>
      </w:pPr>
    </w:p>
    <w:p w14:paraId="629579F2" w14:textId="77777777" w:rsidR="00BB14DF" w:rsidRPr="004B30D3" w:rsidRDefault="00BB14DF" w:rsidP="007D183B">
      <w:pPr>
        <w:pStyle w:val="Brdtextmedindrag"/>
        <w:ind w:firstLine="0"/>
        <w:rPr>
          <w:color w:val="FF0000"/>
          <w:sz w:val="20"/>
          <w:szCs w:val="20"/>
          <w:lang w:val="en-US" w:eastAsia="en-GB" w:bidi="en-GB"/>
        </w:rPr>
      </w:pPr>
    </w:p>
    <w:p w14:paraId="3BEF7210" w14:textId="77777777" w:rsidR="00DD37AF" w:rsidRPr="007D512D" w:rsidRDefault="00DD37AF" w:rsidP="00DD37AF">
      <w:pPr>
        <w:spacing w:line="240" w:lineRule="auto"/>
        <w:rPr>
          <w:rFonts w:ascii="Arial" w:hAnsi="Arial" w:cs="Arial"/>
          <w:b/>
          <w:bCs/>
          <w:color w:val="000000" w:themeColor="text1"/>
          <w:sz w:val="24"/>
          <w:szCs w:val="24"/>
          <w:lang w:val="nl-NL" w:bidi="nl-NL"/>
        </w:rPr>
      </w:pPr>
      <w:r w:rsidRPr="007D512D">
        <w:rPr>
          <w:rFonts w:ascii="Arial" w:hAnsi="Arial" w:cs="Arial"/>
          <w:b/>
          <w:bCs/>
          <w:color w:val="000000" w:themeColor="text1"/>
          <w:sz w:val="24"/>
          <w:szCs w:val="24"/>
          <w:lang w:val="nl-NL" w:bidi="nl-NL"/>
        </w:rPr>
        <w:t>Neem voor meer informatie contact op met: </w:t>
      </w:r>
    </w:p>
    <w:p w14:paraId="6BF7AE4B" w14:textId="77777777" w:rsidR="00DD37AF" w:rsidRPr="007D512D" w:rsidRDefault="00DD37AF" w:rsidP="00DD37AF">
      <w:pPr>
        <w:spacing w:line="240" w:lineRule="auto"/>
        <w:rPr>
          <w:rFonts w:ascii="Arial" w:eastAsia="Arial Nova Light" w:hAnsi="Arial" w:cs="Arial"/>
          <w:bCs/>
          <w:color w:val="000000" w:themeColor="text1"/>
          <w:sz w:val="24"/>
          <w:szCs w:val="24"/>
          <w:lang w:bidi="nl-NL"/>
        </w:rPr>
      </w:pPr>
      <w:r w:rsidRPr="007D512D">
        <w:rPr>
          <w:rFonts w:ascii="Arial" w:eastAsia="Arial Nova Light" w:hAnsi="Arial" w:cs="Arial"/>
          <w:bCs/>
          <w:color w:val="000000" w:themeColor="text1"/>
          <w:sz w:val="24"/>
          <w:szCs w:val="24"/>
          <w:lang w:bidi="nl-NL"/>
        </w:rPr>
        <w:t>Martin Engström, Product Manager</w:t>
      </w:r>
      <w:r w:rsidRPr="007D512D">
        <w:rPr>
          <w:rFonts w:ascii="Arial" w:eastAsia="Arial Nova Light" w:hAnsi="Arial" w:cs="Arial"/>
          <w:bCs/>
          <w:color w:val="000000" w:themeColor="text1"/>
          <w:sz w:val="24"/>
          <w:szCs w:val="24"/>
          <w:lang w:bidi="nl-NL"/>
        </w:rPr>
        <w:br/>
      </w:r>
      <w:r w:rsidRPr="00EA5C0B">
        <w:rPr>
          <w:rFonts w:ascii="Arial" w:eastAsia="Arial Nova Light" w:hAnsi="Arial" w:cs="Arial"/>
          <w:bCs/>
          <w:color w:val="000000" w:themeColor="text1"/>
          <w:sz w:val="24"/>
          <w:szCs w:val="24"/>
          <w:lang w:bidi="nl-NL"/>
        </w:rPr>
        <w:t>martin.engstrom@engcon.se</w:t>
      </w:r>
      <w:r w:rsidRPr="007D512D">
        <w:rPr>
          <w:rFonts w:ascii="Arial" w:eastAsia="Arial Nova Light" w:hAnsi="Arial" w:cs="Arial"/>
          <w:bCs/>
          <w:color w:val="000000" w:themeColor="text1"/>
          <w:sz w:val="24"/>
          <w:szCs w:val="24"/>
          <w:lang w:bidi="nl-NL"/>
        </w:rPr>
        <w:br/>
        <w:t>+46 [0]70 571 76 61</w:t>
      </w:r>
    </w:p>
    <w:p w14:paraId="17E67553" w14:textId="77777777" w:rsidR="00DD37AF" w:rsidRPr="007D512D" w:rsidRDefault="00DD37AF" w:rsidP="00DD37AF">
      <w:pPr>
        <w:spacing w:line="240" w:lineRule="auto"/>
        <w:rPr>
          <w:rFonts w:ascii="Arial" w:hAnsi="Arial" w:cs="Arial"/>
          <w:color w:val="000000" w:themeColor="text1"/>
          <w:sz w:val="24"/>
          <w:szCs w:val="24"/>
          <w:lang w:val="nl-NL"/>
        </w:rPr>
      </w:pPr>
      <w:r w:rsidRPr="007D512D">
        <w:rPr>
          <w:rFonts w:ascii="Arial" w:eastAsia="Arial Nova Light" w:hAnsi="Arial" w:cs="Arial"/>
          <w:b/>
          <w:color w:val="000000" w:themeColor="text1"/>
          <w:sz w:val="24"/>
          <w:szCs w:val="24"/>
          <w:lang w:val="nl-NL" w:bidi="nl-NL"/>
        </w:rPr>
        <w:t>engcon </w:t>
      </w:r>
      <w:r w:rsidRPr="007D512D">
        <w:rPr>
          <w:rFonts w:ascii="Arial" w:eastAsia="Arial Nova Light" w:hAnsi="Arial" w:cs="Arial"/>
          <w:color w:val="000000" w:themeColor="text1"/>
          <w:sz w:val="24"/>
          <w:szCs w:val="24"/>
          <w:lang w:val="nl-NL" w:bidi="nl-NL"/>
        </w:rPr>
        <w:t>is de toonaangevende wereldwijde leverancier van draaikantelstukken en bijbehorende uitrustingsstukken die de efficiëntie, flexibiliteit, winstgevendheid, veiligheid en duurzaamheid van graafmachines verhogen. Met kennis, betrokkenheid en een hoog serviceniveau creëren de meer dan 400 medewerkers van engcon succes voor hun klanten. engcon werd opgericht in 1990 en heeft zijn hoofdkantoor in Strömsund in Zweden. Via 14 lokale verkoopkantoren en een betrouwbaar netwerk van dealers worden klanten overal te wereld bediend. De netto-omzet bedroeg in 20</w:t>
      </w:r>
      <w:r>
        <w:rPr>
          <w:rFonts w:ascii="Arial" w:eastAsia="Arial Nova Light" w:hAnsi="Arial" w:cs="Arial"/>
          <w:color w:val="000000" w:themeColor="text1"/>
          <w:sz w:val="24"/>
          <w:szCs w:val="24"/>
          <w:lang w:val="nl-NL" w:bidi="nl-NL"/>
        </w:rPr>
        <w:t>23</w:t>
      </w:r>
      <w:r w:rsidRPr="007D512D">
        <w:rPr>
          <w:rFonts w:ascii="Arial" w:eastAsia="Arial Nova Light" w:hAnsi="Arial" w:cs="Arial"/>
          <w:color w:val="000000" w:themeColor="text1"/>
          <w:sz w:val="24"/>
          <w:szCs w:val="24"/>
          <w:lang w:val="nl-NL" w:bidi="nl-NL"/>
        </w:rPr>
        <w:t xml:space="preserve"> ongeveer SEK 1,9 miljard. het B-aandeel van engcon is genoteerd aan Nasdaq Stockholm. </w:t>
      </w:r>
    </w:p>
    <w:p w14:paraId="62B03A47" w14:textId="3E2D7A78" w:rsidR="00D47C4F" w:rsidRPr="00BB14DF" w:rsidRDefault="00DD37AF" w:rsidP="00DD37AF">
      <w:pPr>
        <w:rPr>
          <w:rFonts w:ascii="Arial Nova Light" w:hAnsi="Arial Nova Light"/>
          <w:color w:val="434343"/>
          <w:sz w:val="16"/>
          <w:szCs w:val="16"/>
          <w:u w:val="single"/>
        </w:rPr>
      </w:pPr>
      <w:r w:rsidRPr="007D512D">
        <w:rPr>
          <w:rFonts w:ascii="Arial" w:eastAsia="Arial Nova Light" w:hAnsi="Arial" w:cs="Arial"/>
          <w:color w:val="000000" w:themeColor="text1"/>
          <w:sz w:val="24"/>
          <w:szCs w:val="24"/>
          <w:lang w:val="nl-NL" w:bidi="nl-NL"/>
        </w:rPr>
        <w:t xml:space="preserve">Bezoek </w:t>
      </w:r>
      <w:hyperlink r:id="rId12" w:history="1">
        <w:r w:rsidRPr="007D512D">
          <w:rPr>
            <w:rStyle w:val="Hyperlnk"/>
            <w:rFonts w:eastAsia="Arial Nova Light" w:cs="Arial"/>
            <w:b/>
            <w:bCs/>
            <w:color w:val="000000" w:themeColor="text1"/>
            <w:sz w:val="24"/>
            <w:szCs w:val="24"/>
            <w:lang w:val="nl-NL" w:bidi="nl-NL"/>
          </w:rPr>
          <w:t>www.engcon.com</w:t>
        </w:r>
      </w:hyperlink>
      <w:r w:rsidRPr="007D512D">
        <w:rPr>
          <w:rFonts w:ascii="Arial" w:eastAsia="Arial Nova Light" w:hAnsi="Arial" w:cs="Arial"/>
          <w:color w:val="000000" w:themeColor="text1"/>
          <w:sz w:val="24"/>
          <w:szCs w:val="24"/>
          <w:lang w:val="nl-NL" w:bidi="nl-NL"/>
        </w:rPr>
        <w:t xml:space="preserve"> voor meer informatie</w:t>
      </w:r>
      <w:r w:rsidR="00636ACB">
        <w:rPr>
          <w:rFonts w:ascii="Arial" w:eastAsia="Arial Nova Light" w:hAnsi="Arial" w:cs="Arial"/>
          <w:color w:val="000000" w:themeColor="text1"/>
          <w:sz w:val="24"/>
          <w:szCs w:val="24"/>
          <w:lang w:val="nl-NL" w:bidi="nl-NL"/>
        </w:rPr>
        <w:t>.</w:t>
      </w:r>
    </w:p>
    <w:sectPr w:rsidR="00D47C4F" w:rsidRPr="00BB14DF" w:rsidSect="00A445F7">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08F96" w14:textId="77777777" w:rsidR="00A445F7" w:rsidRDefault="00A445F7">
      <w:pPr>
        <w:spacing w:line="240" w:lineRule="auto"/>
      </w:pPr>
      <w:r>
        <w:separator/>
      </w:r>
    </w:p>
  </w:endnote>
  <w:endnote w:type="continuationSeparator" w:id="0">
    <w:p w14:paraId="38482192" w14:textId="77777777" w:rsidR="00A445F7" w:rsidRDefault="00A445F7">
      <w:pPr>
        <w:spacing w:line="240" w:lineRule="auto"/>
      </w:pPr>
      <w:r>
        <w:continuationSeparator/>
      </w:r>
    </w:p>
  </w:endnote>
  <w:endnote w:type="continuationNotice" w:id="1">
    <w:p w14:paraId="2C619BB1" w14:textId="77777777" w:rsidR="00A445F7" w:rsidRDefault="00A44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D31F" w14:textId="77777777" w:rsidR="00A445F7" w:rsidRDefault="00A445F7">
      <w:pPr>
        <w:spacing w:line="240" w:lineRule="auto"/>
      </w:pPr>
      <w:r>
        <w:separator/>
      </w:r>
    </w:p>
  </w:footnote>
  <w:footnote w:type="continuationSeparator" w:id="0">
    <w:p w14:paraId="2A7708CC" w14:textId="77777777" w:rsidR="00A445F7" w:rsidRDefault="00A445F7">
      <w:pPr>
        <w:spacing w:line="240" w:lineRule="auto"/>
      </w:pPr>
      <w:r>
        <w:continuationSeparator/>
      </w:r>
    </w:p>
  </w:footnote>
  <w:footnote w:type="continuationNotice" w:id="1">
    <w:p w14:paraId="191FE684" w14:textId="77777777" w:rsidR="00A445F7" w:rsidRDefault="00A445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CC9DE4D">
            <v:rect id="Rektangel 1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fd300" stroked="f" strokeweight="1pt" w14:anchorId="6C0CE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773056"/>
    <w:multiLevelType w:val="hybridMultilevel"/>
    <w:tmpl w:val="26E0A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335456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1E27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A13"/>
    <w:rsid w:val="00305F4E"/>
    <w:rsid w:val="00313E6A"/>
    <w:rsid w:val="00317620"/>
    <w:rsid w:val="00321EB8"/>
    <w:rsid w:val="00321F90"/>
    <w:rsid w:val="0032542D"/>
    <w:rsid w:val="00327A79"/>
    <w:rsid w:val="00336DAB"/>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B30D3"/>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E3F76"/>
    <w:rsid w:val="005F04C5"/>
    <w:rsid w:val="005F5651"/>
    <w:rsid w:val="005F6408"/>
    <w:rsid w:val="006022FE"/>
    <w:rsid w:val="00605727"/>
    <w:rsid w:val="0061249A"/>
    <w:rsid w:val="006223A8"/>
    <w:rsid w:val="00622FE3"/>
    <w:rsid w:val="00632650"/>
    <w:rsid w:val="00636ACB"/>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65BB"/>
    <w:rsid w:val="0075320B"/>
    <w:rsid w:val="007623F1"/>
    <w:rsid w:val="007657BF"/>
    <w:rsid w:val="00770D32"/>
    <w:rsid w:val="007743FF"/>
    <w:rsid w:val="0078101F"/>
    <w:rsid w:val="00781E0B"/>
    <w:rsid w:val="00785E33"/>
    <w:rsid w:val="007928C1"/>
    <w:rsid w:val="00793369"/>
    <w:rsid w:val="007A6F9A"/>
    <w:rsid w:val="007A7825"/>
    <w:rsid w:val="007B225F"/>
    <w:rsid w:val="007C5A37"/>
    <w:rsid w:val="007D183B"/>
    <w:rsid w:val="007D29C9"/>
    <w:rsid w:val="007D7833"/>
    <w:rsid w:val="007D7D7D"/>
    <w:rsid w:val="007E52B1"/>
    <w:rsid w:val="007F70EC"/>
    <w:rsid w:val="007F72F5"/>
    <w:rsid w:val="008013E7"/>
    <w:rsid w:val="0080444D"/>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2F5"/>
    <w:rsid w:val="00A1190F"/>
    <w:rsid w:val="00A13BF7"/>
    <w:rsid w:val="00A2096A"/>
    <w:rsid w:val="00A32297"/>
    <w:rsid w:val="00A33761"/>
    <w:rsid w:val="00A3429A"/>
    <w:rsid w:val="00A37758"/>
    <w:rsid w:val="00A40811"/>
    <w:rsid w:val="00A44143"/>
    <w:rsid w:val="00A445F7"/>
    <w:rsid w:val="00A45589"/>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42A6"/>
    <w:rsid w:val="00B87337"/>
    <w:rsid w:val="00B93808"/>
    <w:rsid w:val="00BB14DF"/>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1F95"/>
    <w:rsid w:val="00D24AFB"/>
    <w:rsid w:val="00D349F5"/>
    <w:rsid w:val="00D43A12"/>
    <w:rsid w:val="00D44CFB"/>
    <w:rsid w:val="00D44D5D"/>
    <w:rsid w:val="00D47C4F"/>
    <w:rsid w:val="00D51E49"/>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D37AF"/>
    <w:rsid w:val="00DE2ECF"/>
    <w:rsid w:val="00DE4DD1"/>
    <w:rsid w:val="00DE6A00"/>
    <w:rsid w:val="00E12471"/>
    <w:rsid w:val="00E16CE1"/>
    <w:rsid w:val="00E309FF"/>
    <w:rsid w:val="00E31597"/>
    <w:rsid w:val="00E64A8E"/>
    <w:rsid w:val="00E65DCD"/>
    <w:rsid w:val="00E66BAF"/>
    <w:rsid w:val="00E8124A"/>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 w:val="1657D19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nl_be/optie/stuursysteem.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7F7FC8EDCFF243A339F74B3724FB31" ma:contentTypeVersion="17" ma:contentTypeDescription="Skapa ett nytt dokument." ma:contentTypeScope="" ma:versionID="41a824667a9115b42cde7af16b11e40f">
  <xsd:schema xmlns:xsd="http://www.w3.org/2001/XMLSchema" xmlns:xs="http://www.w3.org/2001/XMLSchema" xmlns:p="http://schemas.microsoft.com/office/2006/metadata/properties" xmlns:ns2="4f07621d-c956-4c7d-bb7c-0cbb0c10f45a" xmlns:ns3="0d3e3cdf-8100-410e-bc77-e2fc8f5a67c6" targetNamespace="http://schemas.microsoft.com/office/2006/metadata/properties" ma:root="true" ma:fieldsID="6c0b668c140aacad49e11db4b9a02539" ns2:_="" ns3:_="">
    <xsd:import namespace="4f07621d-c956-4c7d-bb7c-0cbb0c10f45a"/>
    <xsd:import namespace="0d3e3cdf-8100-410e-bc77-e2fc8f5a67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e3c39370-3911-4e48-886a-15e2e168e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e3cdf-8100-410e-bc77-e2fc8f5a67c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6e8bac-ba3d-4dde-a14f-a2fff314e7b1}" ma:internalName="TaxCatchAll" ma:showField="CatchAllData" ma:web="0d3e3cdf-8100-410e-bc77-e2fc8f5a67c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07621d-c956-4c7d-bb7c-0cbb0c10f45a">
      <Terms xmlns="http://schemas.microsoft.com/office/infopath/2007/PartnerControls"/>
    </lcf76f155ced4ddcb4097134ff3c332f>
    <TaxCatchAll xmlns="0d3e3cdf-8100-410e-bc77-e2fc8f5a67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2.xml><?xml version="1.0" encoding="utf-8"?>
<ds:datastoreItem xmlns:ds="http://schemas.openxmlformats.org/officeDocument/2006/customXml" ds:itemID="{B367F6F8-B64B-44E9-A096-417CD54A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0d3e3cdf-8100-410e-bc77-e2fc8f5a6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2909B7-380F-4122-88E9-36EE328C1419}">
  <ds:schemaRefs>
    <ds:schemaRef ds:uri="http://schemas.microsoft.com/office/2006/metadata/properties"/>
    <ds:schemaRef ds:uri="http://schemas.microsoft.com/office/infopath/2007/PartnerControls"/>
    <ds:schemaRef ds:uri="4f07621d-c956-4c7d-bb7c-0cbb0c10f45a"/>
    <ds:schemaRef ds:uri="0d3e3cdf-8100-410e-bc77-e2fc8f5a67c6"/>
  </ds:schemaRefs>
</ds:datastoreItem>
</file>

<file path=customXml/itemProps4.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TotalTime>
  <Pages>1</Pages>
  <Words>352</Words>
  <Characters>1867</Characters>
  <Application>Microsoft Office Word</Application>
  <DocSecurity>0</DocSecurity>
  <Lines>15</Lines>
  <Paragraphs>4</Paragraphs>
  <ScaleCrop>false</ScaleCrop>
  <Company>Strateg</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60</cp:revision>
  <cp:lastPrinted>2023-10-26T09:17:00Z</cp:lastPrinted>
  <dcterms:created xsi:type="dcterms:W3CDTF">2023-10-21T13:26:00Z</dcterms:created>
  <dcterms:modified xsi:type="dcterms:W3CDTF">2024-03-12T10:00:00Z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y fmtid="{D5CDD505-2E9C-101B-9397-08002B2CF9AE}" pid="3" name="MediaServiceImageTags">
    <vt:lpwstr/>
  </property>
</Properties>
</file>