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2D2C" w14:textId="77777777" w:rsidR="005F308C" w:rsidRPr="008572F1" w:rsidRDefault="005F308C" w:rsidP="005F308C">
      <w:pPr>
        <w:pStyle w:val="SubtitleofDocument"/>
        <w:ind w:right="429"/>
        <w:rPr>
          <w:lang w:val="it-IT"/>
        </w:rPr>
      </w:pPr>
      <w:r w:rsidRPr="008572F1">
        <w:rPr>
          <w:lang w:val="it-IT"/>
        </w:rPr>
        <w:t>Comunicato stampa</w:t>
      </w:r>
    </w:p>
    <w:p w14:paraId="2F5C3D48" w14:textId="35461AAC" w:rsidR="00A22801" w:rsidRDefault="00EB55F2" w:rsidP="00A22801">
      <w:pPr>
        <w:pStyle w:val="ChapterTitle"/>
        <w:ind w:right="429"/>
        <w:jc w:val="center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Coppa del Mondo femminile FIFA: è</w:t>
      </w:r>
      <w:r w:rsidR="00924874">
        <w:rPr>
          <w:sz w:val="32"/>
          <w:szCs w:val="32"/>
          <w:lang w:val="it-IT"/>
        </w:rPr>
        <w:t xml:space="preserve"> italiana l</w:t>
      </w:r>
      <w:r w:rsidR="00A22801">
        <w:rPr>
          <w:sz w:val="32"/>
          <w:szCs w:val="32"/>
          <w:lang w:val="it-IT"/>
        </w:rPr>
        <w:t xml:space="preserve">a </w:t>
      </w:r>
      <w:r w:rsidR="00924874">
        <w:rPr>
          <w:sz w:val="32"/>
          <w:szCs w:val="32"/>
          <w:lang w:val="it-IT"/>
        </w:rPr>
        <w:t xml:space="preserve">prima PMI a conduzione </w:t>
      </w:r>
      <w:r w:rsidR="005F308C" w:rsidRPr="00A22801">
        <w:rPr>
          <w:sz w:val="32"/>
          <w:szCs w:val="32"/>
          <w:lang w:val="it-IT"/>
        </w:rPr>
        <w:t xml:space="preserve">femminile </w:t>
      </w:r>
      <w:r w:rsidR="00924874">
        <w:rPr>
          <w:sz w:val="32"/>
          <w:szCs w:val="32"/>
          <w:lang w:val="it-IT"/>
        </w:rPr>
        <w:t>che riceve</w:t>
      </w:r>
    </w:p>
    <w:p w14:paraId="73409AC5" w14:textId="4E82826D" w:rsidR="003F0CB2" w:rsidRDefault="00924874" w:rsidP="00A22801">
      <w:pPr>
        <w:pStyle w:val="ChapterTitle"/>
        <w:ind w:right="429"/>
        <w:jc w:val="center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un contributo</w:t>
      </w:r>
      <w:r w:rsidR="003F0CB2">
        <w:rPr>
          <w:sz w:val="32"/>
          <w:szCs w:val="32"/>
          <w:lang w:val="it-IT"/>
        </w:rPr>
        <w:t xml:space="preserve"> </w:t>
      </w:r>
      <w:r>
        <w:rPr>
          <w:sz w:val="32"/>
          <w:szCs w:val="32"/>
          <w:lang w:val="it-IT"/>
        </w:rPr>
        <w:t>di 5</w:t>
      </w:r>
      <w:r w:rsidR="00E24F8A">
        <w:rPr>
          <w:sz w:val="32"/>
          <w:szCs w:val="32"/>
          <w:lang w:val="it-IT"/>
        </w:rPr>
        <w:t>.</w:t>
      </w:r>
      <w:r>
        <w:rPr>
          <w:sz w:val="32"/>
          <w:szCs w:val="32"/>
          <w:lang w:val="it-IT"/>
        </w:rPr>
        <w:t xml:space="preserve">000 dollari nell’ambito della campagna </w:t>
      </w:r>
      <w:r w:rsidR="003F0CB2">
        <w:rPr>
          <w:sz w:val="32"/>
          <w:szCs w:val="32"/>
          <w:lang w:val="it-IT"/>
        </w:rPr>
        <w:t>Visa</w:t>
      </w:r>
      <w:r w:rsidR="00A22801">
        <w:rPr>
          <w:sz w:val="32"/>
          <w:szCs w:val="32"/>
          <w:lang w:val="it-IT"/>
        </w:rPr>
        <w:t xml:space="preserve"> </w:t>
      </w:r>
    </w:p>
    <w:p w14:paraId="1F5833DC" w14:textId="77777777" w:rsidR="005F308C" w:rsidRPr="00924874" w:rsidRDefault="005F308C" w:rsidP="00A22801">
      <w:pPr>
        <w:spacing w:line="240" w:lineRule="auto"/>
        <w:ind w:right="429"/>
        <w:jc w:val="center"/>
        <w:rPr>
          <w:i/>
          <w:iCs/>
          <w:highlight w:val="yellow"/>
          <w:lang w:val="en-GB"/>
        </w:rPr>
      </w:pPr>
      <w:r w:rsidRPr="002B78FD">
        <w:rPr>
          <w:i/>
          <w:iCs/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CA32ED" wp14:editId="09106F54">
                <wp:simplePos x="0" y="0"/>
                <wp:positionH relativeFrom="column">
                  <wp:posOffset>7620</wp:posOffset>
                </wp:positionH>
                <wp:positionV relativeFrom="paragraph">
                  <wp:posOffset>33655</wp:posOffset>
                </wp:positionV>
                <wp:extent cx="5684520" cy="0"/>
                <wp:effectExtent l="0" t="0" r="0" b="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C772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6pt,2.65pt" to="448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bJtQEAAMADAAAOAAAAZHJzL2Uyb0RvYy54bWysU8Fu2zAMvQ/oPwi6N3ayJSiMOD202C7F&#10;VqzbB7AyFQuTREHSYufvJ8mxN6wDig27CJbI9/geSe9vR6PZCX1QZFu+XtWcoRXUKXts+dcv769v&#10;OAsRbAeaLLb8jIHfHq7e7AfX4IZ60h16lkhsaAbX8j5G11RVED0aCCtyaFNQkjcQ09Ufq87DkNiN&#10;rjZ1vasG8p3zJDCE9Ho/Bfmh8EuJIn6SMmBkuuVJWyynL+dzPqvDHpqjB9crcZEB/6DCgLKp6EJ1&#10;DxHYd69eUBklPAWScSXIVCSlElg8JDfr+jc3Tz04LF5Sc4Jb2hT+H634eLqzjz5LF6N9cg8kvoXU&#10;lGpwoVmC+RLclDZKb3J60s7G0sjz0kgcIxPpcbu7ebfdpH6LOVZBMwOdD/EDkmH5o+Va2ewRGjg9&#10;hJhLQzOn5Gdt2dDy3dttGVbRNUkpouJZ45T1GSVTXSq+Lmxlg/BOe3aCNHsQAm1c53knfm1TdoZJ&#10;pfUCrF8HXvIzFMt2/Q14QZTKZOMCNsqS/1P1OM6S5ZR/mUyYfOcWPFN3fvTzyNKaFIeXlc57+Ou9&#10;wH/+eIcfAAAA//8DAFBLAwQUAAYACAAAACEAuiQQMtsAAAAFAQAADwAAAGRycy9kb3ducmV2Lnht&#10;bEyOUUvDMBSF3wX/Q7iCby616pi16RgDcQ7G2CbMx6y5ttXmpiTZ2v17r77o48c5nPPl08G24oQ+&#10;NI4U3I4SEEilMw1VCt52zzcTECFqMrp1hArOGGBaXF7kOjOupw2etrESPEIh0wrqGLtMylDWaHUY&#10;uQ6Jsw/nrY6MvpLG657HbSvTJBlLqxvih1p3OK+x/NoerYKVXyzms+X5k9bvtt+ny/36dXhR6vpq&#10;mD2BiDjEvzL86LM6FOx0cEcyQbTMKRcVPNyB4HTyOL4HcfhlWeTyv33xDQAA//8DAFBLAQItABQA&#10;BgAIAAAAIQC2gziS/gAAAOEBAAATAAAAAAAAAAAAAAAAAAAAAABbQ29udGVudF9UeXBlc10ueG1s&#10;UEsBAi0AFAAGAAgAAAAhADj9If/WAAAAlAEAAAsAAAAAAAAAAAAAAAAALwEAAF9yZWxzLy5yZWxz&#10;UEsBAi0AFAAGAAgAAAAhABHahsm1AQAAwAMAAA4AAAAAAAAAAAAAAAAALgIAAGRycy9lMm9Eb2Mu&#10;eG1sUEsBAi0AFAAGAAgAAAAhALokEDLbAAAABQEAAA8AAAAAAAAAAAAAAAAADwQAAGRycy9kb3du&#10;cmV2LnhtbFBLBQYAAAAABAAEAPMAAAAXBQAAAAA=&#10;" strokecolor="#4472c4 [3204]" strokeweight=".5pt">
                <v:stroke joinstyle="miter"/>
                <o:lock v:ext="edit" shapetype="f"/>
                <w10:wrap type="topAndBottom"/>
              </v:line>
            </w:pict>
          </mc:Fallback>
        </mc:AlternateContent>
      </w:r>
    </w:p>
    <w:p w14:paraId="4BAA43E4" w14:textId="4C9B31B2" w:rsidR="008F1DC9" w:rsidRPr="00924874" w:rsidRDefault="008F1DC9" w:rsidP="00A22801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</w:pPr>
      <w:r w:rsidRPr="00D457F9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Visa celebra le donne nel business e nello sport con 500.000 dollari in contributi alle piccole imprese</w:t>
      </w:r>
      <w:r w:rsidR="00924874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nel corso di </w:t>
      </w:r>
      <w:r w:rsidR="00924874" w:rsidRPr="00924874">
        <w:rPr>
          <w:rFonts w:ascii="Visa Dialect Regular" w:hAnsi="Visa Dialect Regular"/>
          <w:i/>
          <w:iCs/>
          <w:color w:val="000000" w:themeColor="text1"/>
          <w:lang w:val="it-IT"/>
        </w:rPr>
        <w:t xml:space="preserve">FIFA </w:t>
      </w:r>
      <w:proofErr w:type="spellStart"/>
      <w:r w:rsidR="00924874" w:rsidRPr="00924874">
        <w:rPr>
          <w:rFonts w:ascii="Visa Dialect Regular" w:hAnsi="Visa Dialect Regular"/>
          <w:i/>
          <w:iCs/>
          <w:color w:val="000000" w:themeColor="text1"/>
          <w:lang w:val="it-IT"/>
        </w:rPr>
        <w:t>Women's</w:t>
      </w:r>
      <w:proofErr w:type="spellEnd"/>
      <w:r w:rsidR="00924874" w:rsidRPr="00924874">
        <w:rPr>
          <w:rFonts w:ascii="Visa Dialect Regular" w:hAnsi="Visa Dialect Regular"/>
          <w:i/>
          <w:iCs/>
          <w:color w:val="000000" w:themeColor="text1"/>
          <w:lang w:val="it-IT"/>
        </w:rPr>
        <w:t xml:space="preserve"> World Cup</w:t>
      </w:r>
    </w:p>
    <w:p w14:paraId="0A9F31FD" w14:textId="6930BB96" w:rsidR="00B65533" w:rsidRPr="00B65533" w:rsidRDefault="00B65533" w:rsidP="00B6553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</w:pP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Con la prima vittoria dell'Italia e il "Player of the Match" </w:t>
      </w:r>
      <w:r w:rsidR="00EB55F2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attribuito</w:t>
      </w:r>
      <w:r w:rsidR="00EB55F2"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a Cristiana Girelli, è stat</w:t>
      </w:r>
      <w:r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o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assegnat</w:t>
      </w:r>
      <w:r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o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</w:t>
      </w:r>
      <w:r w:rsidR="00EB55F2"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contemporaneamente 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un</w:t>
      </w:r>
      <w:r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contributo economico a </w:t>
      </w:r>
      <w:proofErr w:type="spellStart"/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Lallabycakes</w:t>
      </w:r>
      <w:proofErr w:type="spellEnd"/>
      <w:r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,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PMI a</w:t>
      </w:r>
      <w:r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conduzione femminile</w:t>
      </w:r>
      <w:r w:rsidR="00EB55F2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, attiva nel settore del cake design</w:t>
      </w:r>
    </w:p>
    <w:p w14:paraId="703EA85D" w14:textId="58066C85" w:rsidR="00924874" w:rsidRPr="00D457F9" w:rsidRDefault="00B65533" w:rsidP="00B6553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</w:pP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Nuovi dati Visa</w:t>
      </w:r>
      <w:r>
        <w:rPr>
          <w:rStyle w:val="Rimandonotaapidipagina"/>
          <w:rFonts w:ascii="Visa Dialect Regular" w:eastAsia="Segoe UI" w:hAnsi="Visa Dialect Regular" w:cs="Segoe UI"/>
          <w:i/>
          <w:iCs/>
          <w:color w:val="000000" w:themeColor="text1"/>
          <w:lang w:val="it-IT"/>
        </w:rPr>
        <w:footnoteReference w:id="2"/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mostrano che l'82% delle donne a</w:t>
      </w:r>
      <w:r w:rsidR="00EB55F2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lla guida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di piccole imprese concorda</w:t>
      </w:r>
      <w:r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no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sul fatto che </w:t>
      </w:r>
      <w:r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partecipare a un’attività 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sport</w:t>
      </w:r>
      <w:r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iva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</w:t>
      </w:r>
      <w:r w:rsidR="00A16A0E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contribuisc</w:t>
      </w:r>
      <w:r w:rsidR="00EB55F2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a</w:t>
      </w:r>
      <w:r w:rsidR="00A16A0E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 a</w:t>
      </w:r>
      <w:r w:rsidRPr="00B65533"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 xml:space="preserve">l successo </w:t>
      </w:r>
      <w:r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  <w:t>nel business</w:t>
      </w:r>
    </w:p>
    <w:p w14:paraId="19B815D5" w14:textId="77777777" w:rsidR="008F1DC9" w:rsidRPr="008F1DC9" w:rsidRDefault="008F1DC9" w:rsidP="00A22801">
      <w:pPr>
        <w:spacing w:after="0" w:line="240" w:lineRule="auto"/>
        <w:jc w:val="both"/>
        <w:rPr>
          <w:rFonts w:ascii="Visa Dialect Regular" w:eastAsia="Segoe UI" w:hAnsi="Visa Dialect Regular" w:cs="Segoe UI"/>
          <w:i/>
          <w:iCs/>
          <w:color w:val="000000" w:themeColor="text1"/>
          <w:lang w:val="it-IT"/>
        </w:rPr>
      </w:pPr>
    </w:p>
    <w:p w14:paraId="1C1E870A" w14:textId="28E8A894" w:rsidR="00767703" w:rsidRDefault="003954C6" w:rsidP="00767703">
      <w:pPr>
        <w:jc w:val="both"/>
        <w:rPr>
          <w:rFonts w:ascii="Visa Dialect Regular" w:eastAsia="Segoe UI" w:hAnsi="Visa Dialect Regular" w:cs="Segoe UI"/>
          <w:lang w:val="it-IT"/>
        </w:rPr>
      </w:pPr>
      <w:r w:rsidRPr="00B02148">
        <w:rPr>
          <w:rFonts w:ascii="Visa Dialect Regular" w:eastAsia="Segoe UI" w:hAnsi="Visa Dialect Regular" w:cs="Segoe UI"/>
          <w:b/>
          <w:bCs/>
          <w:i/>
          <w:iCs/>
          <w:lang w:val="it-IT"/>
        </w:rPr>
        <w:t xml:space="preserve">Milano, </w:t>
      </w:r>
      <w:proofErr w:type="gramStart"/>
      <w:r w:rsidR="00EB55F2" w:rsidRPr="00B02148">
        <w:rPr>
          <w:rFonts w:ascii="Visa Dialect Regular" w:eastAsia="Segoe UI" w:hAnsi="Visa Dialect Regular" w:cs="Segoe UI"/>
          <w:b/>
          <w:bCs/>
          <w:i/>
          <w:iCs/>
          <w:lang w:val="it-IT"/>
        </w:rPr>
        <w:t>1</w:t>
      </w:r>
      <w:r w:rsidRPr="00B02148">
        <w:rPr>
          <w:rFonts w:ascii="Visa Dialect Regular" w:eastAsia="Segoe UI" w:hAnsi="Visa Dialect Regular" w:cs="Segoe UI"/>
          <w:b/>
          <w:bCs/>
          <w:i/>
          <w:iCs/>
          <w:lang w:val="it-IT"/>
        </w:rPr>
        <w:t xml:space="preserve"> </w:t>
      </w:r>
      <w:r w:rsidR="007E029E" w:rsidRPr="00B02148">
        <w:rPr>
          <w:rFonts w:ascii="Visa Dialect Regular" w:eastAsia="Segoe UI" w:hAnsi="Visa Dialect Regular" w:cs="Segoe UI"/>
          <w:b/>
          <w:bCs/>
          <w:i/>
          <w:iCs/>
          <w:lang w:val="it-IT"/>
        </w:rPr>
        <w:t>agosto</w:t>
      </w:r>
      <w:proofErr w:type="gramEnd"/>
      <w:r w:rsidRPr="00B02148">
        <w:rPr>
          <w:rFonts w:ascii="Visa Dialect Regular" w:eastAsia="Segoe UI" w:hAnsi="Visa Dialect Regular" w:cs="Segoe UI"/>
          <w:b/>
          <w:bCs/>
          <w:i/>
          <w:iCs/>
          <w:lang w:val="it-IT"/>
        </w:rPr>
        <w:t xml:space="preserve"> 2023 </w:t>
      </w:r>
      <w:r w:rsidR="00782DC2">
        <w:rPr>
          <w:rFonts w:ascii="Visa Dialect Regular" w:eastAsia="Segoe UI" w:hAnsi="Visa Dialect Regular" w:cs="Segoe UI"/>
          <w:lang w:val="it-IT"/>
        </w:rPr>
        <w:t>–</w:t>
      </w:r>
      <w:r w:rsidR="00B301D3">
        <w:rPr>
          <w:rFonts w:ascii="Visa Dialect Regular" w:eastAsia="Segoe UI" w:hAnsi="Visa Dialect Regular" w:cs="Segoe UI"/>
          <w:lang w:val="it-IT"/>
        </w:rPr>
        <w:t xml:space="preserve"> Visa, </w:t>
      </w:r>
      <w:r w:rsidR="00B301D3" w:rsidRPr="00B301D3">
        <w:rPr>
          <w:rFonts w:ascii="Visa Dialect Regular" w:eastAsia="Segoe UI" w:hAnsi="Visa Dialect Regular" w:cs="Segoe UI"/>
          <w:lang w:val="it-IT"/>
        </w:rPr>
        <w:t>tra i leader globali nei pagamenti digitali</w:t>
      </w:r>
      <w:r w:rsidR="00767703">
        <w:rPr>
          <w:rFonts w:ascii="Visa Dialect Regular" w:eastAsia="Segoe UI" w:hAnsi="Visa Dialect Regular" w:cs="Segoe UI"/>
          <w:lang w:val="it-IT"/>
        </w:rPr>
        <w:t xml:space="preserve"> </w:t>
      </w:r>
      <w:r w:rsidR="00767703" w:rsidRPr="00767703">
        <w:rPr>
          <w:rFonts w:ascii="Visa Dialect Regular" w:eastAsia="Segoe UI" w:hAnsi="Visa Dialect Regular" w:cs="Segoe UI"/>
          <w:lang w:val="it-IT"/>
        </w:rPr>
        <w:t xml:space="preserve">e partner tecnologico esclusivo per i pagamenti di FIFA </w:t>
      </w:r>
      <w:proofErr w:type="spellStart"/>
      <w:r w:rsidR="00767703" w:rsidRPr="00767703">
        <w:rPr>
          <w:rFonts w:ascii="Visa Dialect Regular" w:eastAsia="Segoe UI" w:hAnsi="Visa Dialect Regular" w:cs="Segoe UI"/>
          <w:lang w:val="it-IT"/>
        </w:rPr>
        <w:t>Women's</w:t>
      </w:r>
      <w:proofErr w:type="spellEnd"/>
      <w:r w:rsidR="00767703" w:rsidRPr="00767703">
        <w:rPr>
          <w:rFonts w:ascii="Visa Dialect Regular" w:eastAsia="Segoe UI" w:hAnsi="Visa Dialect Regular" w:cs="Segoe UI"/>
          <w:lang w:val="it-IT"/>
        </w:rPr>
        <w:t xml:space="preserve"> World Cup Australia &amp; New Zealand 2023</w:t>
      </w:r>
      <w:r w:rsidR="00767703">
        <w:rPr>
          <w:rFonts w:ascii="Visa Dialect Regular" w:hAnsi="Visa Dialect Regular"/>
          <w:sz w:val="20"/>
          <w:szCs w:val="20"/>
          <w:lang w:val="it-IT"/>
        </w:rPr>
        <w:t>™</w:t>
      </w:r>
      <w:r w:rsidR="00B301D3">
        <w:rPr>
          <w:rFonts w:ascii="Visa Dialect Regular" w:eastAsia="Segoe UI" w:hAnsi="Visa Dialect Regular" w:cs="Segoe UI"/>
          <w:lang w:val="it-IT"/>
        </w:rPr>
        <w:t xml:space="preserve">, annuncia l’assegnazione della prima sovvenzione </w:t>
      </w:r>
      <w:r w:rsidR="00B65533">
        <w:rPr>
          <w:rFonts w:ascii="Visa Dialect Regular" w:eastAsia="Segoe UI" w:hAnsi="Visa Dialect Regular" w:cs="Segoe UI"/>
          <w:lang w:val="it-IT"/>
        </w:rPr>
        <w:t xml:space="preserve">italiana </w:t>
      </w:r>
      <w:r w:rsidR="00B301D3">
        <w:rPr>
          <w:rFonts w:ascii="Visa Dialect Regular" w:eastAsia="Segoe UI" w:hAnsi="Visa Dialect Regular" w:cs="Segoe UI"/>
          <w:lang w:val="it-IT"/>
        </w:rPr>
        <w:t xml:space="preserve">per sostenere le piccole imprese femminili nel corso di </w:t>
      </w:r>
      <w:r w:rsidR="00B301D3" w:rsidRPr="00D752A4">
        <w:rPr>
          <w:rFonts w:ascii="Visa Dialect Regular" w:eastAsia="Segoe UI" w:hAnsi="Visa Dialect Regular" w:cs="Segoe UI"/>
          <w:lang w:val="it-IT"/>
        </w:rPr>
        <w:t xml:space="preserve">FIFA </w:t>
      </w:r>
      <w:proofErr w:type="spellStart"/>
      <w:r w:rsidR="00B301D3" w:rsidRPr="00D752A4">
        <w:rPr>
          <w:rFonts w:ascii="Visa Dialect Regular" w:eastAsia="Segoe UI" w:hAnsi="Visa Dialect Regular" w:cs="Segoe UI"/>
          <w:lang w:val="it-IT"/>
        </w:rPr>
        <w:t>Women's</w:t>
      </w:r>
      <w:proofErr w:type="spellEnd"/>
      <w:r w:rsidR="00B301D3" w:rsidRPr="00D752A4">
        <w:rPr>
          <w:rFonts w:ascii="Visa Dialect Regular" w:eastAsia="Segoe UI" w:hAnsi="Visa Dialect Regular" w:cs="Segoe UI"/>
          <w:lang w:val="it-IT"/>
        </w:rPr>
        <w:t xml:space="preserve"> World Cup</w:t>
      </w:r>
      <w:r w:rsidR="00B301D3">
        <w:rPr>
          <w:rFonts w:ascii="Visa Dialect Regular" w:eastAsia="Segoe UI" w:hAnsi="Visa Dialect Regular" w:cs="Segoe UI"/>
          <w:lang w:val="it-IT"/>
        </w:rPr>
        <w:t xml:space="preserve"> </w:t>
      </w:r>
      <w:r w:rsidR="00B301D3" w:rsidRPr="008F1DC9">
        <w:rPr>
          <w:rFonts w:ascii="Visa Dialect Regular" w:eastAsia="Segoe UI" w:hAnsi="Visa Dialect Regular" w:cs="Segoe UI"/>
          <w:lang w:val="it-IT"/>
        </w:rPr>
        <w:t>2023</w:t>
      </w:r>
      <w:r w:rsidR="00B301D3" w:rsidRPr="00D752A4">
        <w:rPr>
          <w:rFonts w:ascii="Visa Dialect Regular" w:eastAsia="Segoe UI" w:hAnsi="Visa Dialect Regular" w:cs="Segoe UI"/>
          <w:lang w:val="it-IT"/>
        </w:rPr>
        <w:t>™</w:t>
      </w:r>
      <w:r w:rsidR="00B301D3">
        <w:rPr>
          <w:rFonts w:ascii="Visa Dialect Regular" w:eastAsia="Segoe UI" w:hAnsi="Visa Dialect Regular" w:cs="Segoe UI"/>
          <w:lang w:val="it-IT"/>
        </w:rPr>
        <w:t xml:space="preserve">. </w:t>
      </w:r>
      <w:r w:rsidR="00B65533">
        <w:rPr>
          <w:rFonts w:ascii="Visa Dialect Regular" w:eastAsia="Segoe UI" w:hAnsi="Visa Dialect Regular" w:cs="Segoe UI"/>
          <w:lang w:val="it-IT"/>
        </w:rPr>
        <w:t xml:space="preserve">La vincitrice </w:t>
      </w:r>
      <w:r w:rsidR="00767703">
        <w:rPr>
          <w:rFonts w:ascii="Visa Dialect Regular" w:eastAsia="Segoe UI" w:hAnsi="Visa Dialect Regular" w:cs="Segoe UI"/>
          <w:lang w:val="it-IT"/>
        </w:rPr>
        <w:t xml:space="preserve">è </w:t>
      </w:r>
      <w:proofErr w:type="spellStart"/>
      <w:r w:rsidR="00782DC2" w:rsidRPr="00D457F9">
        <w:rPr>
          <w:rFonts w:ascii="Visa Dialect Regular" w:eastAsia="Segoe UI" w:hAnsi="Visa Dialect Regular" w:cs="Segoe UI"/>
          <w:b/>
          <w:bCs/>
          <w:lang w:val="it-IT"/>
        </w:rPr>
        <w:t>Lallaby</w:t>
      </w:r>
      <w:r w:rsidR="00782DC2">
        <w:rPr>
          <w:rFonts w:ascii="Visa Dialect Regular" w:eastAsia="Segoe UI" w:hAnsi="Visa Dialect Regular" w:cs="Segoe UI"/>
          <w:b/>
          <w:bCs/>
          <w:lang w:val="it-IT"/>
        </w:rPr>
        <w:t>c</w:t>
      </w:r>
      <w:r w:rsidR="00782DC2" w:rsidRPr="00D457F9">
        <w:rPr>
          <w:rFonts w:ascii="Visa Dialect Regular" w:eastAsia="Segoe UI" w:hAnsi="Visa Dialect Regular" w:cs="Segoe UI"/>
          <w:b/>
          <w:bCs/>
          <w:lang w:val="it-IT"/>
        </w:rPr>
        <w:t>akes</w:t>
      </w:r>
      <w:proofErr w:type="spellEnd"/>
      <w:r w:rsidR="00767703">
        <w:rPr>
          <w:rFonts w:ascii="Visa Dialect Regular" w:eastAsia="Segoe UI" w:hAnsi="Visa Dialect Regular" w:cs="Segoe UI"/>
          <w:b/>
          <w:bCs/>
          <w:lang w:val="it-IT"/>
        </w:rPr>
        <w:t>,</w:t>
      </w:r>
      <w:r w:rsidR="00B301D3">
        <w:rPr>
          <w:rFonts w:ascii="Visa Dialect Regular" w:eastAsia="Segoe UI" w:hAnsi="Visa Dialect Regular" w:cs="Segoe UI"/>
          <w:b/>
          <w:bCs/>
          <w:lang w:val="it-IT"/>
        </w:rPr>
        <w:t xml:space="preserve"> </w:t>
      </w:r>
      <w:r w:rsidR="00782DC2">
        <w:rPr>
          <w:rFonts w:ascii="Visa Dialect Regular" w:eastAsia="Segoe UI" w:hAnsi="Visa Dialect Regular" w:cs="Segoe UI"/>
          <w:b/>
          <w:bCs/>
          <w:lang w:val="it-IT"/>
        </w:rPr>
        <w:t xml:space="preserve">piccola impresa a conduzione femminile </w:t>
      </w:r>
      <w:r w:rsidR="00767703">
        <w:rPr>
          <w:rFonts w:ascii="Visa Dialect Regular" w:eastAsia="Segoe UI" w:hAnsi="Visa Dialect Regular" w:cs="Segoe UI"/>
          <w:b/>
          <w:bCs/>
          <w:lang w:val="it-IT"/>
        </w:rPr>
        <w:t xml:space="preserve">specializzata in cake design, </w:t>
      </w:r>
      <w:r w:rsidR="00782DC2" w:rsidRPr="00B301D3">
        <w:rPr>
          <w:rFonts w:ascii="Visa Dialect Regular" w:eastAsia="Segoe UI" w:hAnsi="Visa Dialect Regular" w:cs="Segoe UI"/>
          <w:lang w:val="it-IT"/>
        </w:rPr>
        <w:t xml:space="preserve">che </w:t>
      </w:r>
      <w:r w:rsidR="00EB55F2">
        <w:rPr>
          <w:rFonts w:ascii="Visa Dialect Regular" w:eastAsia="Segoe UI" w:hAnsi="Visa Dialect Regular" w:cs="Segoe UI"/>
          <w:lang w:val="it-IT"/>
        </w:rPr>
        <w:t>riceverà</w:t>
      </w:r>
      <w:r w:rsidR="00B65533">
        <w:rPr>
          <w:rFonts w:ascii="Visa Dialect Regular" w:eastAsia="Segoe UI" w:hAnsi="Visa Dialect Regular" w:cs="Segoe UI"/>
          <w:lang w:val="it-IT"/>
        </w:rPr>
        <w:t xml:space="preserve"> </w:t>
      </w:r>
      <w:r w:rsidR="00782DC2" w:rsidRPr="00B301D3">
        <w:rPr>
          <w:rFonts w:ascii="Visa Dialect Regular" w:eastAsia="Segoe UI" w:hAnsi="Visa Dialect Regular" w:cs="Segoe UI"/>
          <w:lang w:val="it-IT"/>
        </w:rPr>
        <w:t xml:space="preserve">un finanziamento del valore di </w:t>
      </w:r>
      <w:r w:rsidR="00B65533">
        <w:rPr>
          <w:rFonts w:ascii="Visa Dialect Regular" w:eastAsia="Segoe UI" w:hAnsi="Visa Dialect Regular" w:cs="Segoe UI"/>
          <w:lang w:val="it-IT"/>
        </w:rPr>
        <w:t>$</w:t>
      </w:r>
      <w:r w:rsidR="00782DC2" w:rsidRPr="00B301D3">
        <w:rPr>
          <w:rFonts w:ascii="Visa Dialect Regular" w:eastAsia="Segoe UI" w:hAnsi="Visa Dialect Regular" w:cs="Segoe UI"/>
          <w:lang w:val="it-IT"/>
        </w:rPr>
        <w:t>5.000.</w:t>
      </w:r>
      <w:r w:rsidR="00B301D3" w:rsidRPr="00B301D3">
        <w:rPr>
          <w:rFonts w:ascii="Visa Dialect Regular" w:eastAsia="Segoe UI" w:hAnsi="Visa Dialect Regular" w:cs="Segoe UI"/>
          <w:lang w:val="it-IT"/>
        </w:rPr>
        <w:t xml:space="preserve"> </w:t>
      </w:r>
    </w:p>
    <w:p w14:paraId="6F3DD1DE" w14:textId="0097FC21" w:rsidR="00B65533" w:rsidRPr="00A84A2B" w:rsidRDefault="00B65533" w:rsidP="00B65533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 w:rsidRPr="00A84A2B">
        <w:rPr>
          <w:rFonts w:ascii="Visa Dialect Regular" w:eastAsia="Segoe UI" w:hAnsi="Visa Dialect Regular" w:cs="Segoe UI"/>
          <w:lang w:val="it-IT"/>
        </w:rPr>
        <w:t xml:space="preserve">In seguito al primo match italiano di FIFA </w:t>
      </w:r>
      <w:proofErr w:type="spellStart"/>
      <w:r w:rsidRPr="00A84A2B">
        <w:rPr>
          <w:rFonts w:ascii="Visa Dialect Regular" w:eastAsia="Segoe UI" w:hAnsi="Visa Dialect Regular" w:cs="Segoe UI"/>
          <w:lang w:val="it-IT"/>
        </w:rPr>
        <w:t>Women's</w:t>
      </w:r>
      <w:proofErr w:type="spellEnd"/>
      <w:r w:rsidRPr="00A84A2B">
        <w:rPr>
          <w:rFonts w:ascii="Visa Dialect Regular" w:eastAsia="Segoe UI" w:hAnsi="Visa Dialect Regular" w:cs="Segoe UI"/>
          <w:lang w:val="it-IT"/>
        </w:rPr>
        <w:t xml:space="preserve"> World Cup™ che ha visto l</w:t>
      </w:r>
      <w:r w:rsidR="007E029E" w:rsidRPr="00A84A2B">
        <w:rPr>
          <w:rFonts w:ascii="Visa Dialect Regular" w:eastAsia="Segoe UI" w:hAnsi="Visa Dialect Regular" w:cs="Segoe UI"/>
          <w:lang w:val="it-IT"/>
        </w:rPr>
        <w:t xml:space="preserve">a </w:t>
      </w:r>
      <w:proofErr w:type="gramStart"/>
      <w:r w:rsidR="007E029E" w:rsidRPr="00A84A2B">
        <w:rPr>
          <w:rFonts w:ascii="Visa Dialect Regular" w:eastAsia="Segoe UI" w:hAnsi="Visa Dialect Regular" w:cs="Segoe UI"/>
          <w:lang w:val="it-IT"/>
        </w:rPr>
        <w:t>squadra</w:t>
      </w:r>
      <w:r w:rsidRPr="00A84A2B">
        <w:rPr>
          <w:rFonts w:ascii="Visa Dialect Regular" w:eastAsia="Segoe UI" w:hAnsi="Visa Dialect Regular" w:cs="Segoe UI"/>
          <w:lang w:val="it-IT"/>
        </w:rPr>
        <w:t xml:space="preserve">  di</w:t>
      </w:r>
      <w:proofErr w:type="gramEnd"/>
      <w:r w:rsidRPr="00A84A2B">
        <w:rPr>
          <w:rFonts w:ascii="Visa Dialect Regular" w:eastAsia="Segoe UI" w:hAnsi="Visa Dialect Regular" w:cs="Segoe UI"/>
          <w:lang w:val="it-IT"/>
        </w:rPr>
        <w:t xml:space="preserve"> Milena Bertolini </w:t>
      </w:r>
      <w:r w:rsidR="007E029E" w:rsidRPr="00A84A2B">
        <w:rPr>
          <w:rFonts w:ascii="Visa Dialect Regular" w:eastAsia="Segoe UI" w:hAnsi="Visa Dialect Regular" w:cs="Segoe UI"/>
          <w:lang w:val="it-IT"/>
        </w:rPr>
        <w:t>vincere</w:t>
      </w:r>
      <w:r w:rsidRPr="00A84A2B">
        <w:rPr>
          <w:rFonts w:ascii="Visa Dialect Regular" w:eastAsia="Segoe UI" w:hAnsi="Visa Dialect Regular" w:cs="Segoe UI"/>
          <w:lang w:val="it-IT"/>
        </w:rPr>
        <w:t xml:space="preserve"> contro l’Argentina lo scorso 23 luglio, il pubblico dei tifosi ha votato</w:t>
      </w:r>
      <w:r w:rsidR="00F14B52" w:rsidRPr="00A84A2B">
        <w:rPr>
          <w:rStyle w:val="Rimandonotaapidipagina"/>
          <w:rFonts w:ascii="Visa Dialect Regular" w:eastAsia="Segoe UI" w:hAnsi="Visa Dialect Regular" w:cs="Segoe UI"/>
          <w:lang w:val="it-IT"/>
        </w:rPr>
        <w:footnoteReference w:id="3"/>
      </w:r>
      <w:r w:rsidRPr="00A84A2B">
        <w:rPr>
          <w:rFonts w:ascii="Visa Dialect Regular" w:eastAsia="Segoe UI" w:hAnsi="Visa Dialect Regular" w:cs="Segoe UI"/>
          <w:lang w:val="it-IT"/>
        </w:rPr>
        <w:t xml:space="preserve"> </w:t>
      </w:r>
      <w:r w:rsidRPr="00A84A2B">
        <w:rPr>
          <w:rFonts w:ascii="Visa Dialect Regular" w:eastAsia="Segoe UI" w:hAnsi="Visa Dialect Regular" w:cs="Segoe UI"/>
          <w:b/>
          <w:bCs/>
          <w:lang w:val="it-IT"/>
        </w:rPr>
        <w:t xml:space="preserve">Cristiana Girelli, </w:t>
      </w:r>
      <w:r w:rsidR="00A126E3" w:rsidRPr="00A84A2B">
        <w:rPr>
          <w:rFonts w:ascii="Visa Dialect Regular" w:eastAsia="Segoe UI" w:hAnsi="Visa Dialect Regular" w:cs="Segoe UI"/>
          <w:b/>
          <w:bCs/>
          <w:lang w:val="it-IT"/>
        </w:rPr>
        <w:t>capitan</w:t>
      </w:r>
      <w:r w:rsidR="00EB55F2">
        <w:rPr>
          <w:rFonts w:ascii="Visa Dialect Regular" w:eastAsia="Segoe UI" w:hAnsi="Visa Dialect Regular" w:cs="Segoe UI"/>
          <w:b/>
          <w:bCs/>
          <w:lang w:val="it-IT"/>
        </w:rPr>
        <w:t>a</w:t>
      </w:r>
      <w:r w:rsidRPr="00A84A2B">
        <w:rPr>
          <w:rFonts w:ascii="Visa Dialect Regular" w:eastAsia="Segoe UI" w:hAnsi="Visa Dialect Regular" w:cs="Segoe UI"/>
          <w:b/>
          <w:bCs/>
          <w:lang w:val="it-IT"/>
        </w:rPr>
        <w:t xml:space="preserve"> della </w:t>
      </w:r>
      <w:r w:rsidR="00A126E3" w:rsidRPr="00A84A2B">
        <w:rPr>
          <w:rFonts w:ascii="Visa Dialect Regular" w:eastAsia="Segoe UI" w:hAnsi="Visa Dialect Regular" w:cs="Segoe UI"/>
          <w:b/>
          <w:bCs/>
          <w:lang w:val="it-IT"/>
        </w:rPr>
        <w:t>nazionale italiana</w:t>
      </w:r>
      <w:r w:rsidR="007E029E" w:rsidRPr="00A84A2B">
        <w:rPr>
          <w:rFonts w:ascii="Visa Dialect Regular" w:eastAsia="Segoe UI" w:hAnsi="Visa Dialect Regular" w:cs="Segoe UI"/>
          <w:b/>
          <w:bCs/>
          <w:lang w:val="it-IT"/>
        </w:rPr>
        <w:t xml:space="preserve">, </w:t>
      </w:r>
      <w:r w:rsidR="00F14B52" w:rsidRPr="00A84A2B">
        <w:rPr>
          <w:rFonts w:ascii="Visa Dialect Regular" w:eastAsia="Segoe UI" w:hAnsi="Visa Dialect Regular" w:cs="Segoe UI"/>
          <w:lang w:val="it-IT"/>
        </w:rPr>
        <w:t xml:space="preserve">come </w:t>
      </w:r>
      <w:r w:rsidR="00F14B52" w:rsidRPr="00A84A2B">
        <w:rPr>
          <w:rFonts w:ascii="Visa Dialect Regular" w:eastAsia="Segoe UI" w:hAnsi="Visa Dialect Regular" w:cs="Segoe UI"/>
          <w:b/>
          <w:bCs/>
          <w:lang w:val="it-IT"/>
        </w:rPr>
        <w:t>“</w:t>
      </w:r>
      <w:r w:rsidR="00E24F8A" w:rsidRPr="00A84A2B">
        <w:rPr>
          <w:rFonts w:ascii="Visa Dialect Regular" w:eastAsia="Segoe UI" w:hAnsi="Visa Dialect Regular" w:cs="Segoe UI"/>
          <w:b/>
          <w:bCs/>
          <w:lang w:val="it-IT"/>
        </w:rPr>
        <w:t>P</w:t>
      </w:r>
      <w:r w:rsidR="00F14B52" w:rsidRPr="00A84A2B">
        <w:rPr>
          <w:rFonts w:ascii="Visa Dialect Regular" w:eastAsia="Segoe UI" w:hAnsi="Visa Dialect Regular" w:cs="Segoe UI"/>
          <w:b/>
          <w:bCs/>
          <w:lang w:val="it-IT"/>
        </w:rPr>
        <w:t xml:space="preserve">layer of the match”, per aver segnato il goal decisivo </w:t>
      </w:r>
      <w:r w:rsidRPr="00A84A2B">
        <w:rPr>
          <w:rFonts w:ascii="Visa Dialect Regular" w:eastAsia="Segoe UI" w:hAnsi="Visa Dialect Regular" w:cs="Segoe UI"/>
          <w:b/>
          <w:bCs/>
          <w:lang w:val="it-IT"/>
        </w:rPr>
        <w:t>al minuto 87'</w:t>
      </w:r>
      <w:r w:rsidRPr="00A84A2B">
        <w:rPr>
          <w:rFonts w:ascii="Visa Dialect Regular" w:eastAsia="Segoe UI" w:hAnsi="Visa Dialect Regular" w:cs="Segoe UI"/>
          <w:lang w:val="it-IT"/>
        </w:rPr>
        <w:t xml:space="preserve">. </w:t>
      </w:r>
    </w:p>
    <w:p w14:paraId="31A93719" w14:textId="77777777" w:rsidR="00B65533" w:rsidRPr="00A84A2B" w:rsidRDefault="00B65533" w:rsidP="00B65533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</w:p>
    <w:p w14:paraId="0657BEC2" w14:textId="3CDFB101" w:rsidR="00B65533" w:rsidRDefault="00F14B52" w:rsidP="00767703">
      <w:pPr>
        <w:jc w:val="both"/>
        <w:rPr>
          <w:rFonts w:ascii="Visa Dialect Regular" w:eastAsia="Segoe UI" w:hAnsi="Visa Dialect Regular" w:cs="Segoe UI"/>
          <w:lang w:val="it-IT"/>
        </w:rPr>
      </w:pPr>
      <w:r w:rsidRPr="00A84A2B">
        <w:rPr>
          <w:rFonts w:ascii="Visa Dialect Regular" w:eastAsia="Segoe UI" w:hAnsi="Visa Dialect Regular" w:cs="Segoe UI"/>
          <w:lang w:val="it-IT"/>
        </w:rPr>
        <w:t xml:space="preserve">Grazie a questa vittoria e </w:t>
      </w:r>
      <w:r w:rsidR="00EB55F2">
        <w:rPr>
          <w:rFonts w:ascii="Visa Dialect Regular" w:eastAsia="Segoe UI" w:hAnsi="Visa Dialect Regular" w:cs="Segoe UI"/>
          <w:lang w:val="it-IT"/>
        </w:rPr>
        <w:t>all’attribuzione</w:t>
      </w:r>
      <w:r w:rsidR="00EB55F2" w:rsidRPr="00A84A2B">
        <w:rPr>
          <w:rFonts w:ascii="Visa Dialect Regular" w:eastAsia="Segoe UI" w:hAnsi="Visa Dialect Regular" w:cs="Segoe UI"/>
          <w:lang w:val="it-IT"/>
        </w:rPr>
        <w:t xml:space="preserve"> </w:t>
      </w:r>
      <w:r w:rsidRPr="00A84A2B">
        <w:rPr>
          <w:rFonts w:ascii="Visa Dialect Regular" w:eastAsia="Segoe UI" w:hAnsi="Visa Dialect Regular" w:cs="Segoe UI"/>
          <w:lang w:val="it-IT"/>
        </w:rPr>
        <w:t>del titolo di "Player of the Match" a Girelli, Visa ha assegnato il primo contributo, scegliendo tra una rosa di PMI italiane selezionate dai</w:t>
      </w:r>
      <w:r w:rsidRPr="00F14B52">
        <w:rPr>
          <w:rFonts w:ascii="Visa Dialect Regular" w:eastAsia="Segoe UI" w:hAnsi="Visa Dialect Regular" w:cs="Segoe UI"/>
          <w:lang w:val="it-IT"/>
        </w:rPr>
        <w:t xml:space="preserve"> dipendenti italiani </w:t>
      </w:r>
      <w:r w:rsidR="00EB55F2">
        <w:rPr>
          <w:rFonts w:ascii="Visa Dialect Regular" w:eastAsia="Segoe UI" w:hAnsi="Visa Dialect Regular" w:cs="Segoe UI"/>
          <w:lang w:val="it-IT"/>
        </w:rPr>
        <w:t>dell’azienda</w:t>
      </w:r>
      <w:r w:rsidRPr="00F14B52">
        <w:rPr>
          <w:rFonts w:ascii="Visa Dialect Regular" w:eastAsia="Segoe UI" w:hAnsi="Visa Dialect Regular" w:cs="Segoe UI"/>
          <w:lang w:val="it-IT"/>
        </w:rPr>
        <w:t xml:space="preserve"> prima dell'inizio del torneo.</w:t>
      </w:r>
    </w:p>
    <w:p w14:paraId="281D62D3" w14:textId="5BDCE478" w:rsidR="008B4CBF" w:rsidRPr="00AC2A74" w:rsidRDefault="00CA2053" w:rsidP="008B4CBF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>
        <w:rPr>
          <w:rFonts w:ascii="Visa Dialect Regular" w:eastAsia="Segoe UI" w:hAnsi="Visa Dialect Regular" w:cs="Segoe UI"/>
          <w:lang w:val="it-IT"/>
        </w:rPr>
        <w:t>L’iniziativa rientra nel</w:t>
      </w:r>
      <w:r w:rsidRPr="00767703">
        <w:rPr>
          <w:rFonts w:ascii="Visa Dialect Regular" w:eastAsia="Segoe UI" w:hAnsi="Visa Dialect Regular" w:cs="Segoe UI"/>
          <w:lang w:val="it-IT"/>
        </w:rPr>
        <w:t xml:space="preserve">l’impegno di Visa nel valorizzare le donne </w:t>
      </w:r>
      <w:r w:rsidR="00616D1F">
        <w:rPr>
          <w:rFonts w:ascii="Visa Dialect Regular" w:eastAsia="Segoe UI" w:hAnsi="Visa Dialect Regular" w:cs="Segoe UI"/>
          <w:lang w:val="it-IT"/>
        </w:rPr>
        <w:t xml:space="preserve">dentro e fuori il campo da gioco </w:t>
      </w:r>
      <w:r w:rsidRPr="00767703">
        <w:rPr>
          <w:rFonts w:ascii="Visa Dialect Regular" w:eastAsia="Segoe UI" w:hAnsi="Visa Dialect Regular" w:cs="Segoe UI"/>
          <w:lang w:val="it-IT"/>
        </w:rPr>
        <w:t>e nel promuovere l'eccellenza, l'uguaglianza e l'inclusione nell’economia. A tal</w:t>
      </w:r>
      <w:r w:rsidR="00A126E3">
        <w:rPr>
          <w:rFonts w:ascii="Visa Dialect Regular" w:eastAsia="Segoe UI" w:hAnsi="Visa Dialect Regular" w:cs="Segoe UI"/>
          <w:lang w:val="it-IT"/>
        </w:rPr>
        <w:t xml:space="preserve"> </w:t>
      </w:r>
      <w:r w:rsidRPr="00767703">
        <w:rPr>
          <w:rFonts w:ascii="Visa Dialect Regular" w:eastAsia="Segoe UI" w:hAnsi="Visa Dialect Regular" w:cs="Segoe UI"/>
          <w:lang w:val="it-IT"/>
        </w:rPr>
        <w:t xml:space="preserve">fine, Visa </w:t>
      </w:r>
      <w:r>
        <w:rPr>
          <w:rFonts w:ascii="Visa Dialect Regular" w:eastAsia="Segoe UI" w:hAnsi="Visa Dialect Regular" w:cs="Segoe UI"/>
          <w:lang w:val="it-IT"/>
        </w:rPr>
        <w:t>utilizza la piattaforma</w:t>
      </w:r>
      <w:r w:rsidR="008B4CBF">
        <w:rPr>
          <w:rFonts w:ascii="Visa Dialect Regular" w:eastAsia="Segoe UI" w:hAnsi="Visa Dialect Regular" w:cs="Segoe UI"/>
          <w:lang w:val="it-IT"/>
        </w:rPr>
        <w:t xml:space="preserve"> internazionale</w:t>
      </w:r>
      <w:r>
        <w:rPr>
          <w:rFonts w:ascii="Visa Dialect Regular" w:eastAsia="Segoe UI" w:hAnsi="Visa Dialect Regular" w:cs="Segoe UI"/>
          <w:lang w:val="it-IT"/>
        </w:rPr>
        <w:t xml:space="preserve"> di </w:t>
      </w:r>
      <w:r w:rsidRPr="00D752A4">
        <w:rPr>
          <w:rFonts w:ascii="Visa Dialect Regular" w:eastAsia="Segoe UI" w:hAnsi="Visa Dialect Regular" w:cs="Segoe UI"/>
          <w:lang w:val="it-IT"/>
        </w:rPr>
        <w:t xml:space="preserve">FIFA </w:t>
      </w:r>
      <w:proofErr w:type="spellStart"/>
      <w:r w:rsidRPr="00D752A4">
        <w:rPr>
          <w:rFonts w:ascii="Visa Dialect Regular" w:eastAsia="Segoe UI" w:hAnsi="Visa Dialect Regular" w:cs="Segoe UI"/>
          <w:lang w:val="it-IT"/>
        </w:rPr>
        <w:t>Women's</w:t>
      </w:r>
      <w:proofErr w:type="spellEnd"/>
      <w:r w:rsidRPr="00D752A4">
        <w:rPr>
          <w:rFonts w:ascii="Visa Dialect Regular" w:eastAsia="Segoe UI" w:hAnsi="Visa Dialect Regular" w:cs="Segoe UI"/>
          <w:lang w:val="it-IT"/>
        </w:rPr>
        <w:t xml:space="preserve"> World Cup</w:t>
      </w:r>
      <w:r>
        <w:rPr>
          <w:rFonts w:ascii="Visa Dialect Regular" w:eastAsia="Segoe UI" w:hAnsi="Visa Dialect Regular" w:cs="Segoe UI"/>
          <w:lang w:val="it-IT"/>
        </w:rPr>
        <w:t xml:space="preserve"> </w:t>
      </w:r>
      <w:r w:rsidRPr="008F1DC9">
        <w:rPr>
          <w:rFonts w:ascii="Visa Dialect Regular" w:eastAsia="Segoe UI" w:hAnsi="Visa Dialect Regular" w:cs="Segoe UI"/>
          <w:lang w:val="it-IT"/>
        </w:rPr>
        <w:t>2023</w:t>
      </w:r>
      <w:r w:rsidRPr="00D752A4">
        <w:rPr>
          <w:rFonts w:ascii="Visa Dialect Regular" w:eastAsia="Segoe UI" w:hAnsi="Visa Dialect Regular" w:cs="Segoe UI"/>
          <w:lang w:val="it-IT"/>
        </w:rPr>
        <w:t>™</w:t>
      </w:r>
      <w:r>
        <w:rPr>
          <w:rFonts w:ascii="Visa Dialect Regular" w:eastAsia="Segoe UI" w:hAnsi="Visa Dialect Regular" w:cs="Segoe UI"/>
          <w:lang w:val="it-IT"/>
        </w:rPr>
        <w:t xml:space="preserve"> per </w:t>
      </w:r>
      <w:r w:rsidRPr="00767703">
        <w:rPr>
          <w:rFonts w:ascii="Visa Dialect Regular" w:eastAsia="Segoe UI" w:hAnsi="Visa Dialect Regular" w:cs="Segoe UI"/>
          <w:lang w:val="it-IT"/>
        </w:rPr>
        <w:t>po</w:t>
      </w:r>
      <w:r>
        <w:rPr>
          <w:rFonts w:ascii="Visa Dialect Regular" w:eastAsia="Segoe UI" w:hAnsi="Visa Dialect Regular" w:cs="Segoe UI"/>
          <w:lang w:val="it-IT"/>
        </w:rPr>
        <w:t>rr</w:t>
      </w:r>
      <w:r w:rsidRPr="00767703">
        <w:rPr>
          <w:rFonts w:ascii="Visa Dialect Regular" w:eastAsia="Segoe UI" w:hAnsi="Visa Dialect Regular" w:cs="Segoe UI"/>
          <w:lang w:val="it-IT"/>
        </w:rPr>
        <w:t xml:space="preserve">e </w:t>
      </w:r>
      <w:r w:rsidRPr="00767703">
        <w:rPr>
          <w:rFonts w:ascii="Visa Dialect Regular" w:eastAsia="Segoe UI" w:hAnsi="Visa Dialect Regular" w:cs="Segoe UI"/>
          <w:lang w:val="it-IT"/>
        </w:rPr>
        <w:lastRenderedPageBreak/>
        <w:t xml:space="preserve">al centro dell'attenzione le imprenditrici alla guida di piccole imprese, sottolineando l'importante ruolo che svolgono nell'alimentare l’economia. </w:t>
      </w:r>
    </w:p>
    <w:p w14:paraId="61FD8244" w14:textId="77777777" w:rsidR="008B4CBF" w:rsidRDefault="008B4CBF" w:rsidP="008B4CBF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</w:p>
    <w:p w14:paraId="4C2D45DD" w14:textId="2A5DB8C4" w:rsidR="00D169E3" w:rsidRPr="00D169E3" w:rsidRDefault="00D169E3" w:rsidP="008B4CBF">
      <w:pPr>
        <w:spacing w:after="0" w:line="240" w:lineRule="auto"/>
        <w:jc w:val="both"/>
        <w:rPr>
          <w:rFonts w:ascii="Visa Dialect Regular" w:eastAsia="Segoe UI" w:hAnsi="Visa Dialect Regular" w:cs="Segoe UI"/>
          <w:b/>
          <w:bCs/>
          <w:lang w:val="en-GB"/>
        </w:rPr>
      </w:pPr>
      <w:r w:rsidRPr="00D169E3">
        <w:rPr>
          <w:rFonts w:ascii="Visa Dialect Regular" w:eastAsia="Segoe UI" w:hAnsi="Visa Dialect Regular" w:cs="Segoe UI"/>
          <w:b/>
          <w:bCs/>
          <w:lang w:val="en-GB"/>
        </w:rPr>
        <w:t xml:space="preserve">Visa Player of the Match </w:t>
      </w:r>
      <w:r>
        <w:rPr>
          <w:rFonts w:ascii="Visa Dialect Regular" w:eastAsia="Segoe UI" w:hAnsi="Visa Dialect Regular" w:cs="Segoe UI"/>
          <w:b/>
          <w:bCs/>
          <w:lang w:val="en-GB"/>
        </w:rPr>
        <w:t xml:space="preserve">e </w:t>
      </w:r>
      <w:proofErr w:type="spellStart"/>
      <w:r w:rsidRPr="00D169E3">
        <w:rPr>
          <w:rFonts w:ascii="Visa Dialect Regular" w:eastAsia="Segoe UI" w:hAnsi="Visa Dialect Regular" w:cs="Segoe UI"/>
          <w:b/>
          <w:bCs/>
          <w:lang w:val="en-GB"/>
        </w:rPr>
        <w:t>Lallabycakes</w:t>
      </w:r>
      <w:proofErr w:type="spellEnd"/>
    </w:p>
    <w:p w14:paraId="062F7B5A" w14:textId="6CA23306" w:rsidR="00F14B52" w:rsidRPr="00AC2A74" w:rsidRDefault="00F14B52" w:rsidP="00F14B52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 w:rsidRPr="00767703">
        <w:rPr>
          <w:rFonts w:ascii="Visa Dialect Regular" w:eastAsia="Segoe UI" w:hAnsi="Visa Dialect Regular" w:cs="Segoe UI"/>
          <w:lang w:val="it-IT"/>
        </w:rPr>
        <w:t xml:space="preserve">A sostegno di questo impegno, </w:t>
      </w:r>
      <w:r>
        <w:rPr>
          <w:rFonts w:ascii="Visa Dialect Regular" w:eastAsia="Segoe UI" w:hAnsi="Visa Dialect Regular" w:cs="Segoe UI"/>
          <w:lang w:val="it-IT"/>
        </w:rPr>
        <w:t>come parte del</w:t>
      </w:r>
      <w:r w:rsidRPr="00767703">
        <w:rPr>
          <w:rFonts w:ascii="Visa Dialect Regular" w:eastAsia="Segoe UI" w:hAnsi="Visa Dialect Regular" w:cs="Segoe UI"/>
          <w:lang w:val="it-IT"/>
        </w:rPr>
        <w:t xml:space="preserve">la sponsorizzazione </w:t>
      </w:r>
      <w:r>
        <w:rPr>
          <w:rFonts w:ascii="Visa Dialect Regular" w:eastAsia="Segoe UI" w:hAnsi="Visa Dialect Regular" w:cs="Segoe UI"/>
          <w:lang w:val="it-IT"/>
        </w:rPr>
        <w:t>di</w:t>
      </w:r>
      <w:r w:rsidRPr="00192EF9">
        <w:rPr>
          <w:rFonts w:ascii="Visa Dialect Regular" w:hAnsi="Visa Dialect Regular"/>
          <w:sz w:val="20"/>
          <w:szCs w:val="20"/>
          <w:lang w:val="it-IT"/>
        </w:rPr>
        <w:t xml:space="preserve"> </w:t>
      </w:r>
      <w:hyperlink r:id="rId11" w:history="1">
        <w:r w:rsidRPr="00CA2053">
          <w:rPr>
            <w:rStyle w:val="Collegamentoipertestuale"/>
            <w:rFonts w:ascii="Visa Dialect Regular" w:hAnsi="Visa Dialect Regular"/>
            <w:lang w:val="it-IT"/>
          </w:rPr>
          <w:t>Play</w:t>
        </w:r>
        <w:r w:rsidRPr="00CA2053">
          <w:rPr>
            <w:rStyle w:val="Collegamentoipertestuale"/>
            <w:rFonts w:ascii="Visa Dialect Regular" w:hAnsi="Visa Dialect Regular"/>
            <w:lang w:val="it-IT"/>
          </w:rPr>
          <w:t>e</w:t>
        </w:r>
        <w:r w:rsidRPr="00CA2053">
          <w:rPr>
            <w:rStyle w:val="Collegamentoipertestuale"/>
            <w:rFonts w:ascii="Visa Dialect Regular" w:hAnsi="Visa Dialect Regular"/>
            <w:lang w:val="it-IT"/>
          </w:rPr>
          <w:t>r of the Match Award</w:t>
        </w:r>
      </w:hyperlink>
      <w:r w:rsidRPr="00192EF9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Pr="00D169E3">
        <w:rPr>
          <w:rFonts w:ascii="Visa Dialect Regular" w:eastAsia="Segoe UI" w:hAnsi="Visa Dialect Regular" w:cs="Segoe UI"/>
          <w:lang w:val="it-IT"/>
        </w:rPr>
        <w:t xml:space="preserve">durante </w:t>
      </w:r>
      <w:r w:rsidRPr="00D752A4">
        <w:rPr>
          <w:rFonts w:ascii="Visa Dialect Regular" w:eastAsia="Segoe UI" w:hAnsi="Visa Dialect Regular" w:cs="Segoe UI"/>
          <w:lang w:val="it-IT"/>
        </w:rPr>
        <w:t xml:space="preserve">FIFA </w:t>
      </w:r>
      <w:proofErr w:type="spellStart"/>
      <w:r w:rsidRPr="00D752A4">
        <w:rPr>
          <w:rFonts w:ascii="Visa Dialect Regular" w:eastAsia="Segoe UI" w:hAnsi="Visa Dialect Regular" w:cs="Segoe UI"/>
          <w:lang w:val="it-IT"/>
        </w:rPr>
        <w:t>Women's</w:t>
      </w:r>
      <w:proofErr w:type="spellEnd"/>
      <w:r w:rsidRPr="00D752A4">
        <w:rPr>
          <w:rFonts w:ascii="Visa Dialect Regular" w:eastAsia="Segoe UI" w:hAnsi="Visa Dialect Regular" w:cs="Segoe UI"/>
          <w:lang w:val="it-IT"/>
        </w:rPr>
        <w:t xml:space="preserve"> World Cup</w:t>
      </w:r>
      <w:r>
        <w:rPr>
          <w:rFonts w:ascii="Visa Dialect Regular" w:eastAsia="Segoe UI" w:hAnsi="Visa Dialect Regular" w:cs="Segoe UI"/>
          <w:lang w:val="it-IT"/>
        </w:rPr>
        <w:t xml:space="preserve"> </w:t>
      </w:r>
      <w:r w:rsidRPr="008F1DC9">
        <w:rPr>
          <w:rFonts w:ascii="Visa Dialect Regular" w:eastAsia="Segoe UI" w:hAnsi="Visa Dialect Regular" w:cs="Segoe UI"/>
          <w:lang w:val="it-IT"/>
        </w:rPr>
        <w:t>2023</w:t>
      </w:r>
      <w:r w:rsidRPr="00D752A4">
        <w:rPr>
          <w:rFonts w:ascii="Visa Dialect Regular" w:eastAsia="Segoe UI" w:hAnsi="Visa Dialect Regular" w:cs="Segoe UI"/>
          <w:lang w:val="it-IT"/>
        </w:rPr>
        <w:t>™</w:t>
      </w:r>
      <w:r>
        <w:rPr>
          <w:rFonts w:ascii="Visa Dialect Regular" w:eastAsia="Segoe UI" w:hAnsi="Visa Dialect Regular" w:cs="Segoe UI"/>
          <w:lang w:val="it-IT"/>
        </w:rPr>
        <w:t xml:space="preserve">, </w:t>
      </w:r>
      <w:r w:rsidRPr="00F14B52">
        <w:rPr>
          <w:rFonts w:ascii="Visa Dialect Regular" w:eastAsia="Segoe UI" w:hAnsi="Visa Dialect Regular" w:cs="Segoe UI"/>
          <w:lang w:val="it-IT"/>
        </w:rPr>
        <w:t xml:space="preserve">Visa ha stanziato un finanziamento </w:t>
      </w:r>
      <w:r>
        <w:rPr>
          <w:rFonts w:ascii="Visa Dialect Regular" w:eastAsia="Segoe UI" w:hAnsi="Visa Dialect Regular" w:cs="Segoe UI"/>
          <w:lang w:val="it-IT"/>
        </w:rPr>
        <w:t>complessivo</w:t>
      </w:r>
      <w:r w:rsidRPr="00F14B52">
        <w:rPr>
          <w:rFonts w:ascii="Visa Dialect Regular" w:eastAsia="Segoe UI" w:hAnsi="Visa Dialect Regular" w:cs="Segoe UI"/>
          <w:lang w:val="it-IT"/>
        </w:rPr>
        <w:t xml:space="preserve"> di 500.000 dollari</w:t>
      </w:r>
      <w:r>
        <w:rPr>
          <w:rFonts w:ascii="Visa Dialect Regular" w:eastAsia="Segoe UI" w:hAnsi="Visa Dialect Regular" w:cs="Segoe UI"/>
          <w:lang w:val="it-IT"/>
        </w:rPr>
        <w:t xml:space="preserve">. </w:t>
      </w:r>
      <w:r w:rsidR="00EB55F2">
        <w:rPr>
          <w:rFonts w:ascii="Visa Dialect Regular" w:eastAsia="Segoe UI" w:hAnsi="Visa Dialect Regular" w:cs="Segoe UI"/>
          <w:lang w:val="it-IT"/>
        </w:rPr>
        <w:t xml:space="preserve">Questo </w:t>
      </w:r>
      <w:r w:rsidRPr="00AC2A74">
        <w:rPr>
          <w:rFonts w:ascii="Visa Dialect Regular" w:eastAsia="Segoe UI" w:hAnsi="Visa Dialect Regular" w:cs="Segoe UI"/>
          <w:lang w:val="it-IT"/>
        </w:rPr>
        <w:t xml:space="preserve">varia da 5.000 dollari per </w:t>
      </w:r>
      <w:r w:rsidR="00EB55F2">
        <w:rPr>
          <w:rFonts w:ascii="Visa Dialect Regular" w:eastAsia="Segoe UI" w:hAnsi="Visa Dialect Regular" w:cs="Segoe UI"/>
          <w:lang w:val="it-IT"/>
        </w:rPr>
        <w:t>ciascuna delle</w:t>
      </w:r>
      <w:r w:rsidRPr="00AC2A74">
        <w:rPr>
          <w:rFonts w:ascii="Visa Dialect Regular" w:eastAsia="Segoe UI" w:hAnsi="Visa Dialect Regular" w:cs="Segoe UI"/>
          <w:lang w:val="it-IT"/>
        </w:rPr>
        <w:t xml:space="preserve"> 48 partite del primo turno fino a 50.000 dollari per la finale. </w:t>
      </w:r>
    </w:p>
    <w:p w14:paraId="04BC2D70" w14:textId="77777777" w:rsidR="00F14B52" w:rsidRDefault="00F14B52" w:rsidP="008B4CBF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</w:p>
    <w:p w14:paraId="29AF0B63" w14:textId="0E3AC821" w:rsidR="00616D1F" w:rsidRDefault="00CA2053" w:rsidP="008B4CBF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 w:rsidRPr="008F1DC9">
        <w:rPr>
          <w:rFonts w:ascii="Visa Dialect Regular" w:eastAsia="Segoe UI" w:hAnsi="Visa Dialect Regular" w:cs="Segoe UI"/>
          <w:lang w:val="it-IT"/>
        </w:rPr>
        <w:t xml:space="preserve">Il trofeo </w:t>
      </w:r>
      <w:r w:rsidRPr="00B02148">
        <w:rPr>
          <w:rFonts w:ascii="Visa Dialect Regular" w:eastAsia="Segoe UI" w:hAnsi="Visa Dialect Regular" w:cs="Segoe UI"/>
          <w:lang w:val="it-IT"/>
        </w:rPr>
        <w:t xml:space="preserve">Visa Player of the Match viene assegnato in occasione di ciascuna delle 64 partite </w:t>
      </w:r>
      <w:r w:rsidR="008B4CBF" w:rsidRPr="00B02148">
        <w:rPr>
          <w:rFonts w:ascii="Visa Dialect Regular" w:eastAsia="Segoe UI" w:hAnsi="Visa Dialect Regular" w:cs="Segoe UI"/>
          <w:lang w:val="it-IT"/>
        </w:rPr>
        <w:t xml:space="preserve">di FIFA </w:t>
      </w:r>
      <w:proofErr w:type="spellStart"/>
      <w:r w:rsidR="008B4CBF" w:rsidRPr="00B02148">
        <w:rPr>
          <w:rFonts w:ascii="Visa Dialect Regular" w:eastAsia="Segoe UI" w:hAnsi="Visa Dialect Regular" w:cs="Segoe UI"/>
          <w:lang w:val="it-IT"/>
        </w:rPr>
        <w:t>Women's</w:t>
      </w:r>
      <w:proofErr w:type="spellEnd"/>
      <w:r w:rsidR="008B4CBF" w:rsidRPr="00B02148">
        <w:rPr>
          <w:rFonts w:ascii="Visa Dialect Regular" w:eastAsia="Segoe UI" w:hAnsi="Visa Dialect Regular" w:cs="Segoe UI"/>
          <w:lang w:val="it-IT"/>
        </w:rPr>
        <w:t xml:space="preserve"> World Cup Australia &amp; New Zealand 2023</w:t>
      </w:r>
      <w:r w:rsidR="008B4CBF" w:rsidRPr="00B02148">
        <w:rPr>
          <w:rFonts w:ascii="Visa Dialect Regular" w:hAnsi="Visa Dialect Regular"/>
          <w:sz w:val="20"/>
          <w:szCs w:val="20"/>
          <w:lang w:val="it-IT"/>
        </w:rPr>
        <w:t xml:space="preserve">™ </w:t>
      </w:r>
      <w:r w:rsidRPr="00B02148">
        <w:rPr>
          <w:rFonts w:ascii="Visa Dialect Regular" w:eastAsia="Segoe UI" w:hAnsi="Visa Dialect Regular" w:cs="Segoe UI"/>
          <w:lang w:val="it-IT"/>
        </w:rPr>
        <w:t>al</w:t>
      </w:r>
      <w:r w:rsidR="00A126E3" w:rsidRPr="00B02148">
        <w:rPr>
          <w:rFonts w:ascii="Visa Dialect Regular" w:eastAsia="Segoe UI" w:hAnsi="Visa Dialect Regular" w:cs="Segoe UI"/>
          <w:lang w:val="it-IT"/>
        </w:rPr>
        <w:t>la giocatrice</w:t>
      </w:r>
      <w:r w:rsidRPr="00B02148">
        <w:rPr>
          <w:rFonts w:ascii="Visa Dialect Regular" w:eastAsia="Segoe UI" w:hAnsi="Visa Dialect Regular" w:cs="Segoe UI"/>
          <w:lang w:val="it-IT"/>
        </w:rPr>
        <w:t xml:space="preserve"> che i tifosi votano come </w:t>
      </w:r>
      <w:r w:rsidR="00A126E3" w:rsidRPr="00B02148">
        <w:rPr>
          <w:rFonts w:ascii="Visa Dialect Regular" w:eastAsia="Segoe UI" w:hAnsi="Visa Dialect Regular" w:cs="Segoe UI"/>
          <w:lang w:val="it-IT"/>
        </w:rPr>
        <w:t xml:space="preserve">la </w:t>
      </w:r>
      <w:r w:rsidRPr="00B02148">
        <w:rPr>
          <w:rFonts w:ascii="Visa Dialect Regular" w:eastAsia="Segoe UI" w:hAnsi="Visa Dialect Regular" w:cs="Segoe UI"/>
          <w:lang w:val="it-IT"/>
        </w:rPr>
        <w:t>più straordinari</w:t>
      </w:r>
      <w:r w:rsidR="00A126E3" w:rsidRPr="00B02148">
        <w:rPr>
          <w:rFonts w:ascii="Visa Dialect Regular" w:eastAsia="Segoe UI" w:hAnsi="Visa Dialect Regular" w:cs="Segoe UI"/>
          <w:lang w:val="it-IT"/>
        </w:rPr>
        <w:t>a</w:t>
      </w:r>
      <w:r w:rsidRPr="00B02148">
        <w:rPr>
          <w:rFonts w:ascii="Visa Dialect Regular" w:eastAsia="Segoe UI" w:hAnsi="Visa Dialect Regular" w:cs="Segoe UI"/>
          <w:lang w:val="it-IT"/>
        </w:rPr>
        <w:t xml:space="preserve"> dell'incontro.</w:t>
      </w:r>
    </w:p>
    <w:p w14:paraId="3872C126" w14:textId="77777777" w:rsidR="00616D1F" w:rsidRDefault="00616D1F" w:rsidP="008B4CBF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</w:p>
    <w:p w14:paraId="31B38624" w14:textId="182BBC39" w:rsidR="00782DC2" w:rsidRPr="003F0CB2" w:rsidRDefault="00616D1F" w:rsidP="00A22801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proofErr w:type="spellStart"/>
      <w:r w:rsidRPr="00616D1F">
        <w:rPr>
          <w:rFonts w:ascii="Visa Dialect Regular" w:eastAsia="Segoe UI" w:hAnsi="Visa Dialect Regular" w:cs="Segoe UI"/>
          <w:lang w:val="it-IT"/>
        </w:rPr>
        <w:t>Lallabycakes</w:t>
      </w:r>
      <w:proofErr w:type="spellEnd"/>
      <w:r w:rsidR="00F14B52">
        <w:rPr>
          <w:rFonts w:ascii="Visa Dialect Regular" w:eastAsia="Segoe UI" w:hAnsi="Visa Dialect Regular" w:cs="Segoe UI"/>
          <w:lang w:val="it-IT"/>
        </w:rPr>
        <w:t xml:space="preserve">, la prima azienda italiana a ricevere il premio, </w:t>
      </w:r>
      <w:r w:rsidRPr="00616D1F">
        <w:rPr>
          <w:rFonts w:ascii="Visa Dialect Regular" w:eastAsia="Segoe UI" w:hAnsi="Visa Dialect Regular" w:cs="Segoe UI"/>
          <w:lang w:val="it-IT"/>
        </w:rPr>
        <w:t>è una piccola i</w:t>
      </w:r>
      <w:r>
        <w:rPr>
          <w:rFonts w:ascii="Visa Dialect Regular" w:eastAsia="Segoe UI" w:hAnsi="Visa Dialect Regular" w:cs="Segoe UI"/>
          <w:lang w:val="it-IT"/>
        </w:rPr>
        <w:t>mpresa artigianale</w:t>
      </w:r>
      <w:r w:rsidR="003F0CB2">
        <w:rPr>
          <w:rFonts w:ascii="Visa Dialect Regular" w:eastAsia="Segoe UI" w:hAnsi="Visa Dialect Regular" w:cs="Segoe UI"/>
          <w:lang w:val="it-IT"/>
        </w:rPr>
        <w:t xml:space="preserve"> che </w:t>
      </w:r>
      <w:r w:rsidR="003F0CB2" w:rsidRPr="003F0CB2">
        <w:rPr>
          <w:rFonts w:ascii="Visa Dialect Regular" w:eastAsia="Segoe UI" w:hAnsi="Visa Dialect Regular" w:cs="Segoe UI"/>
          <w:lang w:val="it-IT"/>
        </w:rPr>
        <w:t>conta due laboratori, uno dedicato al gluten free e alle intolleranze, e l’altro destinato alla creazione delle basi di pasticceria tradizionale, ai catering e alle torte monumentali.</w:t>
      </w:r>
      <w:r w:rsidR="003F0CB2">
        <w:rPr>
          <w:rFonts w:ascii="Visa Dialect Regular" w:eastAsia="Segoe UI" w:hAnsi="Visa Dialect Regular" w:cs="Segoe UI"/>
          <w:lang w:val="it-IT"/>
        </w:rPr>
        <w:t xml:space="preserve"> A guidare </w:t>
      </w:r>
      <w:proofErr w:type="spellStart"/>
      <w:r w:rsidR="003F0CB2" w:rsidRPr="00616D1F">
        <w:rPr>
          <w:rFonts w:ascii="Visa Dialect Regular" w:eastAsia="Segoe UI" w:hAnsi="Visa Dialect Regular" w:cs="Segoe UI"/>
          <w:lang w:val="it-IT"/>
        </w:rPr>
        <w:t>Lallabycakes</w:t>
      </w:r>
      <w:proofErr w:type="spellEnd"/>
      <w:r w:rsidR="003F0CB2">
        <w:rPr>
          <w:rFonts w:ascii="Visa Dialect Regular" w:eastAsia="Segoe UI" w:hAnsi="Visa Dialect Regular" w:cs="Segoe UI"/>
          <w:lang w:val="it-IT"/>
        </w:rPr>
        <w:t xml:space="preserve"> è l’imprenditrice Ilaria Pelucchi, </w:t>
      </w:r>
      <w:r w:rsidR="00F14B52">
        <w:rPr>
          <w:rFonts w:ascii="Visa Dialect Regular" w:eastAsia="Segoe UI" w:hAnsi="Visa Dialect Regular" w:cs="Segoe UI"/>
          <w:lang w:val="it-IT"/>
        </w:rPr>
        <w:t xml:space="preserve">che ha affinato le sue capacità </w:t>
      </w:r>
      <w:r w:rsidR="003F0CB2" w:rsidRPr="003F0CB2">
        <w:rPr>
          <w:rFonts w:ascii="Visa Dialect Regular" w:eastAsia="Segoe UI" w:hAnsi="Visa Dialect Regular" w:cs="Segoe UI"/>
          <w:lang w:val="it-IT"/>
        </w:rPr>
        <w:t xml:space="preserve">in Gran Bretagna presso la PME School of Cake </w:t>
      </w:r>
      <w:proofErr w:type="spellStart"/>
      <w:r w:rsidR="003F0CB2" w:rsidRPr="003F0CB2">
        <w:rPr>
          <w:rFonts w:ascii="Visa Dialect Regular" w:eastAsia="Segoe UI" w:hAnsi="Visa Dialect Regular" w:cs="Segoe UI"/>
          <w:lang w:val="it-IT"/>
        </w:rPr>
        <w:t>Decorating</w:t>
      </w:r>
      <w:proofErr w:type="spellEnd"/>
      <w:r w:rsidR="003F0CB2" w:rsidRPr="003F0CB2">
        <w:rPr>
          <w:rFonts w:ascii="Visa Dialect Regular" w:eastAsia="Segoe UI" w:hAnsi="Visa Dialect Regular" w:cs="Segoe UI"/>
          <w:lang w:val="it-IT"/>
        </w:rPr>
        <w:t>, una delle scuole di decorazione più famose al mondo.</w:t>
      </w:r>
      <w:r w:rsidR="003F0CB2">
        <w:rPr>
          <w:rFonts w:ascii="Visa Dialect Regular" w:eastAsia="Segoe UI" w:hAnsi="Visa Dialect Regular" w:cs="Segoe UI"/>
          <w:lang w:val="it-IT"/>
        </w:rPr>
        <w:t xml:space="preserve"> </w:t>
      </w:r>
      <w:r w:rsidR="00767703" w:rsidRPr="003F0CB2">
        <w:rPr>
          <w:rFonts w:ascii="Visa Dialect Regular" w:eastAsia="Segoe UI" w:hAnsi="Visa Dialect Regular" w:cs="Segoe UI"/>
          <w:lang w:val="it-IT"/>
        </w:rPr>
        <w:t>(</w:t>
      </w:r>
      <w:hyperlink r:id="rId12" w:history="1">
        <w:r w:rsidR="00767703" w:rsidRPr="003F0CB2">
          <w:rPr>
            <w:rStyle w:val="Collegamentoipertestuale"/>
            <w:rFonts w:ascii="Visa Dialect Regular" w:eastAsia="Segoe UI" w:hAnsi="Visa Dialect Regular" w:cs="Segoe UI"/>
            <w:lang w:val="it-IT"/>
          </w:rPr>
          <w:t>www.lallabycakes.it</w:t>
        </w:r>
      </w:hyperlink>
      <w:r w:rsidR="00767703" w:rsidRPr="003F0CB2">
        <w:rPr>
          <w:rFonts w:ascii="Visa Dialect Regular" w:eastAsia="Segoe UI" w:hAnsi="Visa Dialect Regular" w:cs="Segoe UI"/>
          <w:lang w:val="it-IT"/>
        </w:rPr>
        <w:t>)</w:t>
      </w:r>
    </w:p>
    <w:p w14:paraId="2F6D775D" w14:textId="77777777" w:rsidR="00782DC2" w:rsidRPr="003F0CB2" w:rsidRDefault="00782DC2" w:rsidP="00A22801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</w:p>
    <w:p w14:paraId="6A766A4C" w14:textId="116ABADA" w:rsidR="00A22801" w:rsidRPr="00DF381C" w:rsidRDefault="008B4CBF" w:rsidP="008E0537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 w:rsidRPr="00DF381C">
        <w:rPr>
          <w:rFonts w:ascii="Visa Dialect Regular" w:eastAsia="Segoe UI" w:hAnsi="Visa Dialect Regular" w:cs="Segoe UI"/>
          <w:b/>
          <w:bCs/>
          <w:lang w:val="it-IT"/>
        </w:rPr>
        <w:t>Sport &amp; business</w:t>
      </w:r>
    </w:p>
    <w:p w14:paraId="1CCB4E69" w14:textId="49D290DC" w:rsidR="00AC2A74" w:rsidRDefault="006C145F" w:rsidP="008E0537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 w:rsidRPr="006C145F">
        <w:rPr>
          <w:rFonts w:ascii="Visa Dialect Regular" w:eastAsia="Segoe UI" w:hAnsi="Visa Dialect Regular" w:cs="Segoe UI"/>
          <w:lang w:val="it-IT"/>
        </w:rPr>
        <w:t xml:space="preserve">Esiste un legame innegabile tra sport e successo </w:t>
      </w:r>
      <w:r>
        <w:rPr>
          <w:rFonts w:ascii="Visa Dialect Regular" w:eastAsia="Segoe UI" w:hAnsi="Visa Dialect Regular" w:cs="Segoe UI"/>
          <w:lang w:val="it-IT"/>
        </w:rPr>
        <w:t xml:space="preserve">nel </w:t>
      </w:r>
      <w:r w:rsidR="005F308C">
        <w:rPr>
          <w:rFonts w:ascii="Visa Dialect Regular" w:eastAsia="Segoe UI" w:hAnsi="Visa Dialect Regular" w:cs="Segoe UI"/>
          <w:lang w:val="it-IT"/>
        </w:rPr>
        <w:t xml:space="preserve">mondo del </w:t>
      </w:r>
      <w:r>
        <w:rPr>
          <w:rFonts w:ascii="Visa Dialect Regular" w:eastAsia="Segoe UI" w:hAnsi="Visa Dialect Regular" w:cs="Segoe UI"/>
          <w:lang w:val="it-IT"/>
        </w:rPr>
        <w:t>business</w:t>
      </w:r>
      <w:r w:rsidR="003F0CB2">
        <w:rPr>
          <w:rFonts w:ascii="Visa Dialect Regular" w:eastAsia="Segoe UI" w:hAnsi="Visa Dialect Regular" w:cs="Segoe UI"/>
          <w:lang w:val="it-IT"/>
        </w:rPr>
        <w:t>. S</w:t>
      </w:r>
      <w:r w:rsidRPr="008E0537">
        <w:rPr>
          <w:rFonts w:ascii="Visa Dialect Regular" w:eastAsia="Segoe UI" w:hAnsi="Visa Dialect Regular" w:cs="Segoe UI"/>
          <w:lang w:val="it-IT"/>
        </w:rPr>
        <w:t xml:space="preserve">econdo un sondaggio condotto da Wakefield </w:t>
      </w:r>
      <w:proofErr w:type="spellStart"/>
      <w:r w:rsidRPr="008E0537">
        <w:rPr>
          <w:rFonts w:ascii="Visa Dialect Regular" w:eastAsia="Segoe UI" w:hAnsi="Visa Dialect Regular" w:cs="Segoe UI"/>
          <w:lang w:val="it-IT"/>
        </w:rPr>
        <w:t>Research</w:t>
      </w:r>
      <w:proofErr w:type="spellEnd"/>
      <w:r w:rsidRPr="008E0537">
        <w:rPr>
          <w:rFonts w:ascii="Visa Dialect Regular" w:eastAsia="Segoe UI" w:hAnsi="Visa Dialect Regular" w:cs="Segoe UI"/>
          <w:lang w:val="it-IT"/>
        </w:rPr>
        <w:t xml:space="preserve"> per Visa su 5.000 adulti e 2.250 proprietari di piccole imprese in 10 mercati</w:t>
      </w:r>
      <w:r w:rsidR="00AC2A74">
        <w:rPr>
          <w:rFonts w:ascii="Visa Dialect Regular" w:eastAsia="Segoe UI" w:hAnsi="Visa Dialect Regular" w:cs="Segoe UI"/>
          <w:lang w:val="it-IT"/>
        </w:rPr>
        <w:t>:</w:t>
      </w:r>
    </w:p>
    <w:p w14:paraId="58CF2CE0" w14:textId="1FB25385" w:rsidR="008E0537" w:rsidRDefault="006C145F" w:rsidP="00AC2A7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 w:rsidRPr="00AC2A74">
        <w:rPr>
          <w:rFonts w:ascii="Visa Dialect Regular" w:eastAsia="Segoe UI" w:hAnsi="Visa Dialect Regular" w:cs="Segoe UI"/>
          <w:lang w:val="it-IT"/>
        </w:rPr>
        <w:t xml:space="preserve">otto titolari di imprese femminili su dieci (82%) </w:t>
      </w:r>
      <w:r w:rsidR="00AC2A74">
        <w:rPr>
          <w:rFonts w:ascii="Visa Dialect Regular" w:eastAsia="Segoe UI" w:hAnsi="Visa Dialect Regular" w:cs="Segoe UI"/>
          <w:lang w:val="it-IT"/>
        </w:rPr>
        <w:t>concordano</w:t>
      </w:r>
      <w:r w:rsidRPr="00AC2A74">
        <w:rPr>
          <w:rFonts w:ascii="Visa Dialect Regular" w:eastAsia="Segoe UI" w:hAnsi="Visa Dialect Regular" w:cs="Segoe UI"/>
          <w:lang w:val="it-IT"/>
        </w:rPr>
        <w:t xml:space="preserve"> sul fatto che la partecipazione a un'attività sportiva </w:t>
      </w:r>
      <w:r w:rsidR="00A16A0E">
        <w:rPr>
          <w:rFonts w:ascii="Visa Dialect Regular" w:eastAsia="Segoe UI" w:hAnsi="Visa Dialect Regular" w:cs="Segoe UI"/>
          <w:lang w:val="it-IT"/>
        </w:rPr>
        <w:t>contribuisce a</w:t>
      </w:r>
      <w:r w:rsidRPr="00AC2A74">
        <w:rPr>
          <w:rFonts w:ascii="Visa Dialect Regular" w:eastAsia="Segoe UI" w:hAnsi="Visa Dialect Regular" w:cs="Segoe UI"/>
          <w:lang w:val="it-IT"/>
        </w:rPr>
        <w:t xml:space="preserve">l successo nel mondo </w:t>
      </w:r>
      <w:r w:rsidR="00AC2A74">
        <w:rPr>
          <w:rFonts w:ascii="Visa Dialect Regular" w:eastAsia="Segoe UI" w:hAnsi="Visa Dialect Regular" w:cs="Segoe UI"/>
          <w:lang w:val="it-IT"/>
        </w:rPr>
        <w:t>degli affari;</w:t>
      </w:r>
    </w:p>
    <w:p w14:paraId="5E460AFE" w14:textId="61885B96" w:rsidR="00AC2A74" w:rsidRPr="00AC2A74" w:rsidRDefault="00AC2A74" w:rsidP="00AC2A7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>
        <w:rPr>
          <w:rFonts w:ascii="Visa Dialect Regular" w:eastAsia="Segoe UI" w:hAnsi="Visa Dialect Regular" w:cs="Segoe UI"/>
          <w:lang w:val="it-IT"/>
        </w:rPr>
        <w:t>l</w:t>
      </w:r>
      <w:r w:rsidRPr="00AC2A74">
        <w:rPr>
          <w:rFonts w:ascii="Visa Dialect Regular" w:eastAsia="Segoe UI" w:hAnsi="Visa Dialect Regular" w:cs="Segoe UI"/>
          <w:lang w:val="it-IT"/>
        </w:rPr>
        <w:t xml:space="preserve">e quattro principali competenze aziendali che </w:t>
      </w:r>
      <w:r>
        <w:rPr>
          <w:rFonts w:ascii="Visa Dialect Regular" w:eastAsia="Segoe UI" w:hAnsi="Visa Dialect Regular" w:cs="Segoe UI"/>
          <w:lang w:val="it-IT"/>
        </w:rPr>
        <w:t>le</w:t>
      </w:r>
      <w:r w:rsidRPr="00AC2A74">
        <w:rPr>
          <w:rFonts w:ascii="Visa Dialect Regular" w:eastAsia="Segoe UI" w:hAnsi="Visa Dialect Regular" w:cs="Segoe UI"/>
          <w:lang w:val="it-IT"/>
        </w:rPr>
        <w:t xml:space="preserve"> titolari di </w:t>
      </w:r>
      <w:r>
        <w:rPr>
          <w:rFonts w:ascii="Visa Dialect Regular" w:eastAsia="Segoe UI" w:hAnsi="Visa Dialect Regular" w:cs="Segoe UI"/>
          <w:lang w:val="it-IT"/>
        </w:rPr>
        <w:t xml:space="preserve">imprese femminili </w:t>
      </w:r>
      <w:r w:rsidRPr="00AC2A74">
        <w:rPr>
          <w:rFonts w:ascii="Visa Dialect Regular" w:eastAsia="Segoe UI" w:hAnsi="Visa Dialect Regular" w:cs="Segoe UI"/>
          <w:lang w:val="it-IT"/>
        </w:rPr>
        <w:t>hanno identificato come sviluppabili grazie all</w:t>
      </w:r>
      <w:r>
        <w:rPr>
          <w:rFonts w:ascii="Visa Dialect Regular" w:eastAsia="Segoe UI" w:hAnsi="Visa Dialect Regular" w:cs="Segoe UI"/>
          <w:lang w:val="it-IT"/>
        </w:rPr>
        <w:t xml:space="preserve">o </w:t>
      </w:r>
      <w:r w:rsidRPr="00AC2A74">
        <w:rPr>
          <w:rFonts w:ascii="Visa Dialect Regular" w:eastAsia="Segoe UI" w:hAnsi="Visa Dialect Regular" w:cs="Segoe UI"/>
          <w:lang w:val="it-IT"/>
        </w:rPr>
        <w:t>sport sono</w:t>
      </w:r>
      <w:r>
        <w:rPr>
          <w:rFonts w:ascii="Visa Dialect Regular" w:eastAsia="Segoe UI" w:hAnsi="Visa Dialect Regular" w:cs="Segoe UI"/>
          <w:lang w:val="it-IT"/>
        </w:rPr>
        <w:t xml:space="preserve">: </w:t>
      </w:r>
      <w:r w:rsidR="005F308C">
        <w:rPr>
          <w:rFonts w:ascii="Visa Dialect Regular" w:eastAsia="Segoe UI" w:hAnsi="Visa Dialect Regular" w:cs="Segoe UI"/>
          <w:lang w:val="it-IT"/>
        </w:rPr>
        <w:t>la visione</w:t>
      </w:r>
      <w:r w:rsidRPr="00AC2A74">
        <w:rPr>
          <w:rFonts w:ascii="Visa Dialect Regular" w:eastAsia="Segoe UI" w:hAnsi="Visa Dialect Regular" w:cs="Segoe UI"/>
          <w:lang w:val="it-IT"/>
        </w:rPr>
        <w:t xml:space="preserve"> strategic</w:t>
      </w:r>
      <w:r w:rsidR="005F308C">
        <w:rPr>
          <w:rFonts w:ascii="Visa Dialect Regular" w:eastAsia="Segoe UI" w:hAnsi="Visa Dialect Regular" w:cs="Segoe UI"/>
          <w:lang w:val="it-IT"/>
        </w:rPr>
        <w:t>a</w:t>
      </w:r>
      <w:r w:rsidRPr="00AC2A74">
        <w:rPr>
          <w:rFonts w:ascii="Visa Dialect Regular" w:eastAsia="Segoe UI" w:hAnsi="Visa Dialect Regular" w:cs="Segoe UI"/>
          <w:lang w:val="it-IT"/>
        </w:rPr>
        <w:t>, il lavoro di squadra, la comunicazione e la leadership</w:t>
      </w:r>
      <w:r w:rsidR="005F308C">
        <w:rPr>
          <w:rFonts w:ascii="Visa Dialect Regular" w:eastAsia="Segoe UI" w:hAnsi="Visa Dialect Regular" w:cs="Segoe UI"/>
          <w:lang w:val="it-IT"/>
        </w:rPr>
        <w:t>;</w:t>
      </w:r>
    </w:p>
    <w:p w14:paraId="402099D3" w14:textId="5D6E39F7" w:rsidR="00AC2A74" w:rsidRPr="00AC2A74" w:rsidRDefault="00AC2A74" w:rsidP="00AC2A7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>
        <w:rPr>
          <w:rFonts w:ascii="Visa Dialect Regular" w:eastAsia="Segoe UI" w:hAnsi="Visa Dialect Regular" w:cs="Segoe UI"/>
          <w:lang w:val="it-IT"/>
        </w:rPr>
        <w:t>l</w:t>
      </w:r>
      <w:r w:rsidRPr="00AC2A74">
        <w:rPr>
          <w:rFonts w:ascii="Visa Dialect Regular" w:eastAsia="Segoe UI" w:hAnsi="Visa Dialect Regular" w:cs="Segoe UI"/>
          <w:lang w:val="it-IT"/>
        </w:rPr>
        <w:t>'81% de</w:t>
      </w:r>
      <w:r>
        <w:rPr>
          <w:rFonts w:ascii="Visa Dialect Regular" w:eastAsia="Segoe UI" w:hAnsi="Visa Dialect Regular" w:cs="Segoe UI"/>
          <w:lang w:val="it-IT"/>
        </w:rPr>
        <w:t>lle</w:t>
      </w:r>
      <w:r w:rsidRPr="00AC2A74">
        <w:rPr>
          <w:rFonts w:ascii="Visa Dialect Regular" w:eastAsia="Segoe UI" w:hAnsi="Visa Dialect Regular" w:cs="Segoe UI"/>
          <w:lang w:val="it-IT"/>
        </w:rPr>
        <w:t xml:space="preserve"> titolari di </w:t>
      </w:r>
      <w:r>
        <w:rPr>
          <w:rFonts w:ascii="Visa Dialect Regular" w:eastAsia="Segoe UI" w:hAnsi="Visa Dialect Regular" w:cs="Segoe UI"/>
          <w:lang w:val="it-IT"/>
        </w:rPr>
        <w:t>piccole imprese</w:t>
      </w:r>
      <w:r w:rsidRPr="00AC2A74">
        <w:rPr>
          <w:rFonts w:ascii="Visa Dialect Regular" w:eastAsia="Segoe UI" w:hAnsi="Visa Dialect Regular" w:cs="Segoe UI"/>
          <w:lang w:val="it-IT"/>
        </w:rPr>
        <w:t xml:space="preserve"> concorda sul fatto che superare le avversità nello sport prepara ad affrontare le situazioni più difficili negli affari</w:t>
      </w:r>
      <w:r w:rsidR="005F308C">
        <w:rPr>
          <w:rFonts w:ascii="Visa Dialect Regular" w:eastAsia="Segoe UI" w:hAnsi="Visa Dialect Regular" w:cs="Segoe UI"/>
          <w:lang w:val="it-IT"/>
        </w:rPr>
        <w:t>;</w:t>
      </w:r>
    </w:p>
    <w:p w14:paraId="3DBA0E8A" w14:textId="747E1A66" w:rsidR="00AC2A74" w:rsidRDefault="00AC2A74" w:rsidP="00AC2A7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  <w:r>
        <w:rPr>
          <w:rFonts w:ascii="Visa Dialect Regular" w:eastAsia="Segoe UI" w:hAnsi="Visa Dialect Regular" w:cs="Segoe UI"/>
          <w:lang w:val="it-IT"/>
        </w:rPr>
        <w:t>l</w:t>
      </w:r>
      <w:r w:rsidRPr="00AC2A74">
        <w:rPr>
          <w:rFonts w:ascii="Visa Dialect Regular" w:eastAsia="Segoe UI" w:hAnsi="Visa Dialect Regular" w:cs="Segoe UI"/>
          <w:lang w:val="it-IT"/>
        </w:rPr>
        <w:t xml:space="preserve">'89% delle donne intervistate concorda sul fatto che i bambini possono sviluppare competenze </w:t>
      </w:r>
      <w:r w:rsidR="005F308C">
        <w:rPr>
          <w:rFonts w:ascii="Visa Dialect Regular" w:eastAsia="Segoe UI" w:hAnsi="Visa Dialect Regular" w:cs="Segoe UI"/>
          <w:lang w:val="it-IT"/>
        </w:rPr>
        <w:t xml:space="preserve">fondamentali </w:t>
      </w:r>
      <w:r w:rsidRPr="00AC2A74">
        <w:rPr>
          <w:rFonts w:ascii="Visa Dialect Regular" w:eastAsia="Segoe UI" w:hAnsi="Visa Dialect Regular" w:cs="Segoe UI"/>
          <w:lang w:val="it-IT"/>
        </w:rPr>
        <w:t xml:space="preserve">per il futuro successo professionale partecipando </w:t>
      </w:r>
      <w:r w:rsidR="005F308C">
        <w:rPr>
          <w:rFonts w:ascii="Visa Dialect Regular" w:eastAsia="Segoe UI" w:hAnsi="Visa Dialect Regular" w:cs="Segoe UI"/>
          <w:lang w:val="it-IT"/>
        </w:rPr>
        <w:t>ad attività sportive.</w:t>
      </w:r>
    </w:p>
    <w:p w14:paraId="2A106052" w14:textId="77777777" w:rsidR="003F0CB2" w:rsidRDefault="003F0CB2" w:rsidP="00616D1F">
      <w:pPr>
        <w:spacing w:after="0" w:line="240" w:lineRule="auto"/>
        <w:jc w:val="both"/>
        <w:rPr>
          <w:rFonts w:ascii="Visa Dialect Regular" w:eastAsia="Segoe UI" w:hAnsi="Visa Dialect Regular" w:cs="Segoe UI"/>
          <w:lang w:val="it-IT"/>
        </w:rPr>
      </w:pPr>
    </w:p>
    <w:p w14:paraId="262CB518" w14:textId="77777777" w:rsidR="00A22801" w:rsidRDefault="00A22801" w:rsidP="00A22801">
      <w:pPr>
        <w:spacing w:after="0" w:line="240" w:lineRule="auto"/>
        <w:ind w:left="408"/>
        <w:jc w:val="both"/>
        <w:rPr>
          <w:rFonts w:ascii="Visa Dialect Regular" w:eastAsia="Segoe UI" w:hAnsi="Visa Dialect Regular" w:cs="Segoe UI"/>
          <w:lang w:val="it-IT"/>
        </w:rPr>
      </w:pPr>
    </w:p>
    <w:p w14:paraId="2B904F48" w14:textId="77777777" w:rsidR="00A22801" w:rsidRDefault="00A22801" w:rsidP="00A22801">
      <w:pPr>
        <w:pStyle w:val="xmsonormal"/>
        <w:ind w:right="250"/>
        <w:jc w:val="center"/>
        <w:rPr>
          <w:rFonts w:asciiTheme="minorHAnsi" w:eastAsiaTheme="minorEastAsia" w:hAnsiTheme="minorHAnsi" w:cs="Segoe UI"/>
          <w:lang w:eastAsia="en-US"/>
        </w:rPr>
      </w:pPr>
      <w:r>
        <w:rPr>
          <w:rFonts w:asciiTheme="minorHAnsi" w:eastAsiaTheme="minorEastAsia" w:hAnsiTheme="minorHAnsi" w:cs="Segoe UI"/>
          <w:lang w:eastAsia="en-US"/>
        </w:rPr>
        <w:t>******</w:t>
      </w:r>
    </w:p>
    <w:p w14:paraId="5A3E4F5A" w14:textId="77777777" w:rsidR="00A22801" w:rsidRPr="007F5C3C" w:rsidRDefault="00A22801" w:rsidP="00A22801">
      <w:pPr>
        <w:pStyle w:val="xmsonormal"/>
        <w:ind w:right="250"/>
        <w:jc w:val="both"/>
        <w:rPr>
          <w:rFonts w:asciiTheme="minorHAnsi" w:eastAsiaTheme="minorEastAsia" w:hAnsiTheme="minorHAnsi" w:cs="Segoe UI"/>
          <w:lang w:eastAsia="en-US"/>
        </w:rPr>
      </w:pPr>
    </w:p>
    <w:p w14:paraId="23771380" w14:textId="77777777" w:rsidR="00A22801" w:rsidRPr="00A22801" w:rsidRDefault="00A22801" w:rsidP="00A22801">
      <w:pPr>
        <w:spacing w:after="0" w:line="240" w:lineRule="auto"/>
        <w:jc w:val="both"/>
        <w:rPr>
          <w:rFonts w:ascii="Visa Dialect Regular" w:eastAsia="Segoe UI" w:hAnsi="Visa Dialect Regular" w:cs="Segoe UI"/>
          <w:b/>
          <w:bCs/>
          <w:lang w:val="it-IT"/>
        </w:rPr>
      </w:pPr>
      <w:r w:rsidRPr="00A22801">
        <w:rPr>
          <w:rFonts w:ascii="Visa Dialect Regular" w:eastAsia="Segoe UI" w:hAnsi="Visa Dialect Regular" w:cs="Segoe UI"/>
          <w:b/>
          <w:bCs/>
          <w:lang w:val="it-IT"/>
        </w:rPr>
        <w:lastRenderedPageBreak/>
        <w:t xml:space="preserve">Visa </w:t>
      </w:r>
    </w:p>
    <w:p w14:paraId="2A33ED3E" w14:textId="77777777" w:rsidR="00A22801" w:rsidRPr="00261E90" w:rsidRDefault="00A22801" w:rsidP="00A22801">
      <w:pPr>
        <w:spacing w:after="0" w:line="240" w:lineRule="auto"/>
        <w:jc w:val="both"/>
        <w:rPr>
          <w:lang w:val="it-IT"/>
        </w:rPr>
      </w:pPr>
      <w:r w:rsidRPr="00A22801">
        <w:rPr>
          <w:rFonts w:ascii="Visa Dialect Regular" w:eastAsia="Segoe UI" w:hAnsi="Visa Dialect Regular" w:cs="Segoe UI"/>
          <w:lang w:val="it-IT"/>
        </w:rPr>
        <w:t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</w:t>
      </w:r>
      <w:r w:rsidRPr="00261E90">
        <w:rPr>
          <w:rFonts w:eastAsia="Calibri" w:cs="Times New Roman"/>
          <w:color w:val="171717" w:themeColor="background2" w:themeShade="1A"/>
          <w:lang w:val="it-IT"/>
        </w:rPr>
        <w:t xml:space="preserve"> </w:t>
      </w:r>
      <w:hyperlink r:id="rId13" w:history="1">
        <w:r w:rsidRPr="00261E90">
          <w:rPr>
            <w:rStyle w:val="Collegamentoipertestuale"/>
            <w:rFonts w:eastAsia="Calibri" w:cs="Times New Roman"/>
            <w:lang w:val="it-IT"/>
          </w:rPr>
          <w:t>https://www.visaitalia.com/</w:t>
        </w:r>
      </w:hyperlink>
      <w:r w:rsidRPr="00261E90">
        <w:rPr>
          <w:rFonts w:eastAsia="Calibri" w:cs="Times New Roman"/>
          <w:color w:val="171717" w:themeColor="background2" w:themeShade="1A"/>
          <w:lang w:val="it-IT"/>
        </w:rPr>
        <w:t xml:space="preserve">, </w:t>
      </w:r>
      <w:r w:rsidRPr="00A22801">
        <w:rPr>
          <w:rFonts w:ascii="Visa Dialect Regular" w:eastAsia="Segoe UI" w:hAnsi="Visa Dialect Regular" w:cs="Segoe UI"/>
          <w:lang w:val="it-IT"/>
        </w:rPr>
        <w:t>oltre che il</w:t>
      </w:r>
      <w:r w:rsidRPr="00261E90">
        <w:rPr>
          <w:rFonts w:eastAsia="Calibri" w:cs="Times New Roman"/>
          <w:color w:val="171717" w:themeColor="background2" w:themeShade="1A"/>
          <w:lang w:val="it-IT"/>
        </w:rPr>
        <w:t xml:space="preserve"> </w:t>
      </w:r>
      <w:hyperlink r:id="rId14" w:history="1">
        <w:r w:rsidRPr="00261E90">
          <w:rPr>
            <w:rStyle w:val="Collegamentoipertestuale"/>
            <w:rFonts w:eastAsia="Calibri" w:cs="Times New Roman"/>
            <w:lang w:val="it-IT"/>
          </w:rPr>
          <w:t>blog Visa Italia</w:t>
        </w:r>
      </w:hyperlink>
      <w:r w:rsidRPr="00261E90">
        <w:rPr>
          <w:rFonts w:eastAsia="Calibri" w:cs="Times New Roman"/>
          <w:color w:val="171717" w:themeColor="background2" w:themeShade="1A"/>
          <w:lang w:val="it-IT"/>
        </w:rPr>
        <w:t xml:space="preserve">, </w:t>
      </w:r>
      <w:r w:rsidRPr="00A22801">
        <w:rPr>
          <w:rFonts w:ascii="Visa Dialect Regular" w:eastAsia="Segoe UI" w:hAnsi="Visa Dialect Regular" w:cs="Segoe UI"/>
          <w:lang w:val="it-IT"/>
        </w:rPr>
        <w:t>e seguici su Twitter</w:t>
      </w:r>
      <w:r w:rsidRPr="00261E90">
        <w:rPr>
          <w:rFonts w:eastAsia="Calibri" w:cs="Times New Roman"/>
          <w:color w:val="171717" w:themeColor="background2" w:themeShade="1A"/>
          <w:lang w:val="it-IT"/>
        </w:rPr>
        <w:t xml:space="preserve"> </w:t>
      </w:r>
      <w:hyperlink r:id="rId15" w:history="1">
        <w:r w:rsidRPr="00261E90">
          <w:rPr>
            <w:rStyle w:val="Collegamentoipertestuale"/>
            <w:rFonts w:eastAsia="Calibri" w:cs="Times New Roman"/>
            <w:lang w:val="it-IT"/>
          </w:rPr>
          <w:t>@Visa_IT</w:t>
        </w:r>
      </w:hyperlink>
      <w:r w:rsidRPr="00261E90">
        <w:rPr>
          <w:rFonts w:eastAsia="Calibri" w:cs="Times New Roman"/>
          <w:color w:val="171717" w:themeColor="background2" w:themeShade="1A"/>
          <w:lang w:val="it-IT"/>
        </w:rPr>
        <w:t xml:space="preserve">. </w:t>
      </w:r>
    </w:p>
    <w:sectPr w:rsidR="00A22801" w:rsidRPr="00261E9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61F8" w14:textId="77777777" w:rsidR="00B60F67" w:rsidRDefault="00B60F67" w:rsidP="00103B4D">
      <w:pPr>
        <w:spacing w:after="0" w:line="240" w:lineRule="auto"/>
      </w:pPr>
      <w:r>
        <w:separator/>
      </w:r>
    </w:p>
  </w:endnote>
  <w:endnote w:type="continuationSeparator" w:id="0">
    <w:p w14:paraId="1F1E3976" w14:textId="77777777" w:rsidR="00B60F67" w:rsidRDefault="00B60F67" w:rsidP="00103B4D">
      <w:pPr>
        <w:spacing w:after="0" w:line="240" w:lineRule="auto"/>
      </w:pPr>
      <w:r>
        <w:continuationSeparator/>
      </w:r>
    </w:p>
  </w:endnote>
  <w:endnote w:type="continuationNotice" w:id="1">
    <w:p w14:paraId="41311218" w14:textId="77777777" w:rsidR="00B60F67" w:rsidRDefault="00B60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sa Dialect Semibold"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Visa Dialect Regular"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4CCD" w14:textId="77777777" w:rsidR="00A22801" w:rsidRDefault="00A22801" w:rsidP="005F308C">
    <w:pPr>
      <w:spacing w:after="0" w:line="240" w:lineRule="auto"/>
      <w:jc w:val="both"/>
      <w:rPr>
        <w:rFonts w:eastAsia="Calibri" w:cs="Times New Roman"/>
        <w:b/>
        <w:bCs/>
        <w:color w:val="171717" w:themeColor="background2" w:themeShade="1A"/>
        <w:sz w:val="16"/>
        <w:szCs w:val="16"/>
        <w:lang w:val="it-IT"/>
      </w:rPr>
    </w:pPr>
  </w:p>
  <w:p w14:paraId="2E1EDD82" w14:textId="623D2341" w:rsidR="005F308C" w:rsidRPr="0069706E" w:rsidRDefault="005F308C" w:rsidP="005F308C">
    <w:pPr>
      <w:spacing w:after="0" w:line="240" w:lineRule="auto"/>
      <w:jc w:val="both"/>
      <w:rPr>
        <w:rFonts w:eastAsia="Calibri" w:cs="Times New Roman"/>
        <w:b/>
        <w:bCs/>
        <w:color w:val="171717" w:themeColor="background2" w:themeShade="1A"/>
        <w:sz w:val="16"/>
        <w:szCs w:val="16"/>
        <w:lang w:val="it-IT"/>
      </w:rPr>
    </w:pPr>
    <w:r w:rsidRPr="0069706E">
      <w:rPr>
        <w:rFonts w:eastAsia="Calibri" w:cs="Times New Roman"/>
        <w:b/>
        <w:bCs/>
        <w:color w:val="171717" w:themeColor="background2" w:themeShade="1A"/>
        <w:sz w:val="16"/>
        <w:szCs w:val="16"/>
        <w:lang w:val="it-IT"/>
      </w:rPr>
      <w:t xml:space="preserve">Contatti ufficio stampa Visa </w:t>
    </w:r>
  </w:p>
  <w:p w14:paraId="71249CA4" w14:textId="77777777" w:rsidR="005F308C" w:rsidRPr="0069706E" w:rsidRDefault="005F308C" w:rsidP="005F308C">
    <w:pPr>
      <w:spacing w:after="0" w:line="240" w:lineRule="auto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Enrica Banti, Senior Manager Corporate Communication, Visa Italy    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bantie@visa.com</w:t>
    </w:r>
  </w:p>
  <w:p w14:paraId="249A264F" w14:textId="77777777" w:rsidR="005F308C" w:rsidRDefault="005F308C" w:rsidP="005F308C">
    <w:pPr>
      <w:spacing w:after="0" w:line="240" w:lineRule="auto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>Matteo Rasset, DAG Communication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 xml:space="preserve">   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 w:rsidRPr="0069706E">
      <w:rPr>
        <w:color w:val="171717" w:themeColor="background2" w:themeShade="1A"/>
        <w:sz w:val="16"/>
        <w:szCs w:val="16"/>
        <w:lang w:val="it-IT"/>
      </w:rPr>
      <w:t>mrasset@dagcom.com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+39 333 8032644</w:t>
    </w:r>
  </w:p>
  <w:p w14:paraId="48BC5960" w14:textId="186F0762" w:rsidR="005F308C" w:rsidRDefault="005F308C" w:rsidP="005F308C">
    <w:pPr>
      <w:spacing w:after="0" w:line="240" w:lineRule="auto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Elena Gioia, DAG Communication                                                                               </w:t>
    </w:r>
    <w:r w:rsidRPr="00261E90">
      <w:rPr>
        <w:rFonts w:eastAsia="Calibri" w:cs="Times New Roman"/>
        <w:color w:val="171717" w:themeColor="background2" w:themeShade="1A"/>
        <w:sz w:val="16"/>
        <w:szCs w:val="16"/>
        <w:lang w:val="it-IT"/>
      </w:rPr>
      <w:t>egioia@dagcom.com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+39 3277734872</w:t>
    </w:r>
  </w:p>
  <w:p w14:paraId="7CBD85F2" w14:textId="77777777" w:rsidR="005F308C" w:rsidRPr="0069706E" w:rsidRDefault="005F308C" w:rsidP="005F308C">
    <w:pPr>
      <w:widowControl w:val="0"/>
      <w:autoSpaceDE w:val="0"/>
      <w:autoSpaceDN w:val="0"/>
      <w:adjustRightInd w:val="0"/>
      <w:spacing w:after="0" w:line="240" w:lineRule="auto"/>
      <w:ind w:right="-138"/>
      <w:jc w:val="both"/>
      <w:outlineLvl w:val="0"/>
      <w:rPr>
        <w:rFonts w:eastAsia="MS Gothic" w:cs="Segoe UI"/>
        <w:b/>
        <w:bCs/>
        <w:color w:val="171717" w:themeColor="background2" w:themeShade="1A"/>
        <w:sz w:val="16"/>
        <w:szCs w:val="16"/>
        <w:u w:color="000000"/>
        <w:bdr w:val="nil"/>
        <w:lang w:val="it-IT" w:eastAsia="en-GB"/>
      </w:rPr>
    </w:pP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Barbara D’Incecco, DAG Communication        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bdincecco@dagcom.com       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+39 02 89054168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60EF" w14:textId="77777777" w:rsidR="00B60F67" w:rsidRDefault="00B60F67" w:rsidP="00103B4D">
      <w:pPr>
        <w:spacing w:after="0" w:line="240" w:lineRule="auto"/>
      </w:pPr>
      <w:r>
        <w:separator/>
      </w:r>
    </w:p>
  </w:footnote>
  <w:footnote w:type="continuationSeparator" w:id="0">
    <w:p w14:paraId="5F92F725" w14:textId="77777777" w:rsidR="00B60F67" w:rsidRDefault="00B60F67" w:rsidP="00103B4D">
      <w:pPr>
        <w:spacing w:after="0" w:line="240" w:lineRule="auto"/>
      </w:pPr>
      <w:r>
        <w:continuationSeparator/>
      </w:r>
    </w:p>
  </w:footnote>
  <w:footnote w:type="continuationNotice" w:id="1">
    <w:p w14:paraId="0437A5A5" w14:textId="77777777" w:rsidR="00B60F67" w:rsidRDefault="00B60F67">
      <w:pPr>
        <w:spacing w:after="0" w:line="240" w:lineRule="auto"/>
      </w:pPr>
    </w:p>
  </w:footnote>
  <w:footnote w:id="2">
    <w:p w14:paraId="45065B3E" w14:textId="4F9471D7" w:rsidR="00B65533" w:rsidRPr="00B65533" w:rsidRDefault="00B65533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="00704DD6" w:rsidRPr="008322AF">
          <w:rPr>
            <w:rStyle w:val="Collegamentoipertestuale"/>
          </w:rPr>
          <w:t>https://www.visaitalia.com/visa/sala-stampa-visa/press-releases.3265087.html</w:t>
        </w:r>
      </w:hyperlink>
      <w:r w:rsidR="00704DD6">
        <w:t xml:space="preserve"> </w:t>
      </w:r>
    </w:p>
  </w:footnote>
  <w:footnote w:id="3">
    <w:p w14:paraId="4649C3FF" w14:textId="5D26F3ED" w:rsidR="00F14B52" w:rsidRPr="00F14B52" w:rsidRDefault="00F14B5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F14B52">
        <w:rPr>
          <w:lang w:val="it-IT"/>
        </w:rPr>
        <w:t xml:space="preserve"> Le votazioni si sono svolte attraverso la piattaforma </w:t>
      </w:r>
      <w:hyperlink r:id="rId2" w:history="1">
        <w:r w:rsidRPr="00F14B52">
          <w:rPr>
            <w:rStyle w:val="Collegamentoipertestuale"/>
            <w:lang w:val="it-IT"/>
          </w:rPr>
          <w:t>https://play.fifa.com/potm/</w:t>
        </w:r>
      </w:hyperlink>
      <w:r w:rsidRPr="00F14B52">
        <w:rPr>
          <w:lang w:val="it-I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BDFF" w14:textId="77777777" w:rsidR="005F308C" w:rsidRDefault="005F308C">
    <w:pPr>
      <w:pStyle w:val="Intestazione"/>
    </w:pPr>
  </w:p>
  <w:p w14:paraId="2DC86B37" w14:textId="57DC878E" w:rsidR="005F308C" w:rsidRDefault="005F308C">
    <w:pPr>
      <w:pStyle w:val="Intestazione"/>
    </w:pPr>
  </w:p>
  <w:p w14:paraId="70E0A1FA" w14:textId="24C88980" w:rsidR="005F308C" w:rsidRDefault="005F308C">
    <w:pPr>
      <w:pStyle w:val="Intestazione"/>
    </w:pPr>
    <w:r w:rsidRPr="00CB031B">
      <w:rPr>
        <w:noProof/>
      </w:rPr>
      <w:drawing>
        <wp:anchor distT="0" distB="0" distL="114300" distR="114300" simplePos="0" relativeHeight="251659264" behindDoc="1" locked="0" layoutInCell="1" allowOverlap="1" wp14:anchorId="20CAED04" wp14:editId="6901A395">
          <wp:simplePos x="0" y="0"/>
          <wp:positionH relativeFrom="column">
            <wp:posOffset>4884420</wp:posOffset>
          </wp:positionH>
          <wp:positionV relativeFrom="paragraph">
            <wp:posOffset>69850</wp:posOffset>
          </wp:positionV>
          <wp:extent cx="1044220" cy="338328"/>
          <wp:effectExtent l="0" t="0" r="3810" b="5080"/>
          <wp:wrapNone/>
          <wp:docPr id="1281041613" name="Immagine 12810416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4220" cy="338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9CCD1" w14:textId="0F16B40D" w:rsidR="005F308C" w:rsidRDefault="005F308C">
    <w:pPr>
      <w:pStyle w:val="Intestazione"/>
    </w:pPr>
  </w:p>
  <w:p w14:paraId="469A7716" w14:textId="7D462611" w:rsidR="005F308C" w:rsidRDefault="005F308C">
    <w:pPr>
      <w:pStyle w:val="Intestazione"/>
    </w:pPr>
  </w:p>
  <w:p w14:paraId="171243E8" w14:textId="39C71049" w:rsidR="005F308C" w:rsidRDefault="005F30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265E"/>
    <w:multiLevelType w:val="hybridMultilevel"/>
    <w:tmpl w:val="FFFFFFFF"/>
    <w:lvl w:ilvl="0" w:tplc="5E4CE0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42D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4F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C0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7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4F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45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0C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C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64C8"/>
    <w:multiLevelType w:val="hybridMultilevel"/>
    <w:tmpl w:val="4E6623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1325"/>
    <w:multiLevelType w:val="multilevel"/>
    <w:tmpl w:val="64E0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176CC2"/>
    <w:multiLevelType w:val="hybridMultilevel"/>
    <w:tmpl w:val="18C4973E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2394EF2"/>
    <w:multiLevelType w:val="hybridMultilevel"/>
    <w:tmpl w:val="F69C816A"/>
    <w:lvl w:ilvl="0" w:tplc="9B323490">
      <w:start w:val="2024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30F1"/>
    <w:multiLevelType w:val="hybridMultilevel"/>
    <w:tmpl w:val="FFFFFFFF"/>
    <w:lvl w:ilvl="0" w:tplc="86F29A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407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06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CE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81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AA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A5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23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60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2587C"/>
    <w:multiLevelType w:val="hybridMultilevel"/>
    <w:tmpl w:val="1CE03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27233"/>
    <w:multiLevelType w:val="hybridMultilevel"/>
    <w:tmpl w:val="FFFFFFFF"/>
    <w:lvl w:ilvl="0" w:tplc="40C89F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D80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E0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A4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42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09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43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0A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23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547"/>
    <w:multiLevelType w:val="hybridMultilevel"/>
    <w:tmpl w:val="C77E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C60DA"/>
    <w:multiLevelType w:val="hybridMultilevel"/>
    <w:tmpl w:val="FFFFFFFF"/>
    <w:lvl w:ilvl="0" w:tplc="4E904A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020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CA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CA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80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CE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49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EC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8D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308FF"/>
    <w:multiLevelType w:val="hybridMultilevel"/>
    <w:tmpl w:val="B2F0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715DB"/>
    <w:multiLevelType w:val="hybridMultilevel"/>
    <w:tmpl w:val="84A8BF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91997">
    <w:abstractNumId w:val="5"/>
  </w:num>
  <w:num w:numId="2" w16cid:durableId="86997198">
    <w:abstractNumId w:val="9"/>
  </w:num>
  <w:num w:numId="3" w16cid:durableId="1479152577">
    <w:abstractNumId w:val="7"/>
  </w:num>
  <w:num w:numId="4" w16cid:durableId="1701780059">
    <w:abstractNumId w:val="0"/>
  </w:num>
  <w:num w:numId="5" w16cid:durableId="1351103031">
    <w:abstractNumId w:val="4"/>
  </w:num>
  <w:num w:numId="6" w16cid:durableId="1367365550">
    <w:abstractNumId w:val="8"/>
  </w:num>
  <w:num w:numId="7" w16cid:durableId="452871732">
    <w:abstractNumId w:val="10"/>
  </w:num>
  <w:num w:numId="8" w16cid:durableId="413626910">
    <w:abstractNumId w:val="11"/>
  </w:num>
  <w:num w:numId="9" w16cid:durableId="1246919685">
    <w:abstractNumId w:val="2"/>
  </w:num>
  <w:num w:numId="10" w16cid:durableId="614672239">
    <w:abstractNumId w:val="2"/>
  </w:num>
  <w:num w:numId="11" w16cid:durableId="719405313">
    <w:abstractNumId w:val="1"/>
  </w:num>
  <w:num w:numId="12" w16cid:durableId="1344940625">
    <w:abstractNumId w:val="6"/>
  </w:num>
  <w:num w:numId="13" w16cid:durableId="73874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BB"/>
    <w:rsid w:val="00004587"/>
    <w:rsid w:val="00017D7F"/>
    <w:rsid w:val="00020E69"/>
    <w:rsid w:val="00021816"/>
    <w:rsid w:val="000335BD"/>
    <w:rsid w:val="00033683"/>
    <w:rsid w:val="00046DCA"/>
    <w:rsid w:val="00047C70"/>
    <w:rsid w:val="000530D5"/>
    <w:rsid w:val="00053603"/>
    <w:rsid w:val="00057DE8"/>
    <w:rsid w:val="0006111A"/>
    <w:rsid w:val="000620E0"/>
    <w:rsid w:val="00063662"/>
    <w:rsid w:val="00065BF1"/>
    <w:rsid w:val="00065D38"/>
    <w:rsid w:val="00066502"/>
    <w:rsid w:val="00066E31"/>
    <w:rsid w:val="0007043F"/>
    <w:rsid w:val="000743F1"/>
    <w:rsid w:val="00075326"/>
    <w:rsid w:val="00075CA1"/>
    <w:rsid w:val="00081A68"/>
    <w:rsid w:val="00084FF2"/>
    <w:rsid w:val="0008658C"/>
    <w:rsid w:val="00092402"/>
    <w:rsid w:val="000954CA"/>
    <w:rsid w:val="000A09A1"/>
    <w:rsid w:val="000A256C"/>
    <w:rsid w:val="000A26CD"/>
    <w:rsid w:val="000A66BB"/>
    <w:rsid w:val="000A6FB9"/>
    <w:rsid w:val="000C2B00"/>
    <w:rsid w:val="000C6408"/>
    <w:rsid w:val="000D1C4D"/>
    <w:rsid w:val="000D32B2"/>
    <w:rsid w:val="000D75BA"/>
    <w:rsid w:val="000E0778"/>
    <w:rsid w:val="000E42B8"/>
    <w:rsid w:val="000E4923"/>
    <w:rsid w:val="000E538D"/>
    <w:rsid w:val="000E557C"/>
    <w:rsid w:val="000F020D"/>
    <w:rsid w:val="000F329C"/>
    <w:rsid w:val="000F3B87"/>
    <w:rsid w:val="000F5B6C"/>
    <w:rsid w:val="000F682D"/>
    <w:rsid w:val="000F6EBD"/>
    <w:rsid w:val="001011D4"/>
    <w:rsid w:val="00103B4D"/>
    <w:rsid w:val="00105B46"/>
    <w:rsid w:val="0011519D"/>
    <w:rsid w:val="001203FB"/>
    <w:rsid w:val="00121518"/>
    <w:rsid w:val="001222A2"/>
    <w:rsid w:val="00124C28"/>
    <w:rsid w:val="001272D2"/>
    <w:rsid w:val="0013467D"/>
    <w:rsid w:val="00135DEB"/>
    <w:rsid w:val="00140407"/>
    <w:rsid w:val="00141CAD"/>
    <w:rsid w:val="0014424F"/>
    <w:rsid w:val="00145E4B"/>
    <w:rsid w:val="001479F3"/>
    <w:rsid w:val="00150469"/>
    <w:rsid w:val="00155FAD"/>
    <w:rsid w:val="00160A24"/>
    <w:rsid w:val="00164813"/>
    <w:rsid w:val="0018200F"/>
    <w:rsid w:val="0018254B"/>
    <w:rsid w:val="00182AD7"/>
    <w:rsid w:val="00184544"/>
    <w:rsid w:val="00194CB0"/>
    <w:rsid w:val="001A256C"/>
    <w:rsid w:val="001B1CF1"/>
    <w:rsid w:val="001C48A6"/>
    <w:rsid w:val="001C6512"/>
    <w:rsid w:val="001C768B"/>
    <w:rsid w:val="001D2943"/>
    <w:rsid w:val="001D5C45"/>
    <w:rsid w:val="001D6821"/>
    <w:rsid w:val="001D7BBC"/>
    <w:rsid w:val="001F04A9"/>
    <w:rsid w:val="001F5C23"/>
    <w:rsid w:val="001F718B"/>
    <w:rsid w:val="0020274C"/>
    <w:rsid w:val="00205CE9"/>
    <w:rsid w:val="00210659"/>
    <w:rsid w:val="00210A3F"/>
    <w:rsid w:val="0021103A"/>
    <w:rsid w:val="00216081"/>
    <w:rsid w:val="002208D9"/>
    <w:rsid w:val="00221D13"/>
    <w:rsid w:val="0022291B"/>
    <w:rsid w:val="00223B9B"/>
    <w:rsid w:val="00224AF1"/>
    <w:rsid w:val="00225199"/>
    <w:rsid w:val="00225DF2"/>
    <w:rsid w:val="0023083C"/>
    <w:rsid w:val="00232F8A"/>
    <w:rsid w:val="00242154"/>
    <w:rsid w:val="00261EFE"/>
    <w:rsid w:val="0026413F"/>
    <w:rsid w:val="00264555"/>
    <w:rsid w:val="00264A35"/>
    <w:rsid w:val="00265C43"/>
    <w:rsid w:val="00266E35"/>
    <w:rsid w:val="00276512"/>
    <w:rsid w:val="00277A36"/>
    <w:rsid w:val="00281994"/>
    <w:rsid w:val="0028319C"/>
    <w:rsid w:val="00284CC5"/>
    <w:rsid w:val="002853E3"/>
    <w:rsid w:val="0028604D"/>
    <w:rsid w:val="00291204"/>
    <w:rsid w:val="00291D8C"/>
    <w:rsid w:val="002943B0"/>
    <w:rsid w:val="00294469"/>
    <w:rsid w:val="002970EA"/>
    <w:rsid w:val="002A300B"/>
    <w:rsid w:val="002A43DC"/>
    <w:rsid w:val="002A5C40"/>
    <w:rsid w:val="002B0F5F"/>
    <w:rsid w:val="002B1F39"/>
    <w:rsid w:val="002B209D"/>
    <w:rsid w:val="002B492C"/>
    <w:rsid w:val="002B7C0A"/>
    <w:rsid w:val="002C0515"/>
    <w:rsid w:val="002C2F80"/>
    <w:rsid w:val="002C3E88"/>
    <w:rsid w:val="002D0B68"/>
    <w:rsid w:val="002E0E41"/>
    <w:rsid w:val="002E10F9"/>
    <w:rsid w:val="002E1CBE"/>
    <w:rsid w:val="002F164D"/>
    <w:rsid w:val="002F3306"/>
    <w:rsid w:val="002F5F96"/>
    <w:rsid w:val="003021AE"/>
    <w:rsid w:val="00304E89"/>
    <w:rsid w:val="003071E8"/>
    <w:rsid w:val="00311150"/>
    <w:rsid w:val="0031264C"/>
    <w:rsid w:val="00316644"/>
    <w:rsid w:val="00321908"/>
    <w:rsid w:val="0032271C"/>
    <w:rsid w:val="00324ADB"/>
    <w:rsid w:val="003267DD"/>
    <w:rsid w:val="0033043D"/>
    <w:rsid w:val="00331065"/>
    <w:rsid w:val="003311B2"/>
    <w:rsid w:val="00334128"/>
    <w:rsid w:val="00337D52"/>
    <w:rsid w:val="00340CC4"/>
    <w:rsid w:val="00345783"/>
    <w:rsid w:val="00346588"/>
    <w:rsid w:val="00347318"/>
    <w:rsid w:val="00347D60"/>
    <w:rsid w:val="00350445"/>
    <w:rsid w:val="00351C00"/>
    <w:rsid w:val="00356472"/>
    <w:rsid w:val="00360355"/>
    <w:rsid w:val="00367F8E"/>
    <w:rsid w:val="00370EA1"/>
    <w:rsid w:val="003743A8"/>
    <w:rsid w:val="00377758"/>
    <w:rsid w:val="00380970"/>
    <w:rsid w:val="00381500"/>
    <w:rsid w:val="00382626"/>
    <w:rsid w:val="00383B46"/>
    <w:rsid w:val="0038486F"/>
    <w:rsid w:val="003954C6"/>
    <w:rsid w:val="00395EC4"/>
    <w:rsid w:val="003A0F93"/>
    <w:rsid w:val="003A78E7"/>
    <w:rsid w:val="003B143D"/>
    <w:rsid w:val="003B56F6"/>
    <w:rsid w:val="003B7522"/>
    <w:rsid w:val="003C0293"/>
    <w:rsid w:val="003D2795"/>
    <w:rsid w:val="003D2945"/>
    <w:rsid w:val="003D33EB"/>
    <w:rsid w:val="003D403A"/>
    <w:rsid w:val="003D42FF"/>
    <w:rsid w:val="003D780D"/>
    <w:rsid w:val="003E1D08"/>
    <w:rsid w:val="003E4FF5"/>
    <w:rsid w:val="003E542C"/>
    <w:rsid w:val="003E5A47"/>
    <w:rsid w:val="003F0CB2"/>
    <w:rsid w:val="003F28DE"/>
    <w:rsid w:val="003F2DC7"/>
    <w:rsid w:val="003F35D7"/>
    <w:rsid w:val="003F50D3"/>
    <w:rsid w:val="00401E61"/>
    <w:rsid w:val="00401FA0"/>
    <w:rsid w:val="004034C1"/>
    <w:rsid w:val="00403A06"/>
    <w:rsid w:val="00403F26"/>
    <w:rsid w:val="0040589A"/>
    <w:rsid w:val="00407FEC"/>
    <w:rsid w:val="0041055F"/>
    <w:rsid w:val="00412614"/>
    <w:rsid w:val="00414267"/>
    <w:rsid w:val="00422379"/>
    <w:rsid w:val="004231DA"/>
    <w:rsid w:val="00423A16"/>
    <w:rsid w:val="004256D3"/>
    <w:rsid w:val="00425BCD"/>
    <w:rsid w:val="004267EC"/>
    <w:rsid w:val="00431069"/>
    <w:rsid w:val="0043106C"/>
    <w:rsid w:val="00431DA8"/>
    <w:rsid w:val="00431E10"/>
    <w:rsid w:val="00434DE1"/>
    <w:rsid w:val="0043586C"/>
    <w:rsid w:val="004368D7"/>
    <w:rsid w:val="00441702"/>
    <w:rsid w:val="00441A9F"/>
    <w:rsid w:val="004420DC"/>
    <w:rsid w:val="004436F7"/>
    <w:rsid w:val="00450014"/>
    <w:rsid w:val="00451B54"/>
    <w:rsid w:val="004530A4"/>
    <w:rsid w:val="00453952"/>
    <w:rsid w:val="004546EE"/>
    <w:rsid w:val="0045548B"/>
    <w:rsid w:val="00460EF6"/>
    <w:rsid w:val="00466B78"/>
    <w:rsid w:val="00482B87"/>
    <w:rsid w:val="00482BD6"/>
    <w:rsid w:val="00484009"/>
    <w:rsid w:val="0048575A"/>
    <w:rsid w:val="00485CB3"/>
    <w:rsid w:val="00490A5C"/>
    <w:rsid w:val="00490D47"/>
    <w:rsid w:val="004959D8"/>
    <w:rsid w:val="00497173"/>
    <w:rsid w:val="004A4AAF"/>
    <w:rsid w:val="004B3D51"/>
    <w:rsid w:val="004B472A"/>
    <w:rsid w:val="004C3AD2"/>
    <w:rsid w:val="004C4384"/>
    <w:rsid w:val="004C4D2A"/>
    <w:rsid w:val="004D0AE3"/>
    <w:rsid w:val="004D366B"/>
    <w:rsid w:val="004D6E33"/>
    <w:rsid w:val="004D6FD5"/>
    <w:rsid w:val="004E15F4"/>
    <w:rsid w:val="004E6F64"/>
    <w:rsid w:val="004E6FB3"/>
    <w:rsid w:val="004F4B1C"/>
    <w:rsid w:val="004F6952"/>
    <w:rsid w:val="00501E8D"/>
    <w:rsid w:val="0050224D"/>
    <w:rsid w:val="00506E70"/>
    <w:rsid w:val="005072C7"/>
    <w:rsid w:val="00507EF1"/>
    <w:rsid w:val="00515B76"/>
    <w:rsid w:val="005227D4"/>
    <w:rsid w:val="005235D1"/>
    <w:rsid w:val="00527B68"/>
    <w:rsid w:val="0053352E"/>
    <w:rsid w:val="0054031E"/>
    <w:rsid w:val="00543751"/>
    <w:rsid w:val="00553B9D"/>
    <w:rsid w:val="00555684"/>
    <w:rsid w:val="00562CCD"/>
    <w:rsid w:val="00571DA3"/>
    <w:rsid w:val="00572DA2"/>
    <w:rsid w:val="00573692"/>
    <w:rsid w:val="005825AD"/>
    <w:rsid w:val="00585FF4"/>
    <w:rsid w:val="00586C70"/>
    <w:rsid w:val="00591DBC"/>
    <w:rsid w:val="00595CDE"/>
    <w:rsid w:val="005A062F"/>
    <w:rsid w:val="005A6F59"/>
    <w:rsid w:val="005B2318"/>
    <w:rsid w:val="005B4B48"/>
    <w:rsid w:val="005B5701"/>
    <w:rsid w:val="005C2A8B"/>
    <w:rsid w:val="005C35EB"/>
    <w:rsid w:val="005C36CD"/>
    <w:rsid w:val="005C73A7"/>
    <w:rsid w:val="005C7FAA"/>
    <w:rsid w:val="005D152F"/>
    <w:rsid w:val="005D1550"/>
    <w:rsid w:val="005D32C9"/>
    <w:rsid w:val="005D43F7"/>
    <w:rsid w:val="005D7969"/>
    <w:rsid w:val="005E3C41"/>
    <w:rsid w:val="005E60F1"/>
    <w:rsid w:val="005F0422"/>
    <w:rsid w:val="005F308C"/>
    <w:rsid w:val="005F79A2"/>
    <w:rsid w:val="00600906"/>
    <w:rsid w:val="00600F42"/>
    <w:rsid w:val="00604843"/>
    <w:rsid w:val="00610F7D"/>
    <w:rsid w:val="00612263"/>
    <w:rsid w:val="006161E2"/>
    <w:rsid w:val="00616699"/>
    <w:rsid w:val="00616D1F"/>
    <w:rsid w:val="00620087"/>
    <w:rsid w:val="0062163D"/>
    <w:rsid w:val="00626611"/>
    <w:rsid w:val="006353E9"/>
    <w:rsid w:val="0063592A"/>
    <w:rsid w:val="006368CA"/>
    <w:rsid w:val="00642AB1"/>
    <w:rsid w:val="00642F67"/>
    <w:rsid w:val="006473F2"/>
    <w:rsid w:val="00650896"/>
    <w:rsid w:val="006524F0"/>
    <w:rsid w:val="00653E27"/>
    <w:rsid w:val="00670558"/>
    <w:rsid w:val="006725FB"/>
    <w:rsid w:val="00672AF2"/>
    <w:rsid w:val="00673365"/>
    <w:rsid w:val="00673C4A"/>
    <w:rsid w:val="0067522E"/>
    <w:rsid w:val="00676004"/>
    <w:rsid w:val="006769C7"/>
    <w:rsid w:val="00691165"/>
    <w:rsid w:val="006933AD"/>
    <w:rsid w:val="006944E8"/>
    <w:rsid w:val="006A0BBC"/>
    <w:rsid w:val="006A27E6"/>
    <w:rsid w:val="006B0054"/>
    <w:rsid w:val="006B4D46"/>
    <w:rsid w:val="006C145F"/>
    <w:rsid w:val="006C65B7"/>
    <w:rsid w:val="006D0A80"/>
    <w:rsid w:val="006D3D16"/>
    <w:rsid w:val="006D455F"/>
    <w:rsid w:val="006E4CF7"/>
    <w:rsid w:val="006E6B8B"/>
    <w:rsid w:val="006F31AF"/>
    <w:rsid w:val="006F466D"/>
    <w:rsid w:val="006F49DD"/>
    <w:rsid w:val="006F5EB7"/>
    <w:rsid w:val="006F6A67"/>
    <w:rsid w:val="006F71A1"/>
    <w:rsid w:val="006F7804"/>
    <w:rsid w:val="00704DD6"/>
    <w:rsid w:val="0070549F"/>
    <w:rsid w:val="00706302"/>
    <w:rsid w:val="00711670"/>
    <w:rsid w:val="007151AA"/>
    <w:rsid w:val="0072087C"/>
    <w:rsid w:val="00721C92"/>
    <w:rsid w:val="00725873"/>
    <w:rsid w:val="00730C4B"/>
    <w:rsid w:val="00731494"/>
    <w:rsid w:val="00733F59"/>
    <w:rsid w:val="00735BF9"/>
    <w:rsid w:val="00735D3D"/>
    <w:rsid w:val="007407AF"/>
    <w:rsid w:val="007441ED"/>
    <w:rsid w:val="00744D12"/>
    <w:rsid w:val="0074605A"/>
    <w:rsid w:val="00752B13"/>
    <w:rsid w:val="0075641E"/>
    <w:rsid w:val="00757772"/>
    <w:rsid w:val="0076005B"/>
    <w:rsid w:val="0076058C"/>
    <w:rsid w:val="007608DC"/>
    <w:rsid w:val="007618EB"/>
    <w:rsid w:val="00764A4E"/>
    <w:rsid w:val="00765157"/>
    <w:rsid w:val="00767703"/>
    <w:rsid w:val="00767D3A"/>
    <w:rsid w:val="007717D0"/>
    <w:rsid w:val="007744F0"/>
    <w:rsid w:val="00782DC2"/>
    <w:rsid w:val="007831EB"/>
    <w:rsid w:val="007849A7"/>
    <w:rsid w:val="007938D0"/>
    <w:rsid w:val="00794B01"/>
    <w:rsid w:val="00796286"/>
    <w:rsid w:val="00796E2C"/>
    <w:rsid w:val="0079786E"/>
    <w:rsid w:val="00797C92"/>
    <w:rsid w:val="007A0016"/>
    <w:rsid w:val="007A4579"/>
    <w:rsid w:val="007A58E6"/>
    <w:rsid w:val="007B0668"/>
    <w:rsid w:val="007B4E1E"/>
    <w:rsid w:val="007B7897"/>
    <w:rsid w:val="007B7F23"/>
    <w:rsid w:val="007C0DE7"/>
    <w:rsid w:val="007C0EF1"/>
    <w:rsid w:val="007C2FBE"/>
    <w:rsid w:val="007C5775"/>
    <w:rsid w:val="007D5258"/>
    <w:rsid w:val="007E029E"/>
    <w:rsid w:val="007E12B1"/>
    <w:rsid w:val="007F2518"/>
    <w:rsid w:val="007F2F27"/>
    <w:rsid w:val="007F3466"/>
    <w:rsid w:val="007F734D"/>
    <w:rsid w:val="007F74E7"/>
    <w:rsid w:val="008022AE"/>
    <w:rsid w:val="00812095"/>
    <w:rsid w:val="008212D3"/>
    <w:rsid w:val="00824D74"/>
    <w:rsid w:val="00824E0C"/>
    <w:rsid w:val="00825397"/>
    <w:rsid w:val="008266F9"/>
    <w:rsid w:val="00826C61"/>
    <w:rsid w:val="008271A2"/>
    <w:rsid w:val="00827897"/>
    <w:rsid w:val="0083248D"/>
    <w:rsid w:val="00833620"/>
    <w:rsid w:val="00836D74"/>
    <w:rsid w:val="00841C3E"/>
    <w:rsid w:val="00843A96"/>
    <w:rsid w:val="0085008A"/>
    <w:rsid w:val="00850D94"/>
    <w:rsid w:val="00852423"/>
    <w:rsid w:val="00861820"/>
    <w:rsid w:val="00862AB5"/>
    <w:rsid w:val="00865290"/>
    <w:rsid w:val="00866CDC"/>
    <w:rsid w:val="00867271"/>
    <w:rsid w:val="00873257"/>
    <w:rsid w:val="00873FD1"/>
    <w:rsid w:val="00875723"/>
    <w:rsid w:val="00875F17"/>
    <w:rsid w:val="0087629C"/>
    <w:rsid w:val="00876CC1"/>
    <w:rsid w:val="00876EF7"/>
    <w:rsid w:val="008777D6"/>
    <w:rsid w:val="00880240"/>
    <w:rsid w:val="008803FD"/>
    <w:rsid w:val="00881EE2"/>
    <w:rsid w:val="00890AB1"/>
    <w:rsid w:val="00890BCA"/>
    <w:rsid w:val="0089395A"/>
    <w:rsid w:val="008A0AAB"/>
    <w:rsid w:val="008A121B"/>
    <w:rsid w:val="008A24A8"/>
    <w:rsid w:val="008A2DB7"/>
    <w:rsid w:val="008A3AB5"/>
    <w:rsid w:val="008B25D2"/>
    <w:rsid w:val="008B2A9B"/>
    <w:rsid w:val="008B2BD2"/>
    <w:rsid w:val="008B4CBF"/>
    <w:rsid w:val="008C06BA"/>
    <w:rsid w:val="008C4F86"/>
    <w:rsid w:val="008C7140"/>
    <w:rsid w:val="008C77AC"/>
    <w:rsid w:val="008C78B1"/>
    <w:rsid w:val="008E0537"/>
    <w:rsid w:val="008E18A0"/>
    <w:rsid w:val="008E4DD8"/>
    <w:rsid w:val="008F05E0"/>
    <w:rsid w:val="008F1DC9"/>
    <w:rsid w:val="008F2086"/>
    <w:rsid w:val="008F22A7"/>
    <w:rsid w:val="008F569E"/>
    <w:rsid w:val="00902E6C"/>
    <w:rsid w:val="009072E7"/>
    <w:rsid w:val="00912705"/>
    <w:rsid w:val="009128A0"/>
    <w:rsid w:val="009162BB"/>
    <w:rsid w:val="00924874"/>
    <w:rsid w:val="00926526"/>
    <w:rsid w:val="009302E4"/>
    <w:rsid w:val="00936EF5"/>
    <w:rsid w:val="00937914"/>
    <w:rsid w:val="00940945"/>
    <w:rsid w:val="00940F86"/>
    <w:rsid w:val="0094166E"/>
    <w:rsid w:val="009426A8"/>
    <w:rsid w:val="009446E4"/>
    <w:rsid w:val="00947A75"/>
    <w:rsid w:val="009501BE"/>
    <w:rsid w:val="00950860"/>
    <w:rsid w:val="00953E71"/>
    <w:rsid w:val="00964917"/>
    <w:rsid w:val="009651FA"/>
    <w:rsid w:val="00966001"/>
    <w:rsid w:val="0096626E"/>
    <w:rsid w:val="00975E46"/>
    <w:rsid w:val="009806FC"/>
    <w:rsid w:val="009833D4"/>
    <w:rsid w:val="00984CEF"/>
    <w:rsid w:val="00992953"/>
    <w:rsid w:val="009938CE"/>
    <w:rsid w:val="009A0AA1"/>
    <w:rsid w:val="009A4A62"/>
    <w:rsid w:val="009B6AEF"/>
    <w:rsid w:val="009C0DB6"/>
    <w:rsid w:val="009C1E1C"/>
    <w:rsid w:val="009C3B75"/>
    <w:rsid w:val="009C486B"/>
    <w:rsid w:val="009C5A16"/>
    <w:rsid w:val="009C7011"/>
    <w:rsid w:val="009D1B7D"/>
    <w:rsid w:val="009E249C"/>
    <w:rsid w:val="009E2AA7"/>
    <w:rsid w:val="009E4728"/>
    <w:rsid w:val="009E5680"/>
    <w:rsid w:val="009F3F72"/>
    <w:rsid w:val="009F4AB8"/>
    <w:rsid w:val="009F4DBC"/>
    <w:rsid w:val="009F6AFE"/>
    <w:rsid w:val="00A10A93"/>
    <w:rsid w:val="00A126E3"/>
    <w:rsid w:val="00A13309"/>
    <w:rsid w:val="00A13CC0"/>
    <w:rsid w:val="00A163DE"/>
    <w:rsid w:val="00A16A0E"/>
    <w:rsid w:val="00A20CFD"/>
    <w:rsid w:val="00A22801"/>
    <w:rsid w:val="00A22B0D"/>
    <w:rsid w:val="00A24876"/>
    <w:rsid w:val="00A3192E"/>
    <w:rsid w:val="00A3253D"/>
    <w:rsid w:val="00A32927"/>
    <w:rsid w:val="00A332F3"/>
    <w:rsid w:val="00A358B2"/>
    <w:rsid w:val="00A360B7"/>
    <w:rsid w:val="00A362EE"/>
    <w:rsid w:val="00A37679"/>
    <w:rsid w:val="00A4050F"/>
    <w:rsid w:val="00A420B6"/>
    <w:rsid w:val="00A4248B"/>
    <w:rsid w:val="00A438B8"/>
    <w:rsid w:val="00A445C2"/>
    <w:rsid w:val="00A44AAE"/>
    <w:rsid w:val="00A46BA1"/>
    <w:rsid w:val="00A4751B"/>
    <w:rsid w:val="00A5068D"/>
    <w:rsid w:val="00A5775C"/>
    <w:rsid w:val="00A60B73"/>
    <w:rsid w:val="00A60E12"/>
    <w:rsid w:val="00A6141F"/>
    <w:rsid w:val="00A6207B"/>
    <w:rsid w:val="00A62CAA"/>
    <w:rsid w:val="00A66838"/>
    <w:rsid w:val="00A67115"/>
    <w:rsid w:val="00A71F38"/>
    <w:rsid w:val="00A8288F"/>
    <w:rsid w:val="00A84A2B"/>
    <w:rsid w:val="00A902BD"/>
    <w:rsid w:val="00A933E2"/>
    <w:rsid w:val="00AA5598"/>
    <w:rsid w:val="00AA5736"/>
    <w:rsid w:val="00AA5BEC"/>
    <w:rsid w:val="00AB079F"/>
    <w:rsid w:val="00AB3015"/>
    <w:rsid w:val="00AB33CA"/>
    <w:rsid w:val="00AB4278"/>
    <w:rsid w:val="00AB64A2"/>
    <w:rsid w:val="00AB6FAC"/>
    <w:rsid w:val="00AB723E"/>
    <w:rsid w:val="00AB7D32"/>
    <w:rsid w:val="00AC15F1"/>
    <w:rsid w:val="00AC2A74"/>
    <w:rsid w:val="00AC57DF"/>
    <w:rsid w:val="00AC6AF4"/>
    <w:rsid w:val="00AD0572"/>
    <w:rsid w:val="00AD159E"/>
    <w:rsid w:val="00AE7C06"/>
    <w:rsid w:val="00AF4115"/>
    <w:rsid w:val="00B02148"/>
    <w:rsid w:val="00B04737"/>
    <w:rsid w:val="00B05DF4"/>
    <w:rsid w:val="00B0647F"/>
    <w:rsid w:val="00B12EB8"/>
    <w:rsid w:val="00B140C0"/>
    <w:rsid w:val="00B1477F"/>
    <w:rsid w:val="00B178D3"/>
    <w:rsid w:val="00B21BF5"/>
    <w:rsid w:val="00B22FFB"/>
    <w:rsid w:val="00B25574"/>
    <w:rsid w:val="00B26450"/>
    <w:rsid w:val="00B26C5A"/>
    <w:rsid w:val="00B301D3"/>
    <w:rsid w:val="00B31BA0"/>
    <w:rsid w:val="00B322D7"/>
    <w:rsid w:val="00B32851"/>
    <w:rsid w:val="00B35FF0"/>
    <w:rsid w:val="00B378B3"/>
    <w:rsid w:val="00B40B5B"/>
    <w:rsid w:val="00B42CFC"/>
    <w:rsid w:val="00B44CE8"/>
    <w:rsid w:val="00B4588C"/>
    <w:rsid w:val="00B45ABD"/>
    <w:rsid w:val="00B46960"/>
    <w:rsid w:val="00B517CD"/>
    <w:rsid w:val="00B538DE"/>
    <w:rsid w:val="00B60F67"/>
    <w:rsid w:val="00B629D6"/>
    <w:rsid w:val="00B65533"/>
    <w:rsid w:val="00B72FC9"/>
    <w:rsid w:val="00B73053"/>
    <w:rsid w:val="00B749A9"/>
    <w:rsid w:val="00B758A0"/>
    <w:rsid w:val="00B75D98"/>
    <w:rsid w:val="00B802E0"/>
    <w:rsid w:val="00B80FCE"/>
    <w:rsid w:val="00B8131E"/>
    <w:rsid w:val="00B81359"/>
    <w:rsid w:val="00B81F13"/>
    <w:rsid w:val="00B83297"/>
    <w:rsid w:val="00B857D0"/>
    <w:rsid w:val="00B96A3F"/>
    <w:rsid w:val="00B97376"/>
    <w:rsid w:val="00BA5606"/>
    <w:rsid w:val="00BB1932"/>
    <w:rsid w:val="00BB6177"/>
    <w:rsid w:val="00BC31A3"/>
    <w:rsid w:val="00BC4C08"/>
    <w:rsid w:val="00BC73D2"/>
    <w:rsid w:val="00BD5748"/>
    <w:rsid w:val="00BD6752"/>
    <w:rsid w:val="00BE008D"/>
    <w:rsid w:val="00BE49B3"/>
    <w:rsid w:val="00BF02C8"/>
    <w:rsid w:val="00BF3C41"/>
    <w:rsid w:val="00BF3D7F"/>
    <w:rsid w:val="00BF4700"/>
    <w:rsid w:val="00C00B23"/>
    <w:rsid w:val="00C04642"/>
    <w:rsid w:val="00C051C9"/>
    <w:rsid w:val="00C071BB"/>
    <w:rsid w:val="00C10CC6"/>
    <w:rsid w:val="00C10EA8"/>
    <w:rsid w:val="00C129FE"/>
    <w:rsid w:val="00C13294"/>
    <w:rsid w:val="00C158DA"/>
    <w:rsid w:val="00C15E8C"/>
    <w:rsid w:val="00C16114"/>
    <w:rsid w:val="00C22A2B"/>
    <w:rsid w:val="00C37FF6"/>
    <w:rsid w:val="00C43113"/>
    <w:rsid w:val="00C45DC4"/>
    <w:rsid w:val="00C50852"/>
    <w:rsid w:val="00C60133"/>
    <w:rsid w:val="00C67913"/>
    <w:rsid w:val="00C71738"/>
    <w:rsid w:val="00C72041"/>
    <w:rsid w:val="00C72F61"/>
    <w:rsid w:val="00C756C5"/>
    <w:rsid w:val="00C77CC6"/>
    <w:rsid w:val="00C946F9"/>
    <w:rsid w:val="00C95FB9"/>
    <w:rsid w:val="00C97694"/>
    <w:rsid w:val="00CA2053"/>
    <w:rsid w:val="00CA20FD"/>
    <w:rsid w:val="00CA354E"/>
    <w:rsid w:val="00CA492B"/>
    <w:rsid w:val="00CA4A30"/>
    <w:rsid w:val="00CA5FBF"/>
    <w:rsid w:val="00CA78AB"/>
    <w:rsid w:val="00CB2C4D"/>
    <w:rsid w:val="00CB3958"/>
    <w:rsid w:val="00CB426E"/>
    <w:rsid w:val="00CC082F"/>
    <w:rsid w:val="00CC34C5"/>
    <w:rsid w:val="00CC5855"/>
    <w:rsid w:val="00CC770D"/>
    <w:rsid w:val="00CC7FFA"/>
    <w:rsid w:val="00CD0BD2"/>
    <w:rsid w:val="00CD2049"/>
    <w:rsid w:val="00CD23A9"/>
    <w:rsid w:val="00CD44B8"/>
    <w:rsid w:val="00CD4519"/>
    <w:rsid w:val="00CD59EB"/>
    <w:rsid w:val="00CE0A7F"/>
    <w:rsid w:val="00CE0F72"/>
    <w:rsid w:val="00CE4493"/>
    <w:rsid w:val="00CF033D"/>
    <w:rsid w:val="00CF2811"/>
    <w:rsid w:val="00CF3C4F"/>
    <w:rsid w:val="00CF6E4C"/>
    <w:rsid w:val="00D00920"/>
    <w:rsid w:val="00D01277"/>
    <w:rsid w:val="00D01697"/>
    <w:rsid w:val="00D0548E"/>
    <w:rsid w:val="00D11405"/>
    <w:rsid w:val="00D12C2D"/>
    <w:rsid w:val="00D14BDD"/>
    <w:rsid w:val="00D15651"/>
    <w:rsid w:val="00D169E3"/>
    <w:rsid w:val="00D223B4"/>
    <w:rsid w:val="00D22790"/>
    <w:rsid w:val="00D259D1"/>
    <w:rsid w:val="00D26170"/>
    <w:rsid w:val="00D27244"/>
    <w:rsid w:val="00D27F0C"/>
    <w:rsid w:val="00D30948"/>
    <w:rsid w:val="00D31754"/>
    <w:rsid w:val="00D318BC"/>
    <w:rsid w:val="00D347B3"/>
    <w:rsid w:val="00D34DCE"/>
    <w:rsid w:val="00D41FDD"/>
    <w:rsid w:val="00D457F9"/>
    <w:rsid w:val="00D4679F"/>
    <w:rsid w:val="00D46E74"/>
    <w:rsid w:val="00D56222"/>
    <w:rsid w:val="00D56AB7"/>
    <w:rsid w:val="00D573C2"/>
    <w:rsid w:val="00D60FFB"/>
    <w:rsid w:val="00D61DB4"/>
    <w:rsid w:val="00D63145"/>
    <w:rsid w:val="00D673EA"/>
    <w:rsid w:val="00D70497"/>
    <w:rsid w:val="00D70DC2"/>
    <w:rsid w:val="00D71B98"/>
    <w:rsid w:val="00D71C4A"/>
    <w:rsid w:val="00D72A6B"/>
    <w:rsid w:val="00D752A4"/>
    <w:rsid w:val="00D76966"/>
    <w:rsid w:val="00D76FBE"/>
    <w:rsid w:val="00D82085"/>
    <w:rsid w:val="00D86D21"/>
    <w:rsid w:val="00D873A2"/>
    <w:rsid w:val="00D911DE"/>
    <w:rsid w:val="00D923DD"/>
    <w:rsid w:val="00D942D7"/>
    <w:rsid w:val="00DA54CB"/>
    <w:rsid w:val="00DB04BD"/>
    <w:rsid w:val="00DB2035"/>
    <w:rsid w:val="00DB49A6"/>
    <w:rsid w:val="00DB513E"/>
    <w:rsid w:val="00DB6B00"/>
    <w:rsid w:val="00DC396A"/>
    <w:rsid w:val="00DC679C"/>
    <w:rsid w:val="00DD0C9C"/>
    <w:rsid w:val="00DD2A2E"/>
    <w:rsid w:val="00DD7698"/>
    <w:rsid w:val="00DE0E44"/>
    <w:rsid w:val="00DE4141"/>
    <w:rsid w:val="00DE5EDA"/>
    <w:rsid w:val="00DF200D"/>
    <w:rsid w:val="00DF381C"/>
    <w:rsid w:val="00DF680D"/>
    <w:rsid w:val="00DF7444"/>
    <w:rsid w:val="00DF79BC"/>
    <w:rsid w:val="00E046C3"/>
    <w:rsid w:val="00E0721D"/>
    <w:rsid w:val="00E12618"/>
    <w:rsid w:val="00E23A64"/>
    <w:rsid w:val="00E24F8A"/>
    <w:rsid w:val="00E25B57"/>
    <w:rsid w:val="00E25E88"/>
    <w:rsid w:val="00E27940"/>
    <w:rsid w:val="00E42514"/>
    <w:rsid w:val="00E43F0C"/>
    <w:rsid w:val="00E44B3A"/>
    <w:rsid w:val="00E46879"/>
    <w:rsid w:val="00E52061"/>
    <w:rsid w:val="00E525E9"/>
    <w:rsid w:val="00E532B2"/>
    <w:rsid w:val="00E54CAF"/>
    <w:rsid w:val="00E56A11"/>
    <w:rsid w:val="00E61AC6"/>
    <w:rsid w:val="00E61C6F"/>
    <w:rsid w:val="00E6284E"/>
    <w:rsid w:val="00E63741"/>
    <w:rsid w:val="00E66234"/>
    <w:rsid w:val="00E662C1"/>
    <w:rsid w:val="00E710C2"/>
    <w:rsid w:val="00E73006"/>
    <w:rsid w:val="00E76392"/>
    <w:rsid w:val="00E80840"/>
    <w:rsid w:val="00E8276A"/>
    <w:rsid w:val="00E852A9"/>
    <w:rsid w:val="00E85D31"/>
    <w:rsid w:val="00E9439C"/>
    <w:rsid w:val="00E96734"/>
    <w:rsid w:val="00E97CD4"/>
    <w:rsid w:val="00EA1C9E"/>
    <w:rsid w:val="00EA213E"/>
    <w:rsid w:val="00EA2288"/>
    <w:rsid w:val="00EA6D52"/>
    <w:rsid w:val="00EB067B"/>
    <w:rsid w:val="00EB1259"/>
    <w:rsid w:val="00EB28EF"/>
    <w:rsid w:val="00EB458F"/>
    <w:rsid w:val="00EB55F2"/>
    <w:rsid w:val="00EB67C0"/>
    <w:rsid w:val="00EC0C73"/>
    <w:rsid w:val="00EC667E"/>
    <w:rsid w:val="00ED1087"/>
    <w:rsid w:val="00ED28F5"/>
    <w:rsid w:val="00ED624E"/>
    <w:rsid w:val="00EE4A69"/>
    <w:rsid w:val="00EE5426"/>
    <w:rsid w:val="00EF75A1"/>
    <w:rsid w:val="00F014C4"/>
    <w:rsid w:val="00F02527"/>
    <w:rsid w:val="00F04A2B"/>
    <w:rsid w:val="00F148CF"/>
    <w:rsid w:val="00F14B52"/>
    <w:rsid w:val="00F16D59"/>
    <w:rsid w:val="00F21AD3"/>
    <w:rsid w:val="00F36974"/>
    <w:rsid w:val="00F40D04"/>
    <w:rsid w:val="00F458CD"/>
    <w:rsid w:val="00F50ED6"/>
    <w:rsid w:val="00F510B8"/>
    <w:rsid w:val="00F57609"/>
    <w:rsid w:val="00F635E2"/>
    <w:rsid w:val="00F63C9B"/>
    <w:rsid w:val="00F6728A"/>
    <w:rsid w:val="00F672CD"/>
    <w:rsid w:val="00F67D9C"/>
    <w:rsid w:val="00F703C7"/>
    <w:rsid w:val="00F735F8"/>
    <w:rsid w:val="00F73F2E"/>
    <w:rsid w:val="00F805C9"/>
    <w:rsid w:val="00F80DEB"/>
    <w:rsid w:val="00F82511"/>
    <w:rsid w:val="00F844F7"/>
    <w:rsid w:val="00F867D0"/>
    <w:rsid w:val="00F94574"/>
    <w:rsid w:val="00F9473A"/>
    <w:rsid w:val="00F94A19"/>
    <w:rsid w:val="00F96228"/>
    <w:rsid w:val="00F97D19"/>
    <w:rsid w:val="00FA0A3B"/>
    <w:rsid w:val="00FA1BF5"/>
    <w:rsid w:val="00FA4E4D"/>
    <w:rsid w:val="00FA5F4B"/>
    <w:rsid w:val="00FA7FAC"/>
    <w:rsid w:val="00FB14E7"/>
    <w:rsid w:val="00FC39EB"/>
    <w:rsid w:val="00FC3AEF"/>
    <w:rsid w:val="00FC58CD"/>
    <w:rsid w:val="00FD444F"/>
    <w:rsid w:val="00FD6C5B"/>
    <w:rsid w:val="00FD7F8A"/>
    <w:rsid w:val="00FE202E"/>
    <w:rsid w:val="00FE4A17"/>
    <w:rsid w:val="00FE65B6"/>
    <w:rsid w:val="00FF0887"/>
    <w:rsid w:val="00FF51DB"/>
    <w:rsid w:val="021C64C3"/>
    <w:rsid w:val="04E60A33"/>
    <w:rsid w:val="053A1ABB"/>
    <w:rsid w:val="05D7043C"/>
    <w:rsid w:val="065758FB"/>
    <w:rsid w:val="081A6382"/>
    <w:rsid w:val="0A9A6BB5"/>
    <w:rsid w:val="0B2ACA1E"/>
    <w:rsid w:val="0B7611BB"/>
    <w:rsid w:val="0B8100E6"/>
    <w:rsid w:val="0D143872"/>
    <w:rsid w:val="0D6F909B"/>
    <w:rsid w:val="0DF80EEF"/>
    <w:rsid w:val="0DFB1402"/>
    <w:rsid w:val="0E2CA4DB"/>
    <w:rsid w:val="0F1B3B0D"/>
    <w:rsid w:val="0FE699D0"/>
    <w:rsid w:val="1010200E"/>
    <w:rsid w:val="1066F710"/>
    <w:rsid w:val="1118D10A"/>
    <w:rsid w:val="116F4119"/>
    <w:rsid w:val="11A00DD0"/>
    <w:rsid w:val="1246C3BA"/>
    <w:rsid w:val="15A11E64"/>
    <w:rsid w:val="160AD00E"/>
    <w:rsid w:val="1615A9C9"/>
    <w:rsid w:val="1650B8F4"/>
    <w:rsid w:val="166D7CC5"/>
    <w:rsid w:val="177598E4"/>
    <w:rsid w:val="189208A4"/>
    <w:rsid w:val="1BC7BCEB"/>
    <w:rsid w:val="1C6E4CD4"/>
    <w:rsid w:val="1C745F9E"/>
    <w:rsid w:val="1CBD35C5"/>
    <w:rsid w:val="1D77FB4D"/>
    <w:rsid w:val="1DE442F0"/>
    <w:rsid w:val="1E0C49C6"/>
    <w:rsid w:val="1E443B60"/>
    <w:rsid w:val="1E4C9C8E"/>
    <w:rsid w:val="1EDFA297"/>
    <w:rsid w:val="1F3E84D3"/>
    <w:rsid w:val="2102D22B"/>
    <w:rsid w:val="22379CD3"/>
    <w:rsid w:val="224A9118"/>
    <w:rsid w:val="22EE7B5D"/>
    <w:rsid w:val="2333D891"/>
    <w:rsid w:val="2430DC97"/>
    <w:rsid w:val="24B332F2"/>
    <w:rsid w:val="24DC91F7"/>
    <w:rsid w:val="24E237E2"/>
    <w:rsid w:val="24F2C70D"/>
    <w:rsid w:val="25EFEC4D"/>
    <w:rsid w:val="26893ED6"/>
    <w:rsid w:val="26D97A70"/>
    <w:rsid w:val="280DBC3E"/>
    <w:rsid w:val="28FF788C"/>
    <w:rsid w:val="292497B7"/>
    <w:rsid w:val="29384BAA"/>
    <w:rsid w:val="2A6D5D80"/>
    <w:rsid w:val="2A95DBE7"/>
    <w:rsid w:val="2BD25E8B"/>
    <w:rsid w:val="2C31AC48"/>
    <w:rsid w:val="2C7302F6"/>
    <w:rsid w:val="2C7C8413"/>
    <w:rsid w:val="2DD277FE"/>
    <w:rsid w:val="2E221CA3"/>
    <w:rsid w:val="2E8D0B6C"/>
    <w:rsid w:val="2F765FC5"/>
    <w:rsid w:val="2FA49144"/>
    <w:rsid w:val="2FB64FE4"/>
    <w:rsid w:val="3037D137"/>
    <w:rsid w:val="305A9EAC"/>
    <w:rsid w:val="310140BC"/>
    <w:rsid w:val="3152A137"/>
    <w:rsid w:val="325D7703"/>
    <w:rsid w:val="33FA2A28"/>
    <w:rsid w:val="35E678B4"/>
    <w:rsid w:val="35E8B993"/>
    <w:rsid w:val="361120F7"/>
    <w:rsid w:val="361AC248"/>
    <w:rsid w:val="3627CF6D"/>
    <w:rsid w:val="363538A8"/>
    <w:rsid w:val="36DF7BBD"/>
    <w:rsid w:val="382CE2E8"/>
    <w:rsid w:val="3881616D"/>
    <w:rsid w:val="38B6394E"/>
    <w:rsid w:val="39A65F40"/>
    <w:rsid w:val="3A419826"/>
    <w:rsid w:val="3AEE7D1B"/>
    <w:rsid w:val="3B070EF5"/>
    <w:rsid w:val="3B86E5FD"/>
    <w:rsid w:val="3CE8104F"/>
    <w:rsid w:val="3D0780DE"/>
    <w:rsid w:val="3EFA29F5"/>
    <w:rsid w:val="3F0D6B67"/>
    <w:rsid w:val="3F397C5F"/>
    <w:rsid w:val="3FB821E4"/>
    <w:rsid w:val="40B2D147"/>
    <w:rsid w:val="40BAA6FB"/>
    <w:rsid w:val="41037CDE"/>
    <w:rsid w:val="41306553"/>
    <w:rsid w:val="4188689E"/>
    <w:rsid w:val="419951B3"/>
    <w:rsid w:val="424C3B63"/>
    <w:rsid w:val="42A5D6BF"/>
    <w:rsid w:val="432B4C8B"/>
    <w:rsid w:val="438B251D"/>
    <w:rsid w:val="43D4AE37"/>
    <w:rsid w:val="4514D837"/>
    <w:rsid w:val="490E9B69"/>
    <w:rsid w:val="49151843"/>
    <w:rsid w:val="491536A8"/>
    <w:rsid w:val="4953559E"/>
    <w:rsid w:val="49C1642E"/>
    <w:rsid w:val="4A095E42"/>
    <w:rsid w:val="4B5352FB"/>
    <w:rsid w:val="4B53FBCE"/>
    <w:rsid w:val="4B6037B4"/>
    <w:rsid w:val="4B68A254"/>
    <w:rsid w:val="4BB56EEA"/>
    <w:rsid w:val="4BBACB2B"/>
    <w:rsid w:val="4BF9FFA3"/>
    <w:rsid w:val="4C213BA9"/>
    <w:rsid w:val="4C6C61EF"/>
    <w:rsid w:val="4D39EAE4"/>
    <w:rsid w:val="4DAC35DA"/>
    <w:rsid w:val="4DD3730F"/>
    <w:rsid w:val="4DEE9C18"/>
    <w:rsid w:val="4DFE1182"/>
    <w:rsid w:val="4F12CEFF"/>
    <w:rsid w:val="4FC7440C"/>
    <w:rsid w:val="5024C5CF"/>
    <w:rsid w:val="5071933A"/>
    <w:rsid w:val="50AEC09B"/>
    <w:rsid w:val="50C5516A"/>
    <w:rsid w:val="524DE1BD"/>
    <w:rsid w:val="536B7C6A"/>
    <w:rsid w:val="539C59BD"/>
    <w:rsid w:val="54D5E9A4"/>
    <w:rsid w:val="554AA56E"/>
    <w:rsid w:val="55761EC5"/>
    <w:rsid w:val="559E9875"/>
    <w:rsid w:val="56008A48"/>
    <w:rsid w:val="561C734C"/>
    <w:rsid w:val="56CE35E1"/>
    <w:rsid w:val="58533614"/>
    <w:rsid w:val="589A16DC"/>
    <w:rsid w:val="5909496B"/>
    <w:rsid w:val="59273670"/>
    <w:rsid w:val="596A8FE5"/>
    <w:rsid w:val="5A47558A"/>
    <w:rsid w:val="5A49D89A"/>
    <w:rsid w:val="5BBACF61"/>
    <w:rsid w:val="5C67E03E"/>
    <w:rsid w:val="5CC612AE"/>
    <w:rsid w:val="5CE182B5"/>
    <w:rsid w:val="5CE95D64"/>
    <w:rsid w:val="5D2A96A4"/>
    <w:rsid w:val="5EAA3D9D"/>
    <w:rsid w:val="5EAFCDD5"/>
    <w:rsid w:val="5F7C695A"/>
    <w:rsid w:val="60268DEB"/>
    <w:rsid w:val="6050ED78"/>
    <w:rsid w:val="60F11BF7"/>
    <w:rsid w:val="614C7C13"/>
    <w:rsid w:val="644A6C65"/>
    <w:rsid w:val="64EA3775"/>
    <w:rsid w:val="65913F25"/>
    <w:rsid w:val="66736416"/>
    <w:rsid w:val="66B031EB"/>
    <w:rsid w:val="66C42D71"/>
    <w:rsid w:val="67425B83"/>
    <w:rsid w:val="688739D8"/>
    <w:rsid w:val="689E362B"/>
    <w:rsid w:val="69C0447B"/>
    <w:rsid w:val="6A40F7F3"/>
    <w:rsid w:val="6A8E1000"/>
    <w:rsid w:val="6ACF8476"/>
    <w:rsid w:val="6B308EAD"/>
    <w:rsid w:val="6B523DC8"/>
    <w:rsid w:val="6BF0B202"/>
    <w:rsid w:val="6BF84D96"/>
    <w:rsid w:val="6CAB8433"/>
    <w:rsid w:val="6D1DA0B3"/>
    <w:rsid w:val="6D618555"/>
    <w:rsid w:val="6DF1D2DE"/>
    <w:rsid w:val="6E6B7C43"/>
    <w:rsid w:val="6EF75916"/>
    <w:rsid w:val="6F23ABAF"/>
    <w:rsid w:val="6F7AB18D"/>
    <w:rsid w:val="707152CE"/>
    <w:rsid w:val="70CD0C37"/>
    <w:rsid w:val="70EA100D"/>
    <w:rsid w:val="71A38273"/>
    <w:rsid w:val="72716A5A"/>
    <w:rsid w:val="735F4D21"/>
    <w:rsid w:val="73CACA39"/>
    <w:rsid w:val="753594E8"/>
    <w:rsid w:val="75669A9A"/>
    <w:rsid w:val="7583770B"/>
    <w:rsid w:val="7591C06D"/>
    <w:rsid w:val="75D3E72F"/>
    <w:rsid w:val="75FDDDB0"/>
    <w:rsid w:val="76275752"/>
    <w:rsid w:val="78EF6C1B"/>
    <w:rsid w:val="796D83EC"/>
    <w:rsid w:val="79CBCCCD"/>
    <w:rsid w:val="7B0E6F47"/>
    <w:rsid w:val="7BD6B7EA"/>
    <w:rsid w:val="7C2E616C"/>
    <w:rsid w:val="7C651168"/>
    <w:rsid w:val="7C778EA2"/>
    <w:rsid w:val="7D843F43"/>
    <w:rsid w:val="7DD2847E"/>
    <w:rsid w:val="7DFA89D2"/>
    <w:rsid w:val="7EA40317"/>
    <w:rsid w:val="7EF33434"/>
    <w:rsid w:val="7F0B0C4F"/>
    <w:rsid w:val="7F392806"/>
    <w:rsid w:val="7F601980"/>
    <w:rsid w:val="7FCA8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10D7B"/>
  <w15:chartTrackingRefBased/>
  <w15:docId w15:val="{2985EF0E-665F-464D-961A-DCB36D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66BB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3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6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2B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66B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aragrafoelenco">
    <w:name w:val="List Paragraph"/>
    <w:aliases w:val="Bullet List,FooterText,Paragraphe de liste1,numbered,List Paragraph1,Listenabsatz,リスト段落,Executive Summary List,cS List Paragraph,Question,Bulletr List Paragraph,列出段落,列出段落1,List Paragraph2,List Paragraph21,リスト段落1,?????,bl"/>
    <w:basedOn w:val="Normale"/>
    <w:link w:val="ParagrafoelencoCarattere"/>
    <w:uiPriority w:val="34"/>
    <w:qFormat/>
    <w:rsid w:val="000A66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66BB"/>
    <w:rPr>
      <w:color w:val="0563C1" w:themeColor="hyperlink"/>
      <w:u w:val="singl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A66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A66BB"/>
    <w:rPr>
      <w:kern w:val="0"/>
      <w:sz w:val="20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A66BB"/>
    <w:rPr>
      <w:sz w:val="16"/>
      <w:szCs w:val="16"/>
    </w:rPr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Listenabsatz Carattere,リスト段落 Carattere,Executive Summary List Carattere,cS List Paragraph Carattere"/>
    <w:basedOn w:val="Carpredefinitoparagrafo"/>
    <w:link w:val="Paragrafoelenco"/>
    <w:uiPriority w:val="34"/>
    <w:qFormat/>
    <w:locked/>
    <w:rsid w:val="000A66BB"/>
    <w:rPr>
      <w:kern w:val="0"/>
      <w14:ligatures w14:val="none"/>
    </w:rPr>
  </w:style>
  <w:style w:type="character" w:customStyle="1" w:styleId="moduletitletext">
    <w:name w:val="moduletitletext"/>
    <w:basedOn w:val="Carpredefinitoparagrafo"/>
    <w:rsid w:val="000A66BB"/>
  </w:style>
  <w:style w:type="paragraph" w:styleId="Revisione">
    <w:name w:val="Revision"/>
    <w:hidden/>
    <w:uiPriority w:val="99"/>
    <w:semiHidden/>
    <w:rsid w:val="00C756C5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6D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6D74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Carpredefinitoparagrafo"/>
    <w:rsid w:val="000C2B00"/>
    <w:rPr>
      <w:rFonts w:ascii="Segoe UI" w:hAnsi="Segoe UI" w:cs="Segoe UI" w:hint="default"/>
      <w:sz w:val="18"/>
      <w:szCs w:val="18"/>
    </w:rPr>
  </w:style>
  <w:style w:type="paragraph" w:customStyle="1" w:styleId="xmsolistparagraph">
    <w:name w:val="x_msolistparagraph"/>
    <w:basedOn w:val="Normale"/>
    <w:rsid w:val="005D1550"/>
    <w:pPr>
      <w:spacing w:after="0" w:line="276" w:lineRule="auto"/>
      <w:ind w:left="720"/>
    </w:pPr>
    <w:rPr>
      <w:rFonts w:ascii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3D5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3D51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16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699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16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699"/>
    <w:rPr>
      <w:kern w:val="0"/>
      <w14:ligatures w14:val="none"/>
    </w:rPr>
  </w:style>
  <w:style w:type="character" w:styleId="Menzione">
    <w:name w:val="Mention"/>
    <w:basedOn w:val="Carpredefinitoparagrafo"/>
    <w:uiPriority w:val="99"/>
    <w:unhideWhenUsed/>
    <w:rsid w:val="0022291B"/>
    <w:rPr>
      <w:color w:val="2B579A"/>
      <w:shd w:val="clear" w:color="auto" w:fill="E6E6E6"/>
    </w:rPr>
  </w:style>
  <w:style w:type="paragraph" w:customStyle="1" w:styleId="paragraph">
    <w:name w:val="paragraph"/>
    <w:basedOn w:val="Normale"/>
    <w:rsid w:val="0006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063662"/>
  </w:style>
  <w:style w:type="character" w:customStyle="1" w:styleId="eop">
    <w:name w:val="eop"/>
    <w:basedOn w:val="Carpredefinitoparagrafo"/>
    <w:rsid w:val="00063662"/>
  </w:style>
  <w:style w:type="character" w:customStyle="1" w:styleId="scxw42034465">
    <w:name w:val="scxw42034465"/>
    <w:basedOn w:val="Carpredefinitoparagrafo"/>
    <w:rsid w:val="00063662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2B87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customStyle="1" w:styleId="SubtitleofDocument">
    <w:name w:val="Subtitle of Document"/>
    <w:basedOn w:val="Normale"/>
    <w:qFormat/>
    <w:rsid w:val="005F308C"/>
    <w:pPr>
      <w:keepNext/>
      <w:keepLines/>
      <w:spacing w:before="60" w:after="60" w:line="240" w:lineRule="auto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</w:rPr>
  </w:style>
  <w:style w:type="paragraph" w:customStyle="1" w:styleId="ChapterTitle">
    <w:name w:val="Chapter Title"/>
    <w:basedOn w:val="Titolo1"/>
    <w:next w:val="Normale"/>
    <w:qFormat/>
    <w:rsid w:val="005F308C"/>
    <w:pPr>
      <w:pBdr>
        <w:top w:val="single" w:sz="4" w:space="6" w:color="4472C4" w:themeColor="accent1"/>
      </w:pBdr>
      <w:spacing w:before="60" w:after="60" w:line="240" w:lineRule="auto"/>
      <w:contextualSpacing/>
    </w:pPr>
    <w:rPr>
      <w:rFonts w:asciiTheme="minorHAnsi" w:hAnsiTheme="minorHAnsi"/>
      <w:color w:val="4472C4" w:themeColor="accent1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30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xmsonormal">
    <w:name w:val="x_msonormal"/>
    <w:basedOn w:val="Normale"/>
    <w:rsid w:val="00A22801"/>
    <w:pPr>
      <w:spacing w:after="0" w:line="240" w:lineRule="auto"/>
    </w:pPr>
    <w:rPr>
      <w:rFonts w:ascii="Calibri" w:hAnsi="Calibri" w:cs="Calibri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55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5533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55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2.safelinks.protection.outlook.com/?url=https%3A%2F%2Fwww.visaitalia.com%2F&amp;data=05%7C01%7CPartner%40salonedeipagamenti.com%7C515dd00d03654693135808dac33bb4b4%7Cb4fa40cc86e445c38c3bda5bd30219f6%7C0%7C0%7C638036958470196950%7CUnknown%7CTWFpbGZsb3d8eyJWIjoiMC4wLjAwMDAiLCJQIjoiV2luMzIiLCJBTiI6Ik1haWwiLCJXVCI6Mn0%3D%7C3000%7C%7C%7C&amp;sdata=GYuwBwIjLo9yt%2B6IjkDlxTnCdK3FGHJtvPHDvaf2DuA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llabycakes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.visa.com/about-visa/newsroom/press-releases.releaseId.19746.html?utm_source=linkedin&amp;utm_medium=organic-social&amp;utm_campaign=PlayeroftheMatch&amp;utm_id=FIFAWWC-23&amp;linkId=22209024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2.safelinks.protection.outlook.com/?url=https%3A%2F%2Ftwitter.com%2FVisa_IT&amp;data=05%7C01%7CPartner%40salonedeipagamenti.com%7C515dd00d03654693135808dac33bb4b4%7Cb4fa40cc86e445c38c3bda5bd30219f6%7C0%7C0%7C638036958470351735%7CUnknown%7CTWFpbGZsb3d8eyJWIjoiMC4wLjAwMDAiLCJQIjoiV2luMzIiLCJBTiI6Ik1haWwiLCJXVCI6Mn0%3D%7C3000%7C%7C%7C&amp;sdata=i1f4Pfzfo%2FTMxv3vWGDpyb1p4iyUOSHqL2WaeCcNH60%3D&amp;reserved=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2.safelinks.protection.outlook.com/?url=https%3A%2F%2Fwww.visaitalia.com%2Fvisa-everywhere%2Fblog.html&amp;data=05%7C01%7CPartner%40salonedeipagamenti.com%7C515dd00d03654693135808dac33bb4b4%7Cb4fa40cc86e445c38c3bda5bd30219f6%7C0%7C0%7C638036958470351735%7CUnknown%7CTWFpbGZsb3d8eyJWIjoiMC4wLjAwMDAiLCJQIjoiV2luMzIiLCJBTiI6Ik1haWwiLCJXVCI6Mn0%3D%7C3000%7C%7C%7C&amp;sdata=zn7JfW5N%2BVhdL1MTqlVP0l3Ewj4gPjal%2FTZsEPMux7M%3D&amp;reserved=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am10.safelinks.protection.outlook.com/?url=https%3A%2F%2Fplay.fifa.com%2Fpotm%2F&amp;data=05%7C01%7Cbantie%40visa.com%7Cc39d782e953e48313f6708db8de032da%7C38305e12e15d4ee888b9c4db1c477d76%7C0%7C0%7C638259766320535041%7CUnknown%7CTWFpbGZsb3d8eyJWIjoiMC4wLjAwMDAiLCJQIjoiV2luMzIiLCJBTiI6Ik1haWwiLCJXVCI6Mn0%3D%7C3000%7C%7C%7C&amp;sdata=XiTGA%2BXCCmQHsHrF52VO1pgG6tESZkSWO1Ch1kNCTJQ%3D&amp;reserved=0" TargetMode="External"/><Relationship Id="rId1" Type="http://schemas.openxmlformats.org/officeDocument/2006/relationships/hyperlink" Target="https://www.visaitalia.com/visa/sala-stampa-visa/press-releases.326508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B76295209409ACCC8A0FBD3014D" ma:contentTypeVersion="20" ma:contentTypeDescription="Create a new document." ma:contentTypeScope="" ma:versionID="37b414556c24103af290f5b6b61a7b48">
  <xsd:schema xmlns:xsd="http://www.w3.org/2001/XMLSchema" xmlns:xs="http://www.w3.org/2001/XMLSchema" xmlns:p="http://schemas.microsoft.com/office/2006/metadata/properties" xmlns:ns1="http://schemas.microsoft.com/sharepoint/v3" xmlns:ns2="b41ca553-5c8b-4281-8fd6-20e27f848bf0" xmlns:ns3="623ff14b-cfb3-4ddc-a1be-a51f655eb5bc" xmlns:ns4="http://schemas.microsoft.com/sharepoint/v4" targetNamespace="http://schemas.microsoft.com/office/2006/metadata/properties" ma:root="true" ma:fieldsID="7f794c56e956ccf2f3ab1704b2c0200d" ns1:_="" ns2:_="" ns3:_="" ns4:_="">
    <xsd:import namespace="http://schemas.microsoft.com/sharepoint/v3"/>
    <xsd:import namespace="b41ca553-5c8b-4281-8fd6-20e27f848bf0"/>
    <xsd:import namespace="623ff14b-cfb3-4ddc-a1be-a51f655eb5b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une_x0020_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553-5c8b-4281-8fd6-20e27f848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une_x0020_" ma:index="12" nillable="true" ma:displayName="June " ma:description="Press release" ma:format="DateOnly" ma:internalName="June_x0020_">
      <xsd:simpleType>
        <xsd:restriction base="dms:DateTim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ff14b-cfb3-4ddc-a1be-a51f655eb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30408ad-17b8-40cd-af91-7976e7106c34}" ma:internalName="TaxCatchAll" ma:showField="CatchAllData" ma:web="623ff14b-cfb3-4ddc-a1be-a51f655eb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b41ca553-5c8b-4281-8fd6-20e27f848bf0">
      <Terms xmlns="http://schemas.microsoft.com/office/infopath/2007/PartnerControls"/>
    </lcf76f155ced4ddcb4097134ff3c332f>
    <TaxCatchAll xmlns="623ff14b-cfb3-4ddc-a1be-a51f655eb5bc" xsi:nil="true"/>
    <_ip_UnifiedCompliancePolicyUIAction xmlns="http://schemas.microsoft.com/sharepoint/v3" xsi:nil="true"/>
    <June_x0020_ xmlns="b41ca553-5c8b-4281-8fd6-20e27f848bf0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41CDD-D11C-4022-87F4-51B05E51D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11358-69AB-4C1A-A64F-9C7105697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1ca553-5c8b-4281-8fd6-20e27f848bf0"/>
    <ds:schemaRef ds:uri="623ff14b-cfb3-4ddc-a1be-a51f655eb5b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E6552-66BC-4F13-A63A-290251FB7DA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41ca553-5c8b-4281-8fd6-20e27f848bf0"/>
    <ds:schemaRef ds:uri="623ff14b-cfb3-4ddc-a1be-a51f655eb5b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6ED0175-BF2E-4C1C-B7E7-FE4DB5E58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6458</CharactersWithSpaces>
  <SharedDoc>false</SharedDoc>
  <HLinks>
    <vt:vector size="18" baseType="variant"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mailto:kathharr@visa.com</vt:lpwstr>
      </vt:variant>
      <vt:variant>
        <vt:lpwstr/>
      </vt:variant>
      <vt:variant>
        <vt:i4>6684785</vt:i4>
      </vt:variant>
      <vt:variant>
        <vt:i4>3</vt:i4>
      </vt:variant>
      <vt:variant>
        <vt:i4>0</vt:i4>
      </vt:variant>
      <vt:variant>
        <vt:i4>5</vt:i4>
      </vt:variant>
      <vt:variant>
        <vt:lpwstr>https://usa.visa.com/about-visa/sponsorships-promotions/fifa-womens-world-cup.html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https://www.visa.com.au/our-purpose/behind-every-number.html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Blair</dc:creator>
  <cp:keywords/>
  <dc:description/>
  <cp:lastModifiedBy>elena luisa guzzella</cp:lastModifiedBy>
  <cp:revision>5</cp:revision>
  <dcterms:created xsi:type="dcterms:W3CDTF">2023-08-01T09:46:00Z</dcterms:created>
  <dcterms:modified xsi:type="dcterms:W3CDTF">2023-08-01T11:16:00Z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0x0101004A61BB76295209409ACCC8A0FBD3014D</vt:lpwstr>
  </property>
  <property fmtid="{D5CDD505-2E9C-101B-9397-08002B2CF9AE}" pid="3" name="MediaServiceImageTags">
    <vt:lpwstr/>
  </property>
  <property fmtid="{D5CDD505-2E9C-101B-9397-08002B2CF9AE}" pid="4" name="MSIP_Label_a0f89cb5-682d-4be4-b0e0-739c9b4a93d4_Enabled">
    <vt:lpwstr>true</vt:lpwstr>
  </property>
  <property fmtid="{D5CDD505-2E9C-101B-9397-08002B2CF9AE}" pid="5" name="MSIP_Label_a0f89cb5-682d-4be4-b0e0-739c9b4a93d4_SetDate">
    <vt:lpwstr>2023-06-06T21:15:00Z</vt:lpwstr>
  </property>
  <property fmtid="{D5CDD505-2E9C-101B-9397-08002B2CF9AE}" pid="6" name="MSIP_Label_a0f89cb5-682d-4be4-b0e0-739c9b4a93d4_Method">
    <vt:lpwstr>Standard</vt:lpwstr>
  </property>
  <property fmtid="{D5CDD505-2E9C-101B-9397-08002B2CF9AE}" pid="7" name="MSIP_Label_a0f89cb5-682d-4be4-b0e0-739c9b4a93d4_Name">
    <vt:lpwstr>Not Classified</vt:lpwstr>
  </property>
  <property fmtid="{D5CDD505-2E9C-101B-9397-08002B2CF9AE}" pid="8" name="MSIP_Label_a0f89cb5-682d-4be4-b0e0-739c9b4a93d4_SiteId">
    <vt:lpwstr>38305e12-e15d-4ee8-88b9-c4db1c477d76</vt:lpwstr>
  </property>
  <property fmtid="{D5CDD505-2E9C-101B-9397-08002B2CF9AE}" pid="9" name="MSIP_Label_a0f89cb5-682d-4be4-b0e0-739c9b4a93d4_ActionId">
    <vt:lpwstr>b21535eb-0455-4637-b36c-70a251bfa6ea</vt:lpwstr>
  </property>
  <property fmtid="{D5CDD505-2E9C-101B-9397-08002B2CF9AE}" pid="10" name="MSIP_Label_a0f89cb5-682d-4be4-b0e0-739c9b4a93d4_ContentBits">
    <vt:lpwstr>0</vt:lpwstr>
  </property>
  <property fmtid="{D5CDD505-2E9C-101B-9397-08002B2CF9AE}" pid="11" name="GrammarlyDocumentId">
    <vt:lpwstr>9e89722bf159b55eca2ae7bc7d3a12d78f381e40fb2188edf9a1809d9b99d50c</vt:lpwstr>
  </property>
</Properties>
</file>