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E443D" w14:textId="7AC86934" w:rsidR="00BE4D2B" w:rsidRPr="003D781C" w:rsidRDefault="00BE4D2B" w:rsidP="00BE4D2B">
      <w:pPr>
        <w:rPr>
          <w:rStyle w:val="Strong"/>
          <w:b w:val="0"/>
          <w:color w:val="7F7F7F" w:themeColor="text1" w:themeTint="80"/>
          <w:u w:val="single"/>
          <w:lang w:val="da-DK"/>
        </w:rPr>
      </w:pPr>
      <w:r w:rsidRPr="003D781C">
        <w:rPr>
          <w:rStyle w:val="Strong"/>
          <w:b w:val="0"/>
          <w:color w:val="7F7F7F" w:themeColor="text1" w:themeTint="80"/>
          <w:u w:val="single"/>
          <w:lang w:val="da-DK"/>
        </w:rPr>
        <w:t>Press</w:t>
      </w:r>
      <w:r w:rsidR="002D582D" w:rsidRPr="003D781C">
        <w:rPr>
          <w:rStyle w:val="Strong"/>
          <w:b w:val="0"/>
          <w:color w:val="7F7F7F" w:themeColor="text1" w:themeTint="80"/>
          <w:u w:val="single"/>
          <w:lang w:val="da-DK"/>
        </w:rPr>
        <w:t>emeddelelse</w:t>
      </w:r>
      <w:r w:rsidR="00686A5F" w:rsidRPr="003D781C">
        <w:rPr>
          <w:rStyle w:val="Strong"/>
          <w:b w:val="0"/>
          <w:color w:val="7F7F7F" w:themeColor="text1" w:themeTint="80"/>
          <w:u w:val="single"/>
          <w:lang w:val="da-DK"/>
        </w:rPr>
        <w:t xml:space="preserve"> </w:t>
      </w:r>
      <w:r w:rsidR="002D582D" w:rsidRPr="003D781C">
        <w:rPr>
          <w:rStyle w:val="Strong"/>
          <w:b w:val="0"/>
          <w:color w:val="7F7F7F" w:themeColor="text1" w:themeTint="80"/>
          <w:u w:val="single"/>
          <w:lang w:val="da-DK"/>
        </w:rPr>
        <w:t>–</w:t>
      </w:r>
      <w:r w:rsidR="00686A5F" w:rsidRPr="003D781C">
        <w:rPr>
          <w:rStyle w:val="Strong"/>
          <w:b w:val="0"/>
          <w:color w:val="7F7F7F" w:themeColor="text1" w:themeTint="80"/>
          <w:u w:val="single"/>
          <w:lang w:val="da-DK"/>
        </w:rPr>
        <w:t xml:space="preserve"> </w:t>
      </w:r>
      <w:r w:rsidR="002D582D" w:rsidRPr="003D781C">
        <w:rPr>
          <w:rStyle w:val="Strong"/>
          <w:b w:val="0"/>
          <w:color w:val="7F7F7F" w:themeColor="text1" w:themeTint="80"/>
          <w:u w:val="single"/>
          <w:lang w:val="da-DK"/>
        </w:rPr>
        <w:t>maj</w:t>
      </w:r>
      <w:r w:rsidRPr="003D781C">
        <w:rPr>
          <w:rStyle w:val="Strong"/>
          <w:b w:val="0"/>
          <w:color w:val="7F7F7F" w:themeColor="text1" w:themeTint="80"/>
          <w:u w:val="single"/>
          <w:lang w:val="da-DK"/>
        </w:rPr>
        <w:t xml:space="preserve"> 2019</w:t>
      </w:r>
    </w:p>
    <w:p w14:paraId="32C3F339" w14:textId="04235585" w:rsidR="0048764B" w:rsidRPr="003D781C" w:rsidRDefault="0048764B" w:rsidP="0048764B">
      <w:pPr>
        <w:pStyle w:val="Heading1"/>
        <w:rPr>
          <w:lang w:val="da-DK"/>
        </w:rPr>
      </w:pPr>
      <w:r w:rsidRPr="003D781C">
        <w:rPr>
          <w:lang w:val="da-DK"/>
        </w:rPr>
        <w:t xml:space="preserve">Blue World Technologies </w:t>
      </w:r>
      <w:r w:rsidR="002C5C5D" w:rsidRPr="003D781C">
        <w:rPr>
          <w:lang w:val="da-DK"/>
        </w:rPr>
        <w:t xml:space="preserve">i strategisk </w:t>
      </w:r>
      <w:r w:rsidR="002D582D" w:rsidRPr="003D781C">
        <w:rPr>
          <w:lang w:val="da-DK"/>
        </w:rPr>
        <w:t>samarbejde med verdensklasse universitet</w:t>
      </w:r>
      <w:bookmarkStart w:id="0" w:name="_GoBack"/>
      <w:bookmarkEnd w:id="0"/>
    </w:p>
    <w:p w14:paraId="6B9E9A34" w14:textId="77777777" w:rsidR="009F4E85" w:rsidRPr="003D781C" w:rsidRDefault="009F4E85" w:rsidP="009436A3">
      <w:pPr>
        <w:rPr>
          <w:b/>
          <w:i/>
          <w:noProof/>
          <w:sz w:val="24"/>
          <w:lang w:val="da-DK"/>
        </w:rPr>
      </w:pPr>
    </w:p>
    <w:p w14:paraId="22DF7F35" w14:textId="19FF20EB" w:rsidR="00B21926" w:rsidRPr="003D781C" w:rsidRDefault="00B21926" w:rsidP="009436A3">
      <w:pPr>
        <w:rPr>
          <w:b/>
          <w:i/>
          <w:sz w:val="24"/>
          <w:lang w:val="da-DK"/>
        </w:rPr>
      </w:pPr>
      <w:r w:rsidRPr="003D781C">
        <w:rPr>
          <w:b/>
          <w:i/>
          <w:noProof/>
          <w:sz w:val="24"/>
          <w:lang w:val="da-DK" w:eastAsia="da-DK"/>
        </w:rPr>
        <w:drawing>
          <wp:inline distT="0" distB="0" distL="0" distR="0" wp14:anchorId="7B5FF2BE" wp14:editId="675DF14E">
            <wp:extent cx="5579745" cy="2825750"/>
            <wp:effectExtent l="0" t="0" r="1905" b="0"/>
            <wp:docPr id="1" name="Picture 1" descr="A person standing in front of a brick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AU collaboration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b="24035"/>
                    <a:stretch/>
                  </pic:blipFill>
                  <pic:spPr bwMode="auto">
                    <a:xfrm>
                      <a:off x="0" y="0"/>
                      <a:ext cx="5579745" cy="2825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BBEEE0" w14:textId="77777777" w:rsidR="00B21926" w:rsidRPr="003D781C" w:rsidRDefault="00B21926" w:rsidP="009436A3">
      <w:pPr>
        <w:rPr>
          <w:b/>
          <w:i/>
          <w:sz w:val="24"/>
          <w:lang w:val="da-DK"/>
        </w:rPr>
      </w:pPr>
    </w:p>
    <w:p w14:paraId="486C8A07" w14:textId="77777777" w:rsidR="001B7F9D" w:rsidRDefault="001B7F9D" w:rsidP="00AF6D92">
      <w:pPr>
        <w:rPr>
          <w:b/>
          <w:i/>
          <w:sz w:val="24"/>
          <w:lang w:val="da-DK"/>
        </w:rPr>
      </w:pPr>
    </w:p>
    <w:p w14:paraId="4E7B78BB" w14:textId="4D2D5B41" w:rsidR="00AF6D92" w:rsidRPr="003D781C" w:rsidRDefault="00AF6D92" w:rsidP="00AF6D92">
      <w:pPr>
        <w:rPr>
          <w:b/>
          <w:i/>
          <w:sz w:val="24"/>
          <w:lang w:val="da-DK"/>
        </w:rPr>
      </w:pPr>
      <w:r w:rsidRPr="003D781C">
        <w:rPr>
          <w:b/>
          <w:i/>
          <w:sz w:val="24"/>
          <w:lang w:val="da-DK"/>
        </w:rPr>
        <w:t>Som led i forsknings- og udviklingsarbejdet på Blue World Technologies brændselscelle-teknologi</w:t>
      </w:r>
      <w:r w:rsidR="00D707D5" w:rsidRPr="003D781C">
        <w:rPr>
          <w:b/>
          <w:i/>
          <w:sz w:val="24"/>
          <w:lang w:val="da-DK"/>
        </w:rPr>
        <w:t>,</w:t>
      </w:r>
      <w:r w:rsidRPr="003D781C">
        <w:rPr>
          <w:b/>
          <w:i/>
          <w:sz w:val="24"/>
          <w:lang w:val="da-DK"/>
        </w:rPr>
        <w:t xml:space="preserve"> har virksomheden indgået et strategisk samarbejde med Aalborg Universitet, et førende universitet inden for ingeniørvidenskab, der er anerkendt verden over for</w:t>
      </w:r>
      <w:r w:rsidR="0047502D" w:rsidRPr="003D781C">
        <w:rPr>
          <w:b/>
          <w:i/>
          <w:sz w:val="24"/>
          <w:lang w:val="da-DK"/>
        </w:rPr>
        <w:t xml:space="preserve"> </w:t>
      </w:r>
      <w:r w:rsidRPr="003D781C">
        <w:rPr>
          <w:b/>
          <w:i/>
          <w:sz w:val="24"/>
          <w:lang w:val="da-DK"/>
        </w:rPr>
        <w:t>arbejde</w:t>
      </w:r>
      <w:r w:rsidR="0047502D" w:rsidRPr="003D781C">
        <w:rPr>
          <w:b/>
          <w:i/>
          <w:sz w:val="24"/>
          <w:lang w:val="da-DK"/>
        </w:rPr>
        <w:t>t</w:t>
      </w:r>
      <w:r w:rsidRPr="003D781C">
        <w:rPr>
          <w:b/>
          <w:i/>
          <w:sz w:val="24"/>
          <w:lang w:val="da-DK"/>
        </w:rPr>
        <w:t xml:space="preserve"> </w:t>
      </w:r>
      <w:r w:rsidR="00073058" w:rsidRPr="003D781C">
        <w:rPr>
          <w:b/>
          <w:i/>
          <w:sz w:val="24"/>
          <w:lang w:val="da-DK"/>
        </w:rPr>
        <w:t>med</w:t>
      </w:r>
      <w:r w:rsidRPr="003D781C">
        <w:rPr>
          <w:b/>
          <w:i/>
          <w:sz w:val="24"/>
          <w:lang w:val="da-DK"/>
        </w:rPr>
        <w:t xml:space="preserve"> brændselscelle</w:t>
      </w:r>
      <w:r w:rsidR="00AE7A96" w:rsidRPr="003D781C">
        <w:rPr>
          <w:b/>
          <w:i/>
          <w:sz w:val="24"/>
          <w:lang w:val="da-DK"/>
        </w:rPr>
        <w:t>-</w:t>
      </w:r>
      <w:r w:rsidRPr="003D781C">
        <w:rPr>
          <w:b/>
          <w:i/>
          <w:sz w:val="24"/>
          <w:lang w:val="da-DK"/>
        </w:rPr>
        <w:t>teknologier.</w:t>
      </w:r>
    </w:p>
    <w:p w14:paraId="09548124" w14:textId="77777777" w:rsidR="008764D3" w:rsidRPr="003D781C" w:rsidRDefault="008764D3" w:rsidP="008764D3">
      <w:pPr>
        <w:rPr>
          <w:lang w:val="da-DK"/>
        </w:rPr>
      </w:pPr>
    </w:p>
    <w:p w14:paraId="14279E32" w14:textId="297D1D61" w:rsidR="008057E5" w:rsidRPr="003D781C" w:rsidRDefault="00453862" w:rsidP="008764D3">
      <w:pPr>
        <w:rPr>
          <w:lang w:val="da-DK"/>
        </w:rPr>
      </w:pPr>
      <w:r w:rsidRPr="003D781C">
        <w:rPr>
          <w:noProof/>
          <w:lang w:val="da-DK" w:eastAsia="da-DK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C18A94" wp14:editId="576DC12F">
                <wp:simplePos x="0" y="0"/>
                <wp:positionH relativeFrom="column">
                  <wp:posOffset>3912870</wp:posOffset>
                </wp:positionH>
                <wp:positionV relativeFrom="paragraph">
                  <wp:posOffset>467995</wp:posOffset>
                </wp:positionV>
                <wp:extent cx="1691640" cy="1219200"/>
                <wp:effectExtent l="0" t="0" r="2286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1640" cy="121920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BEAC5" w14:textId="068866E6" w:rsidR="003102BE" w:rsidRPr="003E1728" w:rsidRDefault="00B16D38" w:rsidP="00395776">
                            <w:pPr>
                              <w:rPr>
                                <w:sz w:val="18"/>
                                <w:lang w:val="da-DK"/>
                              </w:rPr>
                            </w:pPr>
                            <w:r w:rsidRPr="003E1728">
                              <w:rPr>
                                <w:sz w:val="18"/>
                                <w:lang w:val="da-DK"/>
                              </w:rPr>
                              <w:t xml:space="preserve">I oktober 2018 udgav </w:t>
                            </w:r>
                            <w:r w:rsidR="00060F44" w:rsidRPr="003E1728">
                              <w:rPr>
                                <w:sz w:val="18"/>
                                <w:lang w:val="da-DK"/>
                              </w:rPr>
                              <w:t>U.S. News &amp; World Report</w:t>
                            </w:r>
                            <w:r w:rsidR="00183469" w:rsidRPr="003E1728">
                              <w:rPr>
                                <w:sz w:val="18"/>
                                <w:lang w:val="da-DK"/>
                              </w:rPr>
                              <w:t xml:space="preserve"> </w:t>
                            </w:r>
                            <w:r w:rsidR="00700C29" w:rsidRPr="003E1728">
                              <w:rPr>
                                <w:sz w:val="18"/>
                                <w:lang w:val="da-DK"/>
                              </w:rPr>
                              <w:t xml:space="preserve">rapporten </w:t>
                            </w:r>
                            <w:r w:rsidR="00084F50" w:rsidRPr="003E1728">
                              <w:rPr>
                                <w:sz w:val="18"/>
                                <w:lang w:val="da-DK"/>
                              </w:rPr>
                              <w:t xml:space="preserve">“2019 Best Global </w:t>
                            </w:r>
                            <w:proofErr w:type="spellStart"/>
                            <w:r w:rsidR="00084F50" w:rsidRPr="003E1728">
                              <w:rPr>
                                <w:sz w:val="18"/>
                                <w:lang w:val="da-DK"/>
                              </w:rPr>
                              <w:t>Universities</w:t>
                            </w:r>
                            <w:proofErr w:type="spellEnd"/>
                            <w:r w:rsidR="00084F50" w:rsidRPr="003E1728">
                              <w:rPr>
                                <w:sz w:val="18"/>
                                <w:lang w:val="da-DK"/>
                              </w:rPr>
                              <w:t xml:space="preserve"> </w:t>
                            </w:r>
                            <w:proofErr w:type="spellStart"/>
                            <w:r w:rsidR="00084F50" w:rsidRPr="003E1728">
                              <w:rPr>
                                <w:sz w:val="18"/>
                                <w:lang w:val="da-DK"/>
                              </w:rPr>
                              <w:t>Rankings</w:t>
                            </w:r>
                            <w:proofErr w:type="spellEnd"/>
                            <w:r w:rsidR="00084F50" w:rsidRPr="003E1728">
                              <w:rPr>
                                <w:sz w:val="18"/>
                                <w:lang w:val="da-DK"/>
                              </w:rPr>
                              <w:t>”</w:t>
                            </w:r>
                            <w:r w:rsidR="00795D30" w:rsidRPr="003E1728">
                              <w:rPr>
                                <w:sz w:val="18"/>
                                <w:lang w:val="da-DK"/>
                              </w:rPr>
                              <w:t xml:space="preserve"> </w:t>
                            </w:r>
                            <w:r w:rsidR="00700C29" w:rsidRPr="003E1728">
                              <w:rPr>
                                <w:sz w:val="18"/>
                                <w:lang w:val="da-DK"/>
                              </w:rPr>
                              <w:t>hvor</w:t>
                            </w:r>
                            <w:r w:rsidR="003E1728" w:rsidRPr="003E1728">
                              <w:rPr>
                                <w:sz w:val="18"/>
                                <w:lang w:val="da-DK"/>
                              </w:rPr>
                              <w:t xml:space="preserve"> </w:t>
                            </w:r>
                            <w:r w:rsidR="00700C29" w:rsidRPr="003E1728">
                              <w:rPr>
                                <w:sz w:val="18"/>
                                <w:lang w:val="da-DK"/>
                              </w:rPr>
                              <w:t xml:space="preserve">i </w:t>
                            </w:r>
                            <w:r w:rsidR="00CA69B2" w:rsidRPr="003E1728">
                              <w:rPr>
                                <w:sz w:val="18"/>
                                <w:lang w:val="da-DK"/>
                              </w:rPr>
                              <w:t>Aalborg Universi</w:t>
                            </w:r>
                            <w:r w:rsidR="0021255B" w:rsidRPr="003E1728">
                              <w:rPr>
                                <w:sz w:val="18"/>
                                <w:lang w:val="da-DK"/>
                              </w:rPr>
                              <w:t xml:space="preserve">tet </w:t>
                            </w:r>
                            <w:r w:rsidR="0073685B" w:rsidRPr="003E1728">
                              <w:rPr>
                                <w:sz w:val="18"/>
                                <w:lang w:val="da-DK"/>
                              </w:rPr>
                              <w:t>placer</w:t>
                            </w:r>
                            <w:r w:rsidR="003E1728" w:rsidRPr="003E1728">
                              <w:rPr>
                                <w:sz w:val="18"/>
                                <w:lang w:val="da-DK"/>
                              </w:rPr>
                              <w:t>e</w:t>
                            </w:r>
                            <w:r w:rsidR="0073685B" w:rsidRPr="003E1728">
                              <w:rPr>
                                <w:sz w:val="18"/>
                                <w:lang w:val="da-DK"/>
                              </w:rPr>
                              <w:t>s som</w:t>
                            </w:r>
                            <w:r w:rsidR="009D4125" w:rsidRPr="003E1728">
                              <w:rPr>
                                <w:sz w:val="18"/>
                                <w:lang w:val="da-DK"/>
                              </w:rPr>
                              <w:t xml:space="preserve"> E</w:t>
                            </w:r>
                            <w:r w:rsidR="00E55D8A" w:rsidRPr="003E1728">
                              <w:rPr>
                                <w:sz w:val="18"/>
                                <w:lang w:val="da-DK"/>
                              </w:rPr>
                              <w:t>urop</w:t>
                            </w:r>
                            <w:r w:rsidR="009D4125" w:rsidRPr="003E1728">
                              <w:rPr>
                                <w:sz w:val="18"/>
                                <w:lang w:val="da-DK"/>
                              </w:rPr>
                              <w:t xml:space="preserve">as bedste </w:t>
                            </w:r>
                            <w:r w:rsidR="00AB613E" w:rsidRPr="003E1728">
                              <w:rPr>
                                <w:sz w:val="18"/>
                                <w:lang w:val="da-DK"/>
                              </w:rPr>
                              <w:t xml:space="preserve">og det fjerde bedste universitet </w:t>
                            </w:r>
                            <w:r w:rsidR="003E1728" w:rsidRPr="003E1728">
                              <w:rPr>
                                <w:sz w:val="18"/>
                                <w:lang w:val="da-DK"/>
                              </w:rPr>
                              <w:t>i</w:t>
                            </w:r>
                            <w:r w:rsidR="00AB613E" w:rsidRPr="003E1728">
                              <w:rPr>
                                <w:sz w:val="18"/>
                                <w:lang w:val="da-DK"/>
                              </w:rPr>
                              <w:t xml:space="preserve"> </w:t>
                            </w:r>
                            <w:r w:rsidR="008B4522" w:rsidRPr="003E1728">
                              <w:rPr>
                                <w:sz w:val="18"/>
                                <w:lang w:val="da-DK"/>
                              </w:rPr>
                              <w:t xml:space="preserve">verden inden for </w:t>
                            </w:r>
                            <w:r w:rsidR="00354BC5" w:rsidRPr="00354BC5">
                              <w:rPr>
                                <w:sz w:val="18"/>
                                <w:lang w:val="da-DK"/>
                              </w:rPr>
                              <w:t>ingeniørvidenskab</w:t>
                            </w:r>
                            <w:r w:rsidR="00354BC5">
                              <w:rPr>
                                <w:sz w:val="18"/>
                                <w:lang w:val="da-DK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C18A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8.1pt;margin-top:36.85pt;width:133.2pt;height:9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" fillcolor="#0c2e40 [3215]">
                <v:textbox>
                  <w:txbxContent>
                    <w:p w14:paraId="05CBEAC5" w14:textId="068866E6" w:rsidR="003102BE" w:rsidRPr="003E1728" w:rsidRDefault="00B16D38" w:rsidP="00395776">
                      <w:pPr>
                        <w:rPr>
                          <w:sz w:val="18"/>
                          <w:lang w:val="da-DK"/>
                        </w:rPr>
                      </w:pPr>
                      <w:r w:rsidRPr="003E1728">
                        <w:rPr>
                          <w:sz w:val="18"/>
                          <w:lang w:val="da-DK"/>
                        </w:rPr>
                        <w:t xml:space="preserve">I oktober 2018 udgav </w:t>
                      </w:r>
                      <w:r w:rsidR="00060F44" w:rsidRPr="003E1728">
                        <w:rPr>
                          <w:sz w:val="18"/>
                          <w:lang w:val="da-DK"/>
                        </w:rPr>
                        <w:t>U.S. News &amp; World Report</w:t>
                      </w:r>
                      <w:r w:rsidR="00183469" w:rsidRPr="003E1728">
                        <w:rPr>
                          <w:sz w:val="18"/>
                          <w:lang w:val="da-DK"/>
                        </w:rPr>
                        <w:t xml:space="preserve"> </w:t>
                      </w:r>
                      <w:r w:rsidR="00700C29" w:rsidRPr="003E1728">
                        <w:rPr>
                          <w:sz w:val="18"/>
                          <w:lang w:val="da-DK"/>
                        </w:rPr>
                        <w:t xml:space="preserve">rapporten </w:t>
                      </w:r>
                      <w:r w:rsidR="00084F50" w:rsidRPr="003E1728">
                        <w:rPr>
                          <w:sz w:val="18"/>
                          <w:lang w:val="da-DK"/>
                        </w:rPr>
                        <w:t xml:space="preserve">“2019 Best Global </w:t>
                      </w:r>
                      <w:proofErr w:type="spellStart"/>
                      <w:r w:rsidR="00084F50" w:rsidRPr="003E1728">
                        <w:rPr>
                          <w:sz w:val="18"/>
                          <w:lang w:val="da-DK"/>
                        </w:rPr>
                        <w:t>Universities</w:t>
                      </w:r>
                      <w:proofErr w:type="spellEnd"/>
                      <w:r w:rsidR="00084F50" w:rsidRPr="003E1728">
                        <w:rPr>
                          <w:sz w:val="18"/>
                          <w:lang w:val="da-DK"/>
                        </w:rPr>
                        <w:t xml:space="preserve"> </w:t>
                      </w:r>
                      <w:proofErr w:type="spellStart"/>
                      <w:r w:rsidR="00084F50" w:rsidRPr="003E1728">
                        <w:rPr>
                          <w:sz w:val="18"/>
                          <w:lang w:val="da-DK"/>
                        </w:rPr>
                        <w:t>Rankings</w:t>
                      </w:r>
                      <w:proofErr w:type="spellEnd"/>
                      <w:r w:rsidR="00084F50" w:rsidRPr="003E1728">
                        <w:rPr>
                          <w:sz w:val="18"/>
                          <w:lang w:val="da-DK"/>
                        </w:rPr>
                        <w:t>”</w:t>
                      </w:r>
                      <w:r w:rsidR="00795D30" w:rsidRPr="003E1728">
                        <w:rPr>
                          <w:sz w:val="18"/>
                          <w:lang w:val="da-DK"/>
                        </w:rPr>
                        <w:t xml:space="preserve"> </w:t>
                      </w:r>
                      <w:r w:rsidR="00700C29" w:rsidRPr="003E1728">
                        <w:rPr>
                          <w:sz w:val="18"/>
                          <w:lang w:val="da-DK"/>
                        </w:rPr>
                        <w:t>hvor</w:t>
                      </w:r>
                      <w:r w:rsidR="003E1728" w:rsidRPr="003E1728">
                        <w:rPr>
                          <w:sz w:val="18"/>
                          <w:lang w:val="da-DK"/>
                        </w:rPr>
                        <w:t xml:space="preserve"> </w:t>
                      </w:r>
                      <w:r w:rsidR="00700C29" w:rsidRPr="003E1728">
                        <w:rPr>
                          <w:sz w:val="18"/>
                          <w:lang w:val="da-DK"/>
                        </w:rPr>
                        <w:t xml:space="preserve">i </w:t>
                      </w:r>
                      <w:r w:rsidR="00CA69B2" w:rsidRPr="003E1728">
                        <w:rPr>
                          <w:sz w:val="18"/>
                          <w:lang w:val="da-DK"/>
                        </w:rPr>
                        <w:t>Aalborg Universi</w:t>
                      </w:r>
                      <w:r w:rsidR="0021255B" w:rsidRPr="003E1728">
                        <w:rPr>
                          <w:sz w:val="18"/>
                          <w:lang w:val="da-DK"/>
                        </w:rPr>
                        <w:t xml:space="preserve">tet </w:t>
                      </w:r>
                      <w:r w:rsidR="0073685B" w:rsidRPr="003E1728">
                        <w:rPr>
                          <w:sz w:val="18"/>
                          <w:lang w:val="da-DK"/>
                        </w:rPr>
                        <w:t>placer</w:t>
                      </w:r>
                      <w:r w:rsidR="003E1728" w:rsidRPr="003E1728">
                        <w:rPr>
                          <w:sz w:val="18"/>
                          <w:lang w:val="da-DK"/>
                        </w:rPr>
                        <w:t>e</w:t>
                      </w:r>
                      <w:r w:rsidR="0073685B" w:rsidRPr="003E1728">
                        <w:rPr>
                          <w:sz w:val="18"/>
                          <w:lang w:val="da-DK"/>
                        </w:rPr>
                        <w:t>s som</w:t>
                      </w:r>
                      <w:r w:rsidR="009D4125" w:rsidRPr="003E1728">
                        <w:rPr>
                          <w:sz w:val="18"/>
                          <w:lang w:val="da-DK"/>
                        </w:rPr>
                        <w:t xml:space="preserve"> E</w:t>
                      </w:r>
                      <w:r w:rsidR="00E55D8A" w:rsidRPr="003E1728">
                        <w:rPr>
                          <w:sz w:val="18"/>
                          <w:lang w:val="da-DK"/>
                        </w:rPr>
                        <w:t>urop</w:t>
                      </w:r>
                      <w:r w:rsidR="009D4125" w:rsidRPr="003E1728">
                        <w:rPr>
                          <w:sz w:val="18"/>
                          <w:lang w:val="da-DK"/>
                        </w:rPr>
                        <w:t xml:space="preserve">as bedste </w:t>
                      </w:r>
                      <w:r w:rsidR="00AB613E" w:rsidRPr="003E1728">
                        <w:rPr>
                          <w:sz w:val="18"/>
                          <w:lang w:val="da-DK"/>
                        </w:rPr>
                        <w:t xml:space="preserve">og det fjerde bedste universitet </w:t>
                      </w:r>
                      <w:r w:rsidR="003E1728" w:rsidRPr="003E1728">
                        <w:rPr>
                          <w:sz w:val="18"/>
                          <w:lang w:val="da-DK"/>
                        </w:rPr>
                        <w:t>i</w:t>
                      </w:r>
                      <w:r w:rsidR="00AB613E" w:rsidRPr="003E1728">
                        <w:rPr>
                          <w:sz w:val="18"/>
                          <w:lang w:val="da-DK"/>
                        </w:rPr>
                        <w:t xml:space="preserve"> </w:t>
                      </w:r>
                      <w:r w:rsidR="008B4522" w:rsidRPr="003E1728">
                        <w:rPr>
                          <w:sz w:val="18"/>
                          <w:lang w:val="da-DK"/>
                        </w:rPr>
                        <w:t xml:space="preserve">verden inden for </w:t>
                      </w:r>
                      <w:r w:rsidR="00354BC5" w:rsidRPr="00354BC5">
                        <w:rPr>
                          <w:sz w:val="18"/>
                          <w:lang w:val="da-DK"/>
                        </w:rPr>
                        <w:t>ingeniørvidenskab</w:t>
                      </w:r>
                      <w:r w:rsidR="00354BC5">
                        <w:rPr>
                          <w:sz w:val="18"/>
                          <w:lang w:val="da-DK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51105" w:rsidRPr="003D781C">
        <w:rPr>
          <w:lang w:val="da-DK"/>
        </w:rPr>
        <w:t>Institut for Energiteknik v</w:t>
      </w:r>
      <w:r w:rsidR="00E865A6" w:rsidRPr="003D781C">
        <w:rPr>
          <w:lang w:val="da-DK"/>
        </w:rPr>
        <w:t xml:space="preserve">ed </w:t>
      </w:r>
      <w:r w:rsidR="008764D3" w:rsidRPr="003D781C">
        <w:rPr>
          <w:lang w:val="da-DK"/>
        </w:rPr>
        <w:t>Aalborg Universitet</w:t>
      </w:r>
      <w:r w:rsidR="00A51105" w:rsidRPr="003D781C">
        <w:rPr>
          <w:lang w:val="da-DK"/>
        </w:rPr>
        <w:t>,</w:t>
      </w:r>
      <w:r w:rsidR="008764D3" w:rsidRPr="003D781C">
        <w:rPr>
          <w:lang w:val="da-DK"/>
        </w:rPr>
        <w:t xml:space="preserve"> har</w:t>
      </w:r>
      <w:r w:rsidR="00084205" w:rsidRPr="003D781C">
        <w:rPr>
          <w:lang w:val="da-DK"/>
        </w:rPr>
        <w:t xml:space="preserve"> </w:t>
      </w:r>
      <w:r w:rsidR="008764D3" w:rsidRPr="003D781C">
        <w:rPr>
          <w:lang w:val="da-DK"/>
        </w:rPr>
        <w:t xml:space="preserve">de sidste to årtier </w:t>
      </w:r>
      <w:r w:rsidR="00152F35" w:rsidRPr="003D781C">
        <w:rPr>
          <w:lang w:val="da-DK"/>
        </w:rPr>
        <w:t xml:space="preserve">taget </w:t>
      </w:r>
      <w:r w:rsidR="008764D3" w:rsidRPr="003D781C">
        <w:rPr>
          <w:lang w:val="da-DK"/>
        </w:rPr>
        <w:t xml:space="preserve">aktiv del </w:t>
      </w:r>
      <w:r w:rsidR="00344167" w:rsidRPr="003D781C">
        <w:rPr>
          <w:lang w:val="da-DK"/>
        </w:rPr>
        <w:t>i</w:t>
      </w:r>
      <w:r w:rsidR="008764D3" w:rsidRPr="003D781C">
        <w:rPr>
          <w:lang w:val="da-DK"/>
        </w:rPr>
        <w:t xml:space="preserve"> forskning og udvikling af brændselscelleteknologi, og både studerende og forskere kommer til </w:t>
      </w:r>
      <w:r w:rsidR="00084205" w:rsidRPr="003D781C">
        <w:rPr>
          <w:lang w:val="da-DK"/>
        </w:rPr>
        <w:t>instituttet</w:t>
      </w:r>
      <w:r w:rsidR="008764D3" w:rsidRPr="003D781C">
        <w:rPr>
          <w:lang w:val="da-DK"/>
        </w:rPr>
        <w:t xml:space="preserve"> fra hele verden. Derfor har universitetet en intensiv viden samt faciliteter</w:t>
      </w:r>
      <w:r w:rsidR="00F80C2B" w:rsidRPr="003D781C">
        <w:rPr>
          <w:lang w:val="da-DK"/>
        </w:rPr>
        <w:t>ne</w:t>
      </w:r>
      <w:r w:rsidR="008764D3" w:rsidRPr="003D781C">
        <w:rPr>
          <w:lang w:val="da-DK"/>
        </w:rPr>
        <w:t xml:space="preserve"> til test og optimering af brændselscellekomponenter og </w:t>
      </w:r>
      <w:r w:rsidR="008057E5" w:rsidRPr="003D781C">
        <w:rPr>
          <w:lang w:val="da-DK"/>
        </w:rPr>
        <w:t>-</w:t>
      </w:r>
      <w:r w:rsidR="008764D3" w:rsidRPr="003D781C">
        <w:rPr>
          <w:lang w:val="da-DK"/>
        </w:rPr>
        <w:t xml:space="preserve">systemer. Med det formål at producere energieffektive </w:t>
      </w:r>
      <w:proofErr w:type="spellStart"/>
      <w:r w:rsidR="008764D3" w:rsidRPr="003D781C">
        <w:rPr>
          <w:lang w:val="da-DK"/>
        </w:rPr>
        <w:t>methanol</w:t>
      </w:r>
      <w:proofErr w:type="spellEnd"/>
      <w:r w:rsidR="009B5E2F" w:rsidRPr="003D781C">
        <w:rPr>
          <w:lang w:val="da-DK"/>
        </w:rPr>
        <w:t>-</w:t>
      </w:r>
      <w:r w:rsidR="008764D3" w:rsidRPr="003D781C">
        <w:rPr>
          <w:lang w:val="da-DK"/>
        </w:rPr>
        <w:t>brændselscellesystemer til en konkurrencedygtig pris inden for de næste par år, er Blue World Technologies dybt fokuseret på kerne</w:t>
      </w:r>
      <w:r w:rsidR="00144C78" w:rsidRPr="003D781C">
        <w:rPr>
          <w:lang w:val="da-DK"/>
        </w:rPr>
        <w:t>teknologien</w:t>
      </w:r>
      <w:r w:rsidR="008764D3" w:rsidRPr="003D781C">
        <w:rPr>
          <w:lang w:val="da-DK"/>
        </w:rPr>
        <w:t xml:space="preserve"> i brændselscellesystemet og har nu indgået et samarbejde med Aalborg Universitet for at styrke </w:t>
      </w:r>
      <w:r w:rsidR="00C94A8F" w:rsidRPr="003D781C">
        <w:rPr>
          <w:lang w:val="da-DK"/>
        </w:rPr>
        <w:t>virksomhedens</w:t>
      </w:r>
      <w:r w:rsidR="008764D3" w:rsidRPr="003D781C">
        <w:rPr>
          <w:lang w:val="da-DK"/>
        </w:rPr>
        <w:t xml:space="preserve"> forskning</w:t>
      </w:r>
      <w:r w:rsidR="00C94A8F" w:rsidRPr="003D781C">
        <w:rPr>
          <w:lang w:val="da-DK"/>
        </w:rPr>
        <w:t>-</w:t>
      </w:r>
      <w:r w:rsidR="008764D3" w:rsidRPr="003D781C">
        <w:rPr>
          <w:lang w:val="da-DK"/>
        </w:rPr>
        <w:t xml:space="preserve"> og udvikling</w:t>
      </w:r>
      <w:r w:rsidR="00C94A8F" w:rsidRPr="003D781C">
        <w:rPr>
          <w:lang w:val="da-DK"/>
        </w:rPr>
        <w:t>s</w:t>
      </w:r>
      <w:r w:rsidR="008764D3" w:rsidRPr="003D781C">
        <w:rPr>
          <w:lang w:val="da-DK"/>
        </w:rPr>
        <w:t>arbejde.</w:t>
      </w:r>
    </w:p>
    <w:p w14:paraId="0B0BDF2E" w14:textId="77777777" w:rsidR="00CE4AE3" w:rsidRPr="003D781C" w:rsidRDefault="00CE4AE3" w:rsidP="00CE4AE3">
      <w:pPr>
        <w:rPr>
          <w:i/>
          <w:lang w:val="da-DK"/>
        </w:rPr>
      </w:pPr>
    </w:p>
    <w:p w14:paraId="27FB7B98" w14:textId="602D5D99" w:rsidR="00CE4AE3" w:rsidRDefault="00CE4AE3" w:rsidP="00CE4AE3">
      <w:pPr>
        <w:rPr>
          <w:i/>
          <w:lang w:val="da-DK"/>
        </w:rPr>
      </w:pPr>
      <w:r w:rsidRPr="003D781C">
        <w:rPr>
          <w:i/>
          <w:lang w:val="da-DK"/>
        </w:rPr>
        <w:t xml:space="preserve">"Som universitet er det meget vigtigt at have et tæt samarbejde med </w:t>
      </w:r>
      <w:r w:rsidR="007D39E0" w:rsidRPr="003D781C">
        <w:rPr>
          <w:i/>
          <w:lang w:val="da-DK"/>
        </w:rPr>
        <w:t xml:space="preserve">de </w:t>
      </w:r>
      <w:r w:rsidRPr="003D781C">
        <w:rPr>
          <w:i/>
          <w:lang w:val="da-DK"/>
        </w:rPr>
        <w:t>virksomheder i brændselscelleindustrien, der arbejder med fremstilling og kommercialisering af brændselscelleteknologier. Samarbejde</w:t>
      </w:r>
      <w:r w:rsidR="000D383A" w:rsidRPr="003D781C">
        <w:rPr>
          <w:i/>
          <w:lang w:val="da-DK"/>
        </w:rPr>
        <w:t>t</w:t>
      </w:r>
      <w:r w:rsidRPr="003D781C">
        <w:rPr>
          <w:i/>
          <w:lang w:val="da-DK"/>
        </w:rPr>
        <w:t xml:space="preserve"> med Blue World Technologies giver os et unikt indblik i de tekniske udfordringer og forskningsbehov</w:t>
      </w:r>
      <w:r w:rsidR="007D39E0" w:rsidRPr="003D781C">
        <w:rPr>
          <w:i/>
          <w:lang w:val="da-DK"/>
        </w:rPr>
        <w:t>,</w:t>
      </w:r>
      <w:r w:rsidRPr="003D781C">
        <w:rPr>
          <w:i/>
          <w:lang w:val="da-DK"/>
        </w:rPr>
        <w:t xml:space="preserve"> </w:t>
      </w:r>
      <w:r w:rsidR="00C54DB9" w:rsidRPr="003D781C">
        <w:rPr>
          <w:i/>
          <w:lang w:val="da-DK"/>
        </w:rPr>
        <w:t xml:space="preserve">der er </w:t>
      </w:r>
      <w:r w:rsidRPr="003D781C">
        <w:rPr>
          <w:i/>
          <w:lang w:val="da-DK"/>
        </w:rPr>
        <w:t xml:space="preserve">relateret til </w:t>
      </w:r>
      <w:proofErr w:type="spellStart"/>
      <w:r w:rsidRPr="003D781C">
        <w:rPr>
          <w:i/>
          <w:lang w:val="da-DK"/>
        </w:rPr>
        <w:t>methanol</w:t>
      </w:r>
      <w:proofErr w:type="spellEnd"/>
      <w:r w:rsidR="0097367C" w:rsidRPr="003D781C">
        <w:rPr>
          <w:i/>
          <w:lang w:val="da-DK"/>
        </w:rPr>
        <w:t>-</w:t>
      </w:r>
      <w:r w:rsidRPr="003D781C">
        <w:rPr>
          <w:i/>
          <w:lang w:val="da-DK"/>
        </w:rPr>
        <w:t>brændselscellesystem</w:t>
      </w:r>
      <w:r w:rsidR="008C0E18" w:rsidRPr="003D781C">
        <w:rPr>
          <w:i/>
          <w:lang w:val="da-DK"/>
        </w:rPr>
        <w:t xml:space="preserve">er </w:t>
      </w:r>
      <w:r w:rsidRPr="003D781C">
        <w:rPr>
          <w:i/>
          <w:lang w:val="da-DK"/>
        </w:rPr>
        <w:t>design</w:t>
      </w:r>
      <w:r w:rsidR="008C0E18" w:rsidRPr="003D781C">
        <w:rPr>
          <w:i/>
          <w:lang w:val="da-DK"/>
        </w:rPr>
        <w:t>et</w:t>
      </w:r>
      <w:r w:rsidRPr="003D781C">
        <w:rPr>
          <w:i/>
          <w:lang w:val="da-DK"/>
        </w:rPr>
        <w:t xml:space="preserve"> </w:t>
      </w:r>
      <w:r w:rsidR="008C0E18" w:rsidRPr="003D781C">
        <w:rPr>
          <w:i/>
          <w:lang w:val="da-DK"/>
        </w:rPr>
        <w:t>til</w:t>
      </w:r>
      <w:r w:rsidRPr="003D781C">
        <w:rPr>
          <w:i/>
          <w:lang w:val="da-DK"/>
        </w:rPr>
        <w:t xml:space="preserve"> transportsektoren </w:t>
      </w:r>
      <w:r w:rsidR="0097367C" w:rsidRPr="003D781C">
        <w:rPr>
          <w:i/>
          <w:lang w:val="da-DK"/>
        </w:rPr>
        <w:t>samt</w:t>
      </w:r>
      <w:r w:rsidRPr="003D781C">
        <w:rPr>
          <w:i/>
          <w:lang w:val="da-DK"/>
        </w:rPr>
        <w:t xml:space="preserve"> til opsætning af storskala</w:t>
      </w:r>
      <w:r w:rsidR="001C3460" w:rsidRPr="003D781C">
        <w:rPr>
          <w:i/>
          <w:lang w:val="da-DK"/>
        </w:rPr>
        <w:t>produktion</w:t>
      </w:r>
      <w:r w:rsidRPr="003D781C">
        <w:rPr>
          <w:i/>
          <w:lang w:val="da-DK"/>
        </w:rPr>
        <w:t xml:space="preserve">", </w:t>
      </w:r>
      <w:r w:rsidR="004B0105" w:rsidRPr="003D781C">
        <w:rPr>
          <w:i/>
          <w:lang w:val="da-DK"/>
        </w:rPr>
        <w:t>forklarer S</w:t>
      </w:r>
      <w:r w:rsidRPr="003D781C">
        <w:rPr>
          <w:i/>
          <w:lang w:val="da-DK"/>
        </w:rPr>
        <w:t xml:space="preserve">øren </w:t>
      </w:r>
      <w:r w:rsidR="004B0105" w:rsidRPr="003D781C">
        <w:rPr>
          <w:i/>
          <w:lang w:val="da-DK"/>
        </w:rPr>
        <w:t>K</w:t>
      </w:r>
      <w:r w:rsidRPr="003D781C">
        <w:rPr>
          <w:i/>
          <w:lang w:val="da-DK"/>
        </w:rPr>
        <w:t xml:space="preserve">nudsen </w:t>
      </w:r>
      <w:r w:rsidR="004B0105" w:rsidRPr="003D781C">
        <w:rPr>
          <w:i/>
          <w:lang w:val="da-DK"/>
        </w:rPr>
        <w:t>K</w:t>
      </w:r>
      <w:r w:rsidRPr="003D781C">
        <w:rPr>
          <w:i/>
          <w:lang w:val="da-DK"/>
        </w:rPr>
        <w:t>ær, professor ved Institut for Energitek</w:t>
      </w:r>
      <w:r w:rsidR="008D3A71" w:rsidRPr="003D781C">
        <w:rPr>
          <w:i/>
          <w:lang w:val="da-DK"/>
        </w:rPr>
        <w:t>nik</w:t>
      </w:r>
      <w:r w:rsidRPr="003D781C">
        <w:rPr>
          <w:i/>
          <w:lang w:val="da-DK"/>
        </w:rPr>
        <w:t xml:space="preserve"> på Aalborg Universitet.</w:t>
      </w:r>
    </w:p>
    <w:p w14:paraId="73A2F211" w14:textId="77777777" w:rsidR="001B7F9D" w:rsidRDefault="001B7F9D">
      <w:pPr>
        <w:spacing w:after="160" w:line="259" w:lineRule="auto"/>
        <w:rPr>
          <w:rFonts w:asciiTheme="majorHAnsi" w:eastAsiaTheme="majorEastAsia" w:hAnsiTheme="majorHAnsi" w:cstheme="majorBidi"/>
          <w:color w:val="5CB885" w:themeColor="accent1"/>
          <w:sz w:val="32"/>
          <w:szCs w:val="26"/>
          <w:lang w:val="da-DK"/>
        </w:rPr>
      </w:pPr>
      <w:r>
        <w:rPr>
          <w:lang w:val="da-DK"/>
        </w:rPr>
        <w:br w:type="page"/>
      </w:r>
    </w:p>
    <w:p w14:paraId="0F228564" w14:textId="06F8034A" w:rsidR="0034385E" w:rsidRPr="003D781C" w:rsidRDefault="008D4378" w:rsidP="0034385E">
      <w:pPr>
        <w:pStyle w:val="Heading2"/>
        <w:rPr>
          <w:lang w:val="da-DK"/>
        </w:rPr>
      </w:pPr>
      <w:r w:rsidRPr="003D781C">
        <w:rPr>
          <w:lang w:val="da-DK"/>
        </w:rPr>
        <w:lastRenderedPageBreak/>
        <w:t>Lang historik</w:t>
      </w:r>
    </w:p>
    <w:p w14:paraId="381F8320" w14:textId="431D7AB4" w:rsidR="00633D78" w:rsidRPr="003D781C" w:rsidRDefault="00633D78" w:rsidP="00633D78">
      <w:pPr>
        <w:rPr>
          <w:lang w:val="da-DK"/>
        </w:rPr>
      </w:pPr>
      <w:r w:rsidRPr="003D781C">
        <w:rPr>
          <w:lang w:val="da-DK"/>
        </w:rPr>
        <w:t xml:space="preserve">I Aalborg har alle brændselscelleaktiviteter rødder tilbage til Aalborg Universitet, og </w:t>
      </w:r>
      <w:r w:rsidR="00F77FBF" w:rsidRPr="003D781C">
        <w:rPr>
          <w:lang w:val="da-DK"/>
        </w:rPr>
        <w:t>ved</w:t>
      </w:r>
      <w:r w:rsidRPr="003D781C">
        <w:rPr>
          <w:lang w:val="da-DK"/>
        </w:rPr>
        <w:t xml:space="preserve"> Blue World Technologies var to af grundlæggerne, CEO Anders Korsgaard og CTO Mads Bang</w:t>
      </w:r>
      <w:r w:rsidR="00AB6C2F" w:rsidRPr="003D781C">
        <w:rPr>
          <w:lang w:val="da-DK"/>
        </w:rPr>
        <w:t>,</w:t>
      </w:r>
      <w:r w:rsidRPr="003D781C">
        <w:rPr>
          <w:lang w:val="da-DK"/>
        </w:rPr>
        <w:t xml:space="preserve"> blandt de første ph.d.-studerende, der arbejde</w:t>
      </w:r>
      <w:r w:rsidR="00CC1DBC" w:rsidRPr="003D781C">
        <w:rPr>
          <w:lang w:val="da-DK"/>
        </w:rPr>
        <w:t>de</w:t>
      </w:r>
      <w:r w:rsidRPr="003D781C">
        <w:rPr>
          <w:lang w:val="da-DK"/>
        </w:rPr>
        <w:t xml:space="preserve"> med brændselscelleteknologier på universitetet </w:t>
      </w:r>
      <w:r w:rsidR="00E87712" w:rsidRPr="003D781C">
        <w:rPr>
          <w:lang w:val="da-DK"/>
        </w:rPr>
        <w:t xml:space="preserve">og var </w:t>
      </w:r>
      <w:r w:rsidR="001C3686" w:rsidRPr="003D781C">
        <w:rPr>
          <w:lang w:val="da-DK"/>
        </w:rPr>
        <w:t xml:space="preserve">dermed med til at danne </w:t>
      </w:r>
      <w:r w:rsidRPr="003D781C">
        <w:rPr>
          <w:lang w:val="da-DK"/>
        </w:rPr>
        <w:t>grundlag</w:t>
      </w:r>
      <w:r w:rsidR="00400687" w:rsidRPr="003D781C">
        <w:rPr>
          <w:lang w:val="da-DK"/>
        </w:rPr>
        <w:t>et</w:t>
      </w:r>
      <w:r w:rsidRPr="003D781C">
        <w:rPr>
          <w:lang w:val="da-DK"/>
        </w:rPr>
        <w:t xml:space="preserve"> for de fortsatte brændselscelleaktiviteter på universitetet.</w:t>
      </w:r>
    </w:p>
    <w:p w14:paraId="6F20E685" w14:textId="77777777" w:rsidR="00431AFF" w:rsidRPr="003F7B73" w:rsidRDefault="00431AFF" w:rsidP="00431AFF">
      <w:pPr>
        <w:rPr>
          <w:i/>
          <w:lang w:val="da-DK"/>
        </w:rPr>
      </w:pPr>
    </w:p>
    <w:p w14:paraId="4CD5EA47" w14:textId="148AAC5E" w:rsidR="00431AFF" w:rsidRDefault="00431AFF" w:rsidP="00431AFF">
      <w:pPr>
        <w:rPr>
          <w:i/>
          <w:lang w:val="da-DK"/>
        </w:rPr>
      </w:pPr>
      <w:r w:rsidRPr="00431AFF">
        <w:rPr>
          <w:i/>
          <w:lang w:val="da-DK"/>
        </w:rPr>
        <w:t xml:space="preserve">"Når vi arbejder med avancerede teknologier i et ambitiøst tempo, er det meget vigtigt, at vi løbende forbedrer og optimerer vores produkt, og med vores samarbejde med Aalborg Universitet styrker vi vores </w:t>
      </w:r>
      <w:r>
        <w:rPr>
          <w:i/>
          <w:lang w:val="da-DK"/>
        </w:rPr>
        <w:t>R</w:t>
      </w:r>
      <w:r w:rsidRPr="00431AFF">
        <w:rPr>
          <w:i/>
          <w:lang w:val="da-DK"/>
        </w:rPr>
        <w:t>&amp;</w:t>
      </w:r>
      <w:r>
        <w:rPr>
          <w:i/>
          <w:lang w:val="da-DK"/>
        </w:rPr>
        <w:t>D</w:t>
      </w:r>
      <w:r w:rsidRPr="00431AFF">
        <w:rPr>
          <w:i/>
          <w:lang w:val="da-DK"/>
        </w:rPr>
        <w:t>-arbejde,"</w:t>
      </w:r>
      <w:r w:rsidRPr="00104C45">
        <w:rPr>
          <w:lang w:val="da-DK"/>
        </w:rPr>
        <w:t xml:space="preserve"> siger Mads Bang, CTO </w:t>
      </w:r>
      <w:r w:rsidR="00104C45" w:rsidRPr="00104C45">
        <w:rPr>
          <w:lang w:val="da-DK"/>
        </w:rPr>
        <w:t>ved</w:t>
      </w:r>
      <w:r w:rsidRPr="00104C45">
        <w:rPr>
          <w:lang w:val="da-DK"/>
        </w:rPr>
        <w:t xml:space="preserve"> Blue World Technologies.</w:t>
      </w:r>
      <w:r w:rsidRPr="00431AFF">
        <w:rPr>
          <w:i/>
          <w:lang w:val="da-DK"/>
        </w:rPr>
        <w:t xml:space="preserve"> </w:t>
      </w:r>
    </w:p>
    <w:p w14:paraId="450F5140" w14:textId="77777777" w:rsidR="00431AFF" w:rsidRDefault="00431AFF" w:rsidP="00431AFF">
      <w:pPr>
        <w:rPr>
          <w:i/>
          <w:lang w:val="da-DK"/>
        </w:rPr>
      </w:pPr>
    </w:p>
    <w:p w14:paraId="46906C98" w14:textId="51847E54" w:rsidR="00396B72" w:rsidRDefault="009C15A0" w:rsidP="009C15A0">
      <w:pPr>
        <w:rPr>
          <w:lang w:val="da-DK"/>
        </w:rPr>
      </w:pPr>
      <w:r>
        <w:rPr>
          <w:lang w:val="da-DK"/>
        </w:rPr>
        <w:t xml:space="preserve">Teamet ved </w:t>
      </w:r>
      <w:r w:rsidRPr="009C15A0">
        <w:rPr>
          <w:lang w:val="da-DK"/>
        </w:rPr>
        <w:t xml:space="preserve">Blue World Technologies tæller </w:t>
      </w:r>
      <w:r>
        <w:rPr>
          <w:lang w:val="da-DK"/>
        </w:rPr>
        <w:t>i øjeblikket</w:t>
      </w:r>
      <w:r w:rsidRPr="009C15A0">
        <w:rPr>
          <w:lang w:val="da-DK"/>
        </w:rPr>
        <w:t xml:space="preserve"> 29 personer, </w:t>
      </w:r>
      <w:r w:rsidR="00A73C0B">
        <w:rPr>
          <w:lang w:val="da-DK"/>
        </w:rPr>
        <w:t>hvoraf</w:t>
      </w:r>
      <w:r w:rsidRPr="009C15A0">
        <w:rPr>
          <w:lang w:val="da-DK"/>
        </w:rPr>
        <w:t xml:space="preserve"> fem, </w:t>
      </w:r>
      <w:r w:rsidR="00F6659B">
        <w:rPr>
          <w:lang w:val="da-DK"/>
        </w:rPr>
        <w:t>herunder</w:t>
      </w:r>
      <w:r w:rsidRPr="009C15A0">
        <w:rPr>
          <w:lang w:val="da-DK"/>
        </w:rPr>
        <w:t xml:space="preserve"> de to grundlæggere, er tidligere ph.d.-studerende </w:t>
      </w:r>
      <w:r w:rsidR="00F6659B">
        <w:rPr>
          <w:lang w:val="da-DK"/>
        </w:rPr>
        <w:t xml:space="preserve">med </w:t>
      </w:r>
      <w:r w:rsidRPr="009C15A0">
        <w:rPr>
          <w:lang w:val="da-DK"/>
        </w:rPr>
        <w:t>special</w:t>
      </w:r>
      <w:r w:rsidR="00F6659B">
        <w:rPr>
          <w:lang w:val="da-DK"/>
        </w:rPr>
        <w:t>e</w:t>
      </w:r>
      <w:r w:rsidRPr="009C15A0">
        <w:rPr>
          <w:lang w:val="da-DK"/>
        </w:rPr>
        <w:t xml:space="preserve"> </w:t>
      </w:r>
      <w:r w:rsidR="000356CD">
        <w:rPr>
          <w:lang w:val="da-DK"/>
        </w:rPr>
        <w:t>i</w:t>
      </w:r>
      <w:r w:rsidRPr="009C15A0">
        <w:rPr>
          <w:lang w:val="da-DK"/>
        </w:rPr>
        <w:t xml:space="preserve"> brændselscelleteknologier fra Institut for Energitek</w:t>
      </w:r>
      <w:r w:rsidR="007E1420">
        <w:rPr>
          <w:lang w:val="da-DK"/>
        </w:rPr>
        <w:t>nik</w:t>
      </w:r>
      <w:r w:rsidRPr="009C15A0">
        <w:rPr>
          <w:lang w:val="da-DK"/>
        </w:rPr>
        <w:t xml:space="preserve"> på Aalborg Universitet.</w:t>
      </w:r>
    </w:p>
    <w:p w14:paraId="4F59EBA0" w14:textId="01AE1AEB" w:rsidR="002F633F" w:rsidRPr="00175859" w:rsidRDefault="00CF671E" w:rsidP="00157796">
      <w:pPr>
        <w:pStyle w:val="Heading2"/>
        <w:rPr>
          <w:lang w:val="da-DK"/>
        </w:rPr>
      </w:pPr>
      <w:r w:rsidRPr="00175859">
        <w:rPr>
          <w:lang w:val="da-DK"/>
        </w:rPr>
        <w:t>Ingen skadel</w:t>
      </w:r>
      <w:r w:rsidR="00175859" w:rsidRPr="00175859">
        <w:rPr>
          <w:lang w:val="da-DK"/>
        </w:rPr>
        <w:t xml:space="preserve">ig udledning </w:t>
      </w:r>
      <w:r w:rsidR="00175859">
        <w:rPr>
          <w:lang w:val="da-DK"/>
        </w:rPr>
        <w:t>i</w:t>
      </w:r>
      <w:r w:rsidR="00175859" w:rsidRPr="00175859">
        <w:rPr>
          <w:lang w:val="da-DK"/>
        </w:rPr>
        <w:t xml:space="preserve"> transportsektoren</w:t>
      </w:r>
    </w:p>
    <w:p w14:paraId="201DF999" w14:textId="4DADD46C" w:rsidR="00D0181D" w:rsidRPr="003C0DFE" w:rsidRDefault="00065456" w:rsidP="0048764B">
      <w:pPr>
        <w:rPr>
          <w:lang w:val="da-DK"/>
        </w:rPr>
      </w:pPr>
      <w:r w:rsidRPr="00065456">
        <w:rPr>
          <w:lang w:val="da-DK"/>
        </w:rPr>
        <w:t xml:space="preserve">91% af verdens befolkning bor i områder, hvor luftkvaliteten overstiger WHO's </w:t>
      </w:r>
      <w:r w:rsidR="00C67B3C">
        <w:rPr>
          <w:lang w:val="da-DK"/>
        </w:rPr>
        <w:t>anbefalinger</w:t>
      </w:r>
      <w:r w:rsidRPr="00065456">
        <w:rPr>
          <w:lang w:val="da-DK"/>
        </w:rPr>
        <w:t xml:space="preserve">, og en af ​​de største syndere er transportsektoren. Med en vision om at </w:t>
      </w:r>
      <w:r w:rsidR="0089546B">
        <w:rPr>
          <w:lang w:val="da-DK"/>
        </w:rPr>
        <w:t xml:space="preserve">sende </w:t>
      </w:r>
      <w:r w:rsidRPr="00065456">
        <w:rPr>
          <w:lang w:val="da-DK"/>
        </w:rPr>
        <w:t>forbrændingsmotoren</w:t>
      </w:r>
      <w:r w:rsidR="0089546B">
        <w:rPr>
          <w:lang w:val="da-DK"/>
        </w:rPr>
        <w:t xml:space="preserve"> på pension</w:t>
      </w:r>
      <w:r w:rsidRPr="00065456">
        <w:rPr>
          <w:lang w:val="da-DK"/>
        </w:rPr>
        <w:t xml:space="preserve">, </w:t>
      </w:r>
      <w:r w:rsidR="00DA5875">
        <w:rPr>
          <w:lang w:val="da-DK"/>
        </w:rPr>
        <w:t>bringer</w:t>
      </w:r>
      <w:r w:rsidRPr="00065456">
        <w:rPr>
          <w:lang w:val="da-DK"/>
        </w:rPr>
        <w:t xml:space="preserve"> Blue World Technologies</w:t>
      </w:r>
      <w:r w:rsidR="006309C1">
        <w:rPr>
          <w:lang w:val="da-DK"/>
        </w:rPr>
        <w:t xml:space="preserve"> </w:t>
      </w:r>
      <w:r w:rsidRPr="00065456">
        <w:rPr>
          <w:lang w:val="da-DK"/>
        </w:rPr>
        <w:t>energieffektive, konkur</w:t>
      </w:r>
      <w:r w:rsidR="001E6BC9">
        <w:rPr>
          <w:lang w:val="da-DK"/>
        </w:rPr>
        <w:t>rencedygtige</w:t>
      </w:r>
      <w:r w:rsidRPr="00065456">
        <w:rPr>
          <w:lang w:val="da-DK"/>
        </w:rPr>
        <w:t xml:space="preserve"> </w:t>
      </w:r>
      <w:proofErr w:type="spellStart"/>
      <w:r w:rsidRPr="00065456">
        <w:rPr>
          <w:lang w:val="da-DK"/>
        </w:rPr>
        <w:t>methanol</w:t>
      </w:r>
      <w:proofErr w:type="spellEnd"/>
      <w:r w:rsidR="0070255D">
        <w:rPr>
          <w:lang w:val="da-DK"/>
        </w:rPr>
        <w:t>-</w:t>
      </w:r>
      <w:r w:rsidRPr="00065456">
        <w:rPr>
          <w:lang w:val="da-DK"/>
        </w:rPr>
        <w:t xml:space="preserve">brændselscellesystemer til markedet som et </w:t>
      </w:r>
      <w:r w:rsidR="003F03DB">
        <w:rPr>
          <w:lang w:val="da-DK"/>
        </w:rPr>
        <w:t>reelt</w:t>
      </w:r>
      <w:r w:rsidRPr="00065456">
        <w:rPr>
          <w:lang w:val="da-DK"/>
        </w:rPr>
        <w:t xml:space="preserve"> grønt alternativ. Blue World Technologies brændselscelleanlæg </w:t>
      </w:r>
      <w:r w:rsidR="00462B8F">
        <w:rPr>
          <w:lang w:val="da-DK"/>
        </w:rPr>
        <w:t>fungerer som</w:t>
      </w:r>
      <w:r w:rsidRPr="00065456">
        <w:rPr>
          <w:lang w:val="da-DK"/>
        </w:rPr>
        <w:t xml:space="preserve"> en </w:t>
      </w:r>
      <w:r w:rsidR="004F5BB5">
        <w:rPr>
          <w:lang w:val="da-DK"/>
        </w:rPr>
        <w:t>rækkeviddeforlænger</w:t>
      </w:r>
      <w:r w:rsidRPr="00065456">
        <w:rPr>
          <w:lang w:val="da-DK"/>
        </w:rPr>
        <w:t xml:space="preserve"> til </w:t>
      </w:r>
      <w:r w:rsidR="00462B8F">
        <w:rPr>
          <w:lang w:val="da-DK"/>
        </w:rPr>
        <w:t>el-bil</w:t>
      </w:r>
      <w:r w:rsidR="004F3DEE">
        <w:rPr>
          <w:lang w:val="da-DK"/>
        </w:rPr>
        <w:t>er</w:t>
      </w:r>
      <w:r w:rsidRPr="00065456">
        <w:rPr>
          <w:lang w:val="da-DK"/>
        </w:rPr>
        <w:t xml:space="preserve">, </w:t>
      </w:r>
      <w:r w:rsidR="004D006B">
        <w:rPr>
          <w:lang w:val="da-DK"/>
        </w:rPr>
        <w:t>og</w:t>
      </w:r>
      <w:r w:rsidRPr="00065456">
        <w:rPr>
          <w:lang w:val="da-DK"/>
        </w:rPr>
        <w:t xml:space="preserve"> giver en køreoplevelse med lang rækkevidde, hurtig tankning med et flydende, ikke</w:t>
      </w:r>
      <w:r w:rsidR="00BE7297">
        <w:rPr>
          <w:lang w:val="da-DK"/>
        </w:rPr>
        <w:t xml:space="preserve"> </w:t>
      </w:r>
      <w:proofErr w:type="spellStart"/>
      <w:r w:rsidR="00AB5AFF">
        <w:rPr>
          <w:lang w:val="da-DK"/>
        </w:rPr>
        <w:t>tryksat</w:t>
      </w:r>
      <w:proofErr w:type="spellEnd"/>
      <w:r w:rsidRPr="00065456">
        <w:rPr>
          <w:lang w:val="da-DK"/>
        </w:rPr>
        <w:t xml:space="preserve"> brændstof samt </w:t>
      </w:r>
      <w:r w:rsidR="0019642B">
        <w:rPr>
          <w:lang w:val="da-DK"/>
        </w:rPr>
        <w:t xml:space="preserve">har </w:t>
      </w:r>
      <w:r w:rsidR="00AB5AFF">
        <w:rPr>
          <w:lang w:val="da-DK"/>
        </w:rPr>
        <w:t>ingen</w:t>
      </w:r>
      <w:r w:rsidRPr="00065456">
        <w:rPr>
          <w:lang w:val="da-DK"/>
        </w:rPr>
        <w:t xml:space="preserve"> </w:t>
      </w:r>
      <w:r w:rsidR="00E472F7">
        <w:rPr>
          <w:lang w:val="da-DK"/>
        </w:rPr>
        <w:t xml:space="preserve">udledning af </w:t>
      </w:r>
      <w:r w:rsidR="00460DFD" w:rsidRPr="00065456">
        <w:rPr>
          <w:lang w:val="da-DK"/>
        </w:rPr>
        <w:t>skadelige</w:t>
      </w:r>
      <w:r w:rsidRPr="00065456">
        <w:rPr>
          <w:lang w:val="da-DK"/>
        </w:rPr>
        <w:t xml:space="preserve"> </w:t>
      </w:r>
      <w:r w:rsidR="00E472F7">
        <w:rPr>
          <w:lang w:val="da-DK"/>
        </w:rPr>
        <w:t>partikler</w:t>
      </w:r>
      <w:r w:rsidRPr="00065456">
        <w:rPr>
          <w:lang w:val="da-DK"/>
        </w:rPr>
        <w:t>.</w:t>
      </w:r>
    </w:p>
    <w:p w14:paraId="1E233138" w14:textId="77777777" w:rsidR="0048764B" w:rsidRPr="003F7B73" w:rsidRDefault="0048764B" w:rsidP="0048764B">
      <w:pPr>
        <w:pBdr>
          <w:bottom w:val="single" w:sz="12" w:space="1" w:color="auto"/>
        </w:pBdr>
        <w:rPr>
          <w:lang w:val="da-DK"/>
        </w:rPr>
      </w:pPr>
    </w:p>
    <w:p w14:paraId="6D7C5F85" w14:textId="4D48A0A0" w:rsidR="0048764B" w:rsidRPr="003F7B73" w:rsidRDefault="0048764B" w:rsidP="0048764B">
      <w:pPr>
        <w:pStyle w:val="Heading2"/>
      </w:pPr>
      <w:proofErr w:type="spellStart"/>
      <w:r w:rsidRPr="003F7B73">
        <w:t>Press</w:t>
      </w:r>
      <w:r w:rsidR="003D781C" w:rsidRPr="003F7B73">
        <w:t>ekontakter</w:t>
      </w:r>
      <w:proofErr w:type="spellEnd"/>
      <w:r w:rsidRPr="003F7B73">
        <w:t xml:space="preserve">: </w:t>
      </w:r>
    </w:p>
    <w:p w14:paraId="4638256F" w14:textId="1422FB7B" w:rsidR="00F5453D" w:rsidRPr="00901905" w:rsidRDefault="00BD3E56" w:rsidP="00F5453D">
      <w:pPr>
        <w:rPr>
          <w:b/>
        </w:rPr>
      </w:pPr>
      <w:r w:rsidRPr="00901905">
        <w:rPr>
          <w:b/>
        </w:rPr>
        <w:t>Head of PR and Communication</w:t>
      </w:r>
      <w:r w:rsidR="00F5453D" w:rsidRPr="00901905">
        <w:rPr>
          <w:b/>
        </w:rPr>
        <w:tab/>
      </w:r>
      <w:r w:rsidR="001E012F" w:rsidRPr="00901905">
        <w:rPr>
          <w:b/>
        </w:rPr>
        <w:tab/>
      </w:r>
      <w:r w:rsidR="001E012F" w:rsidRPr="00901905">
        <w:rPr>
          <w:b/>
        </w:rPr>
        <w:tab/>
        <w:t>Professor</w:t>
      </w:r>
      <w:r w:rsidR="00F5453D" w:rsidRPr="00901905">
        <w:rPr>
          <w:b/>
        </w:rPr>
        <w:tab/>
        <w:t xml:space="preserve"> </w:t>
      </w:r>
    </w:p>
    <w:p w14:paraId="7300DBB4" w14:textId="56A31AD9" w:rsidR="00F5453D" w:rsidRPr="003D781C" w:rsidRDefault="00BD3E56" w:rsidP="00F5453D">
      <w:pPr>
        <w:rPr>
          <w:lang w:val="da-DK"/>
        </w:rPr>
      </w:pPr>
      <w:r w:rsidRPr="003D781C">
        <w:rPr>
          <w:lang w:val="da-DK"/>
        </w:rPr>
        <w:t>Anne Kvist</w:t>
      </w:r>
      <w:r w:rsidR="00F5453D" w:rsidRPr="003D781C">
        <w:rPr>
          <w:lang w:val="da-DK"/>
        </w:rPr>
        <w:t xml:space="preserve"> </w:t>
      </w:r>
      <w:r w:rsidR="00F5453D" w:rsidRPr="003D781C">
        <w:rPr>
          <w:lang w:val="da-DK"/>
        </w:rPr>
        <w:tab/>
      </w:r>
      <w:r w:rsidR="00F5453D" w:rsidRPr="003D781C">
        <w:rPr>
          <w:lang w:val="da-DK"/>
        </w:rPr>
        <w:tab/>
      </w:r>
      <w:r w:rsidR="00F5453D" w:rsidRPr="003D781C">
        <w:rPr>
          <w:lang w:val="da-DK"/>
        </w:rPr>
        <w:tab/>
      </w:r>
      <w:r w:rsidR="00F5453D" w:rsidRPr="003D781C">
        <w:rPr>
          <w:lang w:val="da-DK"/>
        </w:rPr>
        <w:tab/>
      </w:r>
      <w:r w:rsidR="00F5453D" w:rsidRPr="003D781C">
        <w:rPr>
          <w:lang w:val="da-DK"/>
        </w:rPr>
        <w:tab/>
        <w:t xml:space="preserve"> </w:t>
      </w:r>
      <w:r w:rsidR="001E012F" w:rsidRPr="003D781C">
        <w:rPr>
          <w:lang w:val="da-DK"/>
        </w:rPr>
        <w:tab/>
        <w:t>Søren Knudsen Kær</w:t>
      </w:r>
    </w:p>
    <w:p w14:paraId="02F97411" w14:textId="7AA2415E" w:rsidR="00F5453D" w:rsidRPr="003F7B73" w:rsidRDefault="00F5453D" w:rsidP="00F5453D">
      <w:pPr>
        <w:rPr>
          <w:rStyle w:val="Hyperlink"/>
          <w:lang w:val="da-DK"/>
        </w:rPr>
      </w:pPr>
      <w:r w:rsidRPr="003F7B73">
        <w:rPr>
          <w:lang w:val="da-DK"/>
        </w:rPr>
        <w:t xml:space="preserve">Mail: </w:t>
      </w:r>
      <w:hyperlink r:id="rId11" w:history="1">
        <w:r w:rsidR="00BD3E56" w:rsidRPr="003F7B73">
          <w:rPr>
            <w:rStyle w:val="Hyperlink"/>
            <w:lang w:val="da-DK"/>
          </w:rPr>
          <w:t>akv@blue.world</w:t>
        </w:r>
      </w:hyperlink>
      <w:r w:rsidR="00BD3E56" w:rsidRPr="003F7B73">
        <w:rPr>
          <w:lang w:val="da-DK"/>
        </w:rPr>
        <w:t xml:space="preserve"> </w:t>
      </w:r>
      <w:r w:rsidR="001E012F" w:rsidRPr="003F7B73">
        <w:rPr>
          <w:lang w:val="da-DK"/>
        </w:rPr>
        <w:tab/>
      </w:r>
      <w:r w:rsidR="001E012F" w:rsidRPr="003F7B73">
        <w:rPr>
          <w:lang w:val="da-DK"/>
        </w:rPr>
        <w:tab/>
      </w:r>
      <w:r w:rsidR="001E012F" w:rsidRPr="003F7B73">
        <w:rPr>
          <w:lang w:val="da-DK"/>
        </w:rPr>
        <w:tab/>
      </w:r>
      <w:r w:rsidR="001E012F" w:rsidRPr="003F7B73">
        <w:rPr>
          <w:lang w:val="da-DK"/>
        </w:rPr>
        <w:tab/>
      </w:r>
      <w:r w:rsidR="001E012F" w:rsidRPr="003F7B73">
        <w:rPr>
          <w:lang w:val="da-DK"/>
        </w:rPr>
        <w:tab/>
        <w:t xml:space="preserve">Mail: </w:t>
      </w:r>
      <w:hyperlink r:id="rId12" w:history="1">
        <w:r w:rsidR="004B746B" w:rsidRPr="003F7B73">
          <w:rPr>
            <w:rStyle w:val="Hyperlink"/>
            <w:lang w:val="da-DK"/>
          </w:rPr>
          <w:t>skk@et.aau.dk</w:t>
        </w:r>
      </w:hyperlink>
      <w:r w:rsidR="004B746B" w:rsidRPr="003F7B73">
        <w:rPr>
          <w:lang w:val="da-DK"/>
        </w:rPr>
        <w:t xml:space="preserve"> </w:t>
      </w:r>
    </w:p>
    <w:p w14:paraId="503194BC" w14:textId="70687418" w:rsidR="00A75393" w:rsidRPr="00901905" w:rsidRDefault="00F5453D" w:rsidP="0048764B">
      <w:r w:rsidRPr="00901905">
        <w:t>Mobi</w:t>
      </w:r>
      <w:r w:rsidR="003D781C" w:rsidRPr="00901905">
        <w:t>l</w:t>
      </w:r>
      <w:r w:rsidRPr="00901905">
        <w:t xml:space="preserve">: +45 </w:t>
      </w:r>
      <w:r w:rsidR="00A913D2" w:rsidRPr="00901905">
        <w:t>31 60 16 71</w:t>
      </w:r>
      <w:r w:rsidR="001E012F" w:rsidRPr="00901905">
        <w:tab/>
      </w:r>
      <w:r w:rsidR="001E012F" w:rsidRPr="00901905">
        <w:tab/>
      </w:r>
      <w:r w:rsidR="001E012F" w:rsidRPr="00901905">
        <w:tab/>
      </w:r>
      <w:r w:rsidR="001E012F" w:rsidRPr="00901905">
        <w:tab/>
      </w:r>
      <w:r w:rsidR="003D781C" w:rsidRPr="00901905">
        <w:tab/>
      </w:r>
      <w:r w:rsidR="001E012F" w:rsidRPr="00901905">
        <w:t xml:space="preserve">Mobil: </w:t>
      </w:r>
      <w:r w:rsidR="004B746B" w:rsidRPr="00901905">
        <w:t>+45 40 20 47 95</w:t>
      </w:r>
    </w:p>
    <w:p w14:paraId="208F73D3" w14:textId="7382F18D" w:rsidR="0048764B" w:rsidRPr="003F7B73" w:rsidRDefault="00E156D3" w:rsidP="002A4A39">
      <w:pPr>
        <w:pStyle w:val="Heading2"/>
      </w:pPr>
      <w:r w:rsidRPr="003F7B73">
        <w:t>Om</w:t>
      </w:r>
      <w:r w:rsidR="0048764B" w:rsidRPr="003F7B73">
        <w:t xml:space="preserve"> Blue World Technologies</w:t>
      </w:r>
    </w:p>
    <w:p w14:paraId="06E141AA" w14:textId="7C432F49" w:rsidR="005E15AD" w:rsidRPr="005E15AD" w:rsidRDefault="005E15AD" w:rsidP="005E15AD">
      <w:pPr>
        <w:rPr>
          <w:sz w:val="18"/>
          <w:lang w:val="da-DK"/>
        </w:rPr>
      </w:pPr>
      <w:r w:rsidRPr="005E15AD">
        <w:rPr>
          <w:sz w:val="18"/>
          <w:lang w:val="da-DK"/>
        </w:rPr>
        <w:t xml:space="preserve">Blue World Technologies </w:t>
      </w:r>
      <w:r w:rsidR="007B4E26">
        <w:rPr>
          <w:sz w:val="18"/>
          <w:lang w:val="da-DK"/>
        </w:rPr>
        <w:t xml:space="preserve">er en </w:t>
      </w:r>
      <w:r w:rsidR="00D22DED">
        <w:rPr>
          <w:sz w:val="18"/>
          <w:lang w:val="da-DK"/>
        </w:rPr>
        <w:t>ledende</w:t>
      </w:r>
      <w:r w:rsidRPr="005E15AD">
        <w:rPr>
          <w:sz w:val="18"/>
          <w:lang w:val="da-DK"/>
        </w:rPr>
        <w:t xml:space="preserve"> udvikler og producent af </w:t>
      </w:r>
      <w:proofErr w:type="spellStart"/>
      <w:r w:rsidRPr="005E15AD">
        <w:rPr>
          <w:sz w:val="18"/>
          <w:lang w:val="da-DK"/>
        </w:rPr>
        <w:t>methanol</w:t>
      </w:r>
      <w:proofErr w:type="spellEnd"/>
      <w:r w:rsidR="00654864">
        <w:rPr>
          <w:sz w:val="18"/>
          <w:lang w:val="da-DK"/>
        </w:rPr>
        <w:t>-</w:t>
      </w:r>
      <w:r w:rsidRPr="005E15AD">
        <w:rPr>
          <w:sz w:val="18"/>
          <w:lang w:val="da-DK"/>
        </w:rPr>
        <w:t xml:space="preserve">brændselscellekomponenter og </w:t>
      </w:r>
      <w:r w:rsidR="00654864">
        <w:rPr>
          <w:sz w:val="18"/>
          <w:lang w:val="da-DK"/>
        </w:rPr>
        <w:t>-</w:t>
      </w:r>
      <w:r w:rsidRPr="005E15AD">
        <w:rPr>
          <w:sz w:val="18"/>
          <w:lang w:val="da-DK"/>
        </w:rPr>
        <w:t>systemer</w:t>
      </w:r>
      <w:r w:rsidR="00532856">
        <w:rPr>
          <w:sz w:val="18"/>
          <w:lang w:val="da-DK"/>
        </w:rPr>
        <w:t xml:space="preserve"> som et reelt grønt alternativ til forbrændingsmotoren</w:t>
      </w:r>
      <w:r w:rsidRPr="005E15AD">
        <w:rPr>
          <w:sz w:val="18"/>
          <w:lang w:val="da-DK"/>
        </w:rPr>
        <w:t>. Blue World Technologies er baseret på omfattende erfaring fra brændselscellebranchen.</w:t>
      </w:r>
    </w:p>
    <w:p w14:paraId="0AA0D254" w14:textId="77777777" w:rsidR="005E15AD" w:rsidRPr="005E15AD" w:rsidRDefault="005E15AD" w:rsidP="005E15AD">
      <w:pPr>
        <w:rPr>
          <w:sz w:val="18"/>
          <w:lang w:val="da-DK"/>
        </w:rPr>
      </w:pPr>
    </w:p>
    <w:p w14:paraId="56B1A380" w14:textId="4106DA13" w:rsidR="005E15AD" w:rsidRPr="005E15AD" w:rsidRDefault="005E15AD" w:rsidP="005E15AD">
      <w:pPr>
        <w:rPr>
          <w:sz w:val="18"/>
          <w:lang w:val="da-DK"/>
        </w:rPr>
      </w:pPr>
      <w:r w:rsidRPr="005E15AD">
        <w:rPr>
          <w:sz w:val="18"/>
          <w:lang w:val="da-DK"/>
        </w:rPr>
        <w:t>Det eksklusive brændstof til Blue World Technologies</w:t>
      </w:r>
      <w:r w:rsidR="00DD64A0">
        <w:rPr>
          <w:sz w:val="18"/>
          <w:lang w:val="da-DK"/>
        </w:rPr>
        <w:t>’</w:t>
      </w:r>
      <w:r w:rsidRPr="005E15AD">
        <w:rPr>
          <w:sz w:val="18"/>
          <w:lang w:val="da-DK"/>
        </w:rPr>
        <w:t xml:space="preserve"> brændselscellesystemer er </w:t>
      </w:r>
      <w:proofErr w:type="spellStart"/>
      <w:r w:rsidRPr="005E15AD">
        <w:rPr>
          <w:sz w:val="18"/>
          <w:lang w:val="da-DK"/>
        </w:rPr>
        <w:t>methanol</w:t>
      </w:r>
      <w:proofErr w:type="spellEnd"/>
      <w:r w:rsidRPr="005E15AD">
        <w:rPr>
          <w:sz w:val="18"/>
          <w:lang w:val="da-DK"/>
        </w:rPr>
        <w:t xml:space="preserve">. Et </w:t>
      </w:r>
      <w:r w:rsidR="00465DC7">
        <w:rPr>
          <w:sz w:val="18"/>
          <w:lang w:val="da-DK"/>
        </w:rPr>
        <w:t>vedvarende,</w:t>
      </w:r>
      <w:r w:rsidRPr="005E15AD">
        <w:rPr>
          <w:sz w:val="18"/>
          <w:lang w:val="da-DK"/>
        </w:rPr>
        <w:t xml:space="preserve"> flydende brændstof, der</w:t>
      </w:r>
      <w:r w:rsidR="000B1963">
        <w:rPr>
          <w:sz w:val="18"/>
          <w:lang w:val="da-DK"/>
        </w:rPr>
        <w:t xml:space="preserve"> </w:t>
      </w:r>
      <w:r w:rsidRPr="005E15AD">
        <w:rPr>
          <w:sz w:val="18"/>
          <w:lang w:val="da-DK"/>
        </w:rPr>
        <w:t>enkelt og omkostningseffektivt kan opbevares i årevis og transporteres rundt om i verden, i modsætning til andre alternativer.</w:t>
      </w:r>
    </w:p>
    <w:p w14:paraId="77DA4E2C" w14:textId="77777777" w:rsidR="005E15AD" w:rsidRPr="005E15AD" w:rsidRDefault="005E15AD" w:rsidP="005E15AD">
      <w:pPr>
        <w:rPr>
          <w:sz w:val="18"/>
          <w:lang w:val="da-DK"/>
        </w:rPr>
      </w:pPr>
    </w:p>
    <w:p w14:paraId="0CF5E4AD" w14:textId="0A89DE30" w:rsidR="005E15AD" w:rsidRPr="005E15AD" w:rsidRDefault="005E15AD" w:rsidP="005E15AD">
      <w:pPr>
        <w:rPr>
          <w:sz w:val="18"/>
          <w:lang w:val="da-DK"/>
        </w:rPr>
      </w:pPr>
      <w:r w:rsidRPr="005E15AD">
        <w:rPr>
          <w:sz w:val="18"/>
          <w:lang w:val="da-DK"/>
        </w:rPr>
        <w:t xml:space="preserve">Blue World Technologies fokuserer på højtemperatur PEM-teknologien kombineret med </w:t>
      </w:r>
      <w:proofErr w:type="spellStart"/>
      <w:r w:rsidRPr="005E15AD">
        <w:rPr>
          <w:sz w:val="18"/>
          <w:lang w:val="da-DK"/>
        </w:rPr>
        <w:t>methanol</w:t>
      </w:r>
      <w:proofErr w:type="spellEnd"/>
      <w:r w:rsidR="002C003C">
        <w:rPr>
          <w:sz w:val="18"/>
          <w:lang w:val="da-DK"/>
        </w:rPr>
        <w:t>-</w:t>
      </w:r>
      <w:r w:rsidRPr="005E15AD">
        <w:rPr>
          <w:sz w:val="18"/>
          <w:lang w:val="da-DK"/>
        </w:rPr>
        <w:t xml:space="preserve">reformering. </w:t>
      </w:r>
      <w:r w:rsidR="009B1002">
        <w:rPr>
          <w:sz w:val="18"/>
          <w:lang w:val="da-DK"/>
        </w:rPr>
        <w:t>En k</w:t>
      </w:r>
      <w:r w:rsidRPr="005E15AD">
        <w:rPr>
          <w:sz w:val="18"/>
          <w:lang w:val="da-DK"/>
        </w:rPr>
        <w:t>ombination</w:t>
      </w:r>
      <w:r w:rsidR="009B1002">
        <w:rPr>
          <w:sz w:val="18"/>
          <w:lang w:val="da-DK"/>
        </w:rPr>
        <w:t>, der</w:t>
      </w:r>
      <w:r w:rsidRPr="005E15AD">
        <w:rPr>
          <w:sz w:val="18"/>
          <w:lang w:val="da-DK"/>
        </w:rPr>
        <w:t xml:space="preserve"> sikrer et simpelt systemdesign med høj konverteringseffektivitet og </w:t>
      </w:r>
      <w:r w:rsidR="00CB694F">
        <w:rPr>
          <w:sz w:val="18"/>
          <w:lang w:val="da-DK"/>
        </w:rPr>
        <w:t xml:space="preserve">er i overensstemmelse </w:t>
      </w:r>
      <w:r w:rsidR="0053178E">
        <w:rPr>
          <w:sz w:val="18"/>
          <w:lang w:val="da-DK"/>
        </w:rPr>
        <w:t>med</w:t>
      </w:r>
      <w:r w:rsidRPr="005E15AD">
        <w:rPr>
          <w:sz w:val="18"/>
          <w:lang w:val="da-DK"/>
        </w:rPr>
        <w:t xml:space="preserve"> kravene til </w:t>
      </w:r>
      <w:proofErr w:type="spellStart"/>
      <w:r w:rsidRPr="005E15AD">
        <w:rPr>
          <w:sz w:val="18"/>
          <w:lang w:val="da-DK"/>
        </w:rPr>
        <w:t>automotive</w:t>
      </w:r>
      <w:proofErr w:type="spellEnd"/>
      <w:r w:rsidR="00435876">
        <w:rPr>
          <w:sz w:val="18"/>
          <w:lang w:val="da-DK"/>
        </w:rPr>
        <w:t xml:space="preserve"> </w:t>
      </w:r>
      <w:r w:rsidRPr="005E15AD">
        <w:rPr>
          <w:sz w:val="18"/>
          <w:lang w:val="da-DK"/>
        </w:rPr>
        <w:t xml:space="preserve">design. </w:t>
      </w:r>
      <w:r w:rsidR="00620D7D">
        <w:rPr>
          <w:sz w:val="18"/>
          <w:lang w:val="da-DK"/>
        </w:rPr>
        <w:t>Slutproduktet</w:t>
      </w:r>
      <w:r w:rsidRPr="005E15AD">
        <w:rPr>
          <w:sz w:val="18"/>
          <w:lang w:val="da-DK"/>
        </w:rPr>
        <w:t xml:space="preserve"> er et køretøj med </w:t>
      </w:r>
      <w:r w:rsidR="007B2828">
        <w:rPr>
          <w:sz w:val="18"/>
          <w:lang w:val="da-DK"/>
        </w:rPr>
        <w:t>mange</w:t>
      </w:r>
      <w:r w:rsidRPr="005E15AD">
        <w:rPr>
          <w:sz w:val="18"/>
          <w:lang w:val="da-DK"/>
        </w:rPr>
        <w:t xml:space="preserve"> fordel</w:t>
      </w:r>
      <w:r w:rsidR="007B2828">
        <w:rPr>
          <w:sz w:val="18"/>
          <w:lang w:val="da-DK"/>
        </w:rPr>
        <w:t>e</w:t>
      </w:r>
      <w:r w:rsidR="00C62C1B">
        <w:rPr>
          <w:sz w:val="18"/>
          <w:lang w:val="da-DK"/>
        </w:rPr>
        <w:t>;</w:t>
      </w:r>
      <w:r w:rsidRPr="005E15AD">
        <w:rPr>
          <w:sz w:val="18"/>
          <w:lang w:val="da-DK"/>
        </w:rPr>
        <w:t xml:space="preserve"> lang rækkevidde, hurtig tankning, </w:t>
      </w:r>
      <w:r w:rsidR="00CB478E">
        <w:rPr>
          <w:sz w:val="18"/>
          <w:lang w:val="da-DK"/>
        </w:rPr>
        <w:t>ingen</w:t>
      </w:r>
      <w:r w:rsidRPr="005E15AD">
        <w:rPr>
          <w:sz w:val="18"/>
          <w:lang w:val="da-DK"/>
        </w:rPr>
        <w:t xml:space="preserve"> skadelige emissioner og lave brændstofomkostninger.</w:t>
      </w:r>
    </w:p>
    <w:p w14:paraId="50526988" w14:textId="77777777" w:rsidR="005E15AD" w:rsidRPr="005E15AD" w:rsidRDefault="005E15AD" w:rsidP="005E15AD">
      <w:pPr>
        <w:rPr>
          <w:sz w:val="18"/>
          <w:lang w:val="da-DK"/>
        </w:rPr>
      </w:pPr>
    </w:p>
    <w:p w14:paraId="04A77873" w14:textId="527E4A04" w:rsidR="005E15AD" w:rsidRPr="005E15AD" w:rsidRDefault="005E15AD" w:rsidP="005E15AD">
      <w:pPr>
        <w:rPr>
          <w:sz w:val="18"/>
          <w:lang w:val="da-DK"/>
        </w:rPr>
      </w:pPr>
      <w:r w:rsidRPr="005E15AD">
        <w:rPr>
          <w:sz w:val="18"/>
          <w:lang w:val="da-DK"/>
        </w:rPr>
        <w:t>Blue World Technologies</w:t>
      </w:r>
      <w:r w:rsidR="0053618C">
        <w:rPr>
          <w:sz w:val="18"/>
          <w:lang w:val="da-DK"/>
        </w:rPr>
        <w:t>’</w:t>
      </w:r>
      <w:r w:rsidRPr="005E15AD">
        <w:rPr>
          <w:sz w:val="18"/>
          <w:lang w:val="da-DK"/>
        </w:rPr>
        <w:t xml:space="preserve"> hovedkontor ligger i Aalborg, Danmark, e</w:t>
      </w:r>
      <w:r w:rsidR="0053618C">
        <w:rPr>
          <w:sz w:val="18"/>
          <w:lang w:val="da-DK"/>
        </w:rPr>
        <w:t>n</w:t>
      </w:r>
      <w:r w:rsidRPr="005E15AD">
        <w:rPr>
          <w:sz w:val="18"/>
          <w:lang w:val="da-DK"/>
        </w:rPr>
        <w:t xml:space="preserve"> højborg </w:t>
      </w:r>
      <w:r w:rsidR="001644D3">
        <w:rPr>
          <w:sz w:val="18"/>
          <w:lang w:val="da-DK"/>
        </w:rPr>
        <w:t>for</w:t>
      </w:r>
      <w:r w:rsidRPr="005E15AD">
        <w:rPr>
          <w:sz w:val="18"/>
          <w:lang w:val="da-DK"/>
        </w:rPr>
        <w:t xml:space="preserve"> højt kvalificere</w:t>
      </w:r>
      <w:r w:rsidR="00811207">
        <w:rPr>
          <w:sz w:val="18"/>
          <w:lang w:val="da-DK"/>
        </w:rPr>
        <w:t>de</w:t>
      </w:r>
      <w:r w:rsidRPr="005E15AD">
        <w:rPr>
          <w:sz w:val="18"/>
          <w:lang w:val="da-DK"/>
        </w:rPr>
        <w:t xml:space="preserve"> </w:t>
      </w:r>
      <w:r w:rsidR="003C6B02">
        <w:rPr>
          <w:sz w:val="18"/>
          <w:lang w:val="da-DK"/>
        </w:rPr>
        <w:t>medarbejdere</w:t>
      </w:r>
      <w:r w:rsidRPr="005E15AD">
        <w:rPr>
          <w:sz w:val="18"/>
          <w:lang w:val="da-DK"/>
        </w:rPr>
        <w:t xml:space="preserve"> inden for </w:t>
      </w:r>
      <w:r w:rsidR="001644D3">
        <w:rPr>
          <w:sz w:val="18"/>
          <w:lang w:val="da-DK"/>
        </w:rPr>
        <w:t xml:space="preserve">det </w:t>
      </w:r>
      <w:r w:rsidRPr="005E15AD">
        <w:rPr>
          <w:sz w:val="18"/>
          <w:lang w:val="da-DK"/>
        </w:rPr>
        <w:t>teknologisk område</w:t>
      </w:r>
      <w:r w:rsidR="001644D3">
        <w:rPr>
          <w:sz w:val="18"/>
          <w:lang w:val="da-DK"/>
        </w:rPr>
        <w:t xml:space="preserve">, samt </w:t>
      </w:r>
      <w:r w:rsidR="00D42138">
        <w:rPr>
          <w:sz w:val="18"/>
          <w:lang w:val="da-DK"/>
        </w:rPr>
        <w:t>rummer en</w:t>
      </w:r>
      <w:r w:rsidRPr="005E15AD">
        <w:rPr>
          <w:sz w:val="18"/>
          <w:lang w:val="da-DK"/>
        </w:rPr>
        <w:t xml:space="preserve"> kompetent </w:t>
      </w:r>
      <w:r w:rsidR="00D42138">
        <w:rPr>
          <w:sz w:val="18"/>
          <w:lang w:val="da-DK"/>
        </w:rPr>
        <w:t xml:space="preserve">arbejdsstyrke inden for </w:t>
      </w:r>
      <w:r w:rsidR="000F0ACA" w:rsidRPr="000E5F9C">
        <w:rPr>
          <w:sz w:val="18"/>
          <w:lang w:val="da-DK"/>
        </w:rPr>
        <w:t xml:space="preserve">specialiseret </w:t>
      </w:r>
      <w:r w:rsidRPr="005E15AD">
        <w:rPr>
          <w:sz w:val="18"/>
          <w:lang w:val="da-DK"/>
        </w:rPr>
        <w:t xml:space="preserve">komponentfremstilling. </w:t>
      </w:r>
      <w:r w:rsidR="00E6288A" w:rsidRPr="000E5F9C">
        <w:rPr>
          <w:sz w:val="18"/>
          <w:lang w:val="da-DK"/>
        </w:rPr>
        <w:t xml:space="preserve">Ydermere </w:t>
      </w:r>
      <w:r w:rsidRPr="005E15AD">
        <w:rPr>
          <w:sz w:val="18"/>
          <w:lang w:val="da-DK"/>
        </w:rPr>
        <w:t xml:space="preserve">planlægger Blue World Technologies at </w:t>
      </w:r>
      <w:r w:rsidR="003D2118">
        <w:rPr>
          <w:sz w:val="18"/>
          <w:lang w:val="da-DK"/>
        </w:rPr>
        <w:t>have</w:t>
      </w:r>
      <w:r w:rsidRPr="005E15AD">
        <w:rPr>
          <w:sz w:val="18"/>
          <w:lang w:val="da-DK"/>
        </w:rPr>
        <w:t xml:space="preserve"> udviklings- og produktionsaktiviteter </w:t>
      </w:r>
      <w:r w:rsidR="001D0299">
        <w:rPr>
          <w:sz w:val="18"/>
          <w:lang w:val="da-DK"/>
        </w:rPr>
        <w:t>i kernemarkeder</w:t>
      </w:r>
      <w:r w:rsidRPr="005E15AD">
        <w:rPr>
          <w:sz w:val="18"/>
          <w:lang w:val="da-DK"/>
        </w:rPr>
        <w:t xml:space="preserve"> for at optimere </w:t>
      </w:r>
      <w:r w:rsidR="001D0299">
        <w:rPr>
          <w:sz w:val="18"/>
          <w:lang w:val="da-DK"/>
        </w:rPr>
        <w:t>logistikken</w:t>
      </w:r>
      <w:r w:rsidRPr="005E15AD">
        <w:rPr>
          <w:sz w:val="18"/>
          <w:lang w:val="da-DK"/>
        </w:rPr>
        <w:t xml:space="preserve"> og sikre nærhed til kunderne.</w:t>
      </w:r>
    </w:p>
    <w:p w14:paraId="27C498CA" w14:textId="77777777" w:rsidR="005E15AD" w:rsidRPr="005E15AD" w:rsidRDefault="005E15AD" w:rsidP="005E15AD">
      <w:pPr>
        <w:rPr>
          <w:sz w:val="18"/>
          <w:lang w:val="da-DK"/>
        </w:rPr>
      </w:pPr>
    </w:p>
    <w:p w14:paraId="3CD4546A" w14:textId="431F0A5D" w:rsidR="00E65DA8" w:rsidRPr="000E5F9C" w:rsidRDefault="005E15AD" w:rsidP="00E65DA8">
      <w:pPr>
        <w:rPr>
          <w:sz w:val="18"/>
          <w:lang w:val="da-DK"/>
        </w:rPr>
      </w:pPr>
      <w:r w:rsidRPr="005E15AD">
        <w:rPr>
          <w:sz w:val="18"/>
          <w:lang w:val="da-DK"/>
        </w:rPr>
        <w:t>Blue World Technologies er grundlagt af Mads Bang, Anders Korsgaard og Mads Friis Jensen - alle lede</w:t>
      </w:r>
      <w:r w:rsidR="000E689A">
        <w:rPr>
          <w:sz w:val="18"/>
          <w:lang w:val="da-DK"/>
        </w:rPr>
        <w:t>nde eksperter</w:t>
      </w:r>
      <w:r w:rsidRPr="005E15AD">
        <w:rPr>
          <w:sz w:val="18"/>
          <w:lang w:val="da-DK"/>
        </w:rPr>
        <w:t xml:space="preserve"> fra brændselscelleindustrien med </w:t>
      </w:r>
      <w:r w:rsidR="00CC6AA7">
        <w:rPr>
          <w:sz w:val="18"/>
          <w:lang w:val="da-DK"/>
        </w:rPr>
        <w:t>mange års</w:t>
      </w:r>
      <w:r w:rsidRPr="005E15AD">
        <w:rPr>
          <w:sz w:val="18"/>
          <w:lang w:val="da-DK"/>
        </w:rPr>
        <w:t xml:space="preserve"> erfaring. Virksomheden har netop lukket den første investeringsrunde med stor succes.</w:t>
      </w:r>
    </w:p>
    <w:p w14:paraId="450C117A" w14:textId="55C96A4F" w:rsidR="009834B4" w:rsidRPr="003D2118" w:rsidRDefault="009834B4" w:rsidP="00620615">
      <w:pPr>
        <w:rPr>
          <w:sz w:val="18"/>
          <w:lang w:val="da-DK"/>
        </w:rPr>
      </w:pPr>
    </w:p>
    <w:sectPr w:rsidR="009834B4" w:rsidRPr="003D2118" w:rsidSect="0039760B">
      <w:headerReference w:type="default" r:id="rId13"/>
      <w:pgSz w:w="11906" w:h="16838"/>
      <w:pgMar w:top="1701" w:right="1701" w:bottom="851" w:left="1418" w:header="130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7BC100" w14:textId="77777777" w:rsidR="00EE3601" w:rsidRDefault="00EE3601" w:rsidP="00170FF8">
      <w:r>
        <w:separator/>
      </w:r>
    </w:p>
  </w:endnote>
  <w:endnote w:type="continuationSeparator" w:id="0">
    <w:p w14:paraId="54EAAD0A" w14:textId="77777777" w:rsidR="00EE3601" w:rsidRDefault="00EE3601" w:rsidP="00170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1B7C0A" w14:textId="77777777" w:rsidR="00EE3601" w:rsidRDefault="00EE3601" w:rsidP="00170FF8">
      <w:r>
        <w:separator/>
      </w:r>
    </w:p>
  </w:footnote>
  <w:footnote w:type="continuationSeparator" w:id="0">
    <w:p w14:paraId="1D1E1D14" w14:textId="77777777" w:rsidR="00EE3601" w:rsidRDefault="00EE3601" w:rsidP="00170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6D608" w14:textId="77777777" w:rsidR="003102BE" w:rsidRDefault="003102BE" w:rsidP="00170FF8">
    <w:pPr>
      <w:pStyle w:val="Header"/>
      <w:jc w:val="right"/>
    </w:pPr>
    <w:r>
      <w:rPr>
        <w:noProof/>
        <w:lang w:val="da-DK" w:eastAsia="da-DK"/>
      </w:rPr>
      <w:drawing>
        <wp:anchor distT="0" distB="0" distL="114300" distR="114300" simplePos="0" relativeHeight="251658240" behindDoc="1" locked="0" layoutInCell="1" allowOverlap="1" wp14:anchorId="77951014" wp14:editId="2C96C1AF">
          <wp:simplePos x="0" y="0"/>
          <wp:positionH relativeFrom="rightMargin">
            <wp:posOffset>-180340</wp:posOffset>
          </wp:positionH>
          <wp:positionV relativeFrom="page">
            <wp:posOffset>288290</wp:posOffset>
          </wp:positionV>
          <wp:extent cx="925200" cy="540000"/>
          <wp:effectExtent l="0" t="0" r="825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ueWorldTechnologies_logo_small_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77868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C878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A079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C89E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800F9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E2D1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248A7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3C1F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CB2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32F7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D7244D"/>
    <w:multiLevelType w:val="hybridMultilevel"/>
    <w:tmpl w:val="AC605814"/>
    <w:lvl w:ilvl="0" w:tplc="72E8972C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  <w:color w:val="5CB885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F773B"/>
    <w:multiLevelType w:val="multilevel"/>
    <w:tmpl w:val="58009214"/>
    <w:lvl w:ilvl="0">
      <w:start w:val="1"/>
      <w:numFmt w:val="decimal"/>
      <w:pStyle w:val="Heading1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2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Heading32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Heading42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426458A"/>
    <w:multiLevelType w:val="hybridMultilevel"/>
    <w:tmpl w:val="04D83AFE"/>
    <w:lvl w:ilvl="0" w:tplc="D318FF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CB885" w:themeColor="accent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9D6A8B"/>
    <w:multiLevelType w:val="hybridMultilevel"/>
    <w:tmpl w:val="4154A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58226E"/>
    <w:multiLevelType w:val="hybridMultilevel"/>
    <w:tmpl w:val="39DC0B1E"/>
    <w:lvl w:ilvl="0" w:tplc="78086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CB885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87685B"/>
    <w:multiLevelType w:val="hybridMultilevel"/>
    <w:tmpl w:val="82AA3A22"/>
    <w:lvl w:ilvl="0" w:tplc="78086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CB885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5830D9"/>
    <w:multiLevelType w:val="hybridMultilevel"/>
    <w:tmpl w:val="646CF83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5CB885" w:themeColor="accent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501B59"/>
    <w:multiLevelType w:val="hybridMultilevel"/>
    <w:tmpl w:val="AA02A8E6"/>
    <w:lvl w:ilvl="0" w:tplc="78086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CB885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9316F9"/>
    <w:multiLevelType w:val="hybridMultilevel"/>
    <w:tmpl w:val="2402E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CB885" w:themeColor="accent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5206AD"/>
    <w:multiLevelType w:val="hybridMultilevel"/>
    <w:tmpl w:val="F8C42688"/>
    <w:lvl w:ilvl="0" w:tplc="7B8E7756">
      <w:start w:val="1"/>
      <w:numFmt w:val="bullet"/>
      <w:pStyle w:val="Checkmarks"/>
      <w:lvlText w:val=""/>
      <w:lvlJc w:val="left"/>
      <w:pPr>
        <w:ind w:left="720" w:hanging="360"/>
      </w:pPr>
      <w:rPr>
        <w:rFonts w:ascii="Wingdings" w:hAnsi="Wingdings" w:hint="default"/>
        <w:color w:val="5CB885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9D1E2E"/>
    <w:multiLevelType w:val="hybridMultilevel"/>
    <w:tmpl w:val="49887BC4"/>
    <w:lvl w:ilvl="0" w:tplc="CD8030B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651A43"/>
    <w:multiLevelType w:val="hybridMultilevel"/>
    <w:tmpl w:val="6956861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5CB885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A914BB"/>
    <w:multiLevelType w:val="hybridMultilevel"/>
    <w:tmpl w:val="A246C582"/>
    <w:lvl w:ilvl="0" w:tplc="D318FF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CB885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2"/>
  </w:num>
  <w:num w:numId="3">
    <w:abstractNumId w:val="18"/>
  </w:num>
  <w:num w:numId="4">
    <w:abstractNumId w:val="16"/>
  </w:num>
  <w:num w:numId="5">
    <w:abstractNumId w:val="13"/>
  </w:num>
  <w:num w:numId="6">
    <w:abstractNumId w:val="17"/>
  </w:num>
  <w:num w:numId="7">
    <w:abstractNumId w:val="21"/>
  </w:num>
  <w:num w:numId="8">
    <w:abstractNumId w:val="14"/>
  </w:num>
  <w:num w:numId="9">
    <w:abstractNumId w:val="15"/>
  </w:num>
  <w:num w:numId="10">
    <w:abstractNumId w:val="10"/>
  </w:num>
  <w:num w:numId="11">
    <w:abstractNumId w:val="19"/>
  </w:num>
  <w:num w:numId="12">
    <w:abstractNumId w:val="11"/>
  </w:num>
  <w:num w:numId="13">
    <w:abstractNumId w:val="9"/>
  </w:num>
  <w:num w:numId="14">
    <w:abstractNumId w:val="8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64B"/>
    <w:rsid w:val="00010043"/>
    <w:rsid w:val="00014DA3"/>
    <w:rsid w:val="000173D0"/>
    <w:rsid w:val="00025CC4"/>
    <w:rsid w:val="00025E83"/>
    <w:rsid w:val="00027927"/>
    <w:rsid w:val="000324B4"/>
    <w:rsid w:val="000356CD"/>
    <w:rsid w:val="000408D7"/>
    <w:rsid w:val="0004707A"/>
    <w:rsid w:val="000501D4"/>
    <w:rsid w:val="00053682"/>
    <w:rsid w:val="00055767"/>
    <w:rsid w:val="000605CA"/>
    <w:rsid w:val="00060A5C"/>
    <w:rsid w:val="00060F44"/>
    <w:rsid w:val="00062B48"/>
    <w:rsid w:val="00063762"/>
    <w:rsid w:val="00065456"/>
    <w:rsid w:val="000664D0"/>
    <w:rsid w:val="00072DD9"/>
    <w:rsid w:val="00073058"/>
    <w:rsid w:val="00074E0C"/>
    <w:rsid w:val="00075748"/>
    <w:rsid w:val="00076AD8"/>
    <w:rsid w:val="000812E7"/>
    <w:rsid w:val="00083B77"/>
    <w:rsid w:val="00084205"/>
    <w:rsid w:val="00084F50"/>
    <w:rsid w:val="00091F64"/>
    <w:rsid w:val="00093461"/>
    <w:rsid w:val="00093825"/>
    <w:rsid w:val="000A0410"/>
    <w:rsid w:val="000A1CBF"/>
    <w:rsid w:val="000A671D"/>
    <w:rsid w:val="000A7354"/>
    <w:rsid w:val="000B1963"/>
    <w:rsid w:val="000B6BEA"/>
    <w:rsid w:val="000C0326"/>
    <w:rsid w:val="000C0567"/>
    <w:rsid w:val="000C5E9B"/>
    <w:rsid w:val="000C71D4"/>
    <w:rsid w:val="000D0DED"/>
    <w:rsid w:val="000D2D18"/>
    <w:rsid w:val="000D383A"/>
    <w:rsid w:val="000E3964"/>
    <w:rsid w:val="000E5F9C"/>
    <w:rsid w:val="000E689A"/>
    <w:rsid w:val="000F0ACA"/>
    <w:rsid w:val="000F15D8"/>
    <w:rsid w:val="000F2EAC"/>
    <w:rsid w:val="000F3114"/>
    <w:rsid w:val="000F7CD7"/>
    <w:rsid w:val="001009B1"/>
    <w:rsid w:val="00103075"/>
    <w:rsid w:val="00104660"/>
    <w:rsid w:val="00104C45"/>
    <w:rsid w:val="00105EC0"/>
    <w:rsid w:val="001067A4"/>
    <w:rsid w:val="001104CE"/>
    <w:rsid w:val="001153D5"/>
    <w:rsid w:val="00115EFC"/>
    <w:rsid w:val="00123E81"/>
    <w:rsid w:val="0012677B"/>
    <w:rsid w:val="00127865"/>
    <w:rsid w:val="00136460"/>
    <w:rsid w:val="001366CA"/>
    <w:rsid w:val="00140384"/>
    <w:rsid w:val="00140C0F"/>
    <w:rsid w:val="00142556"/>
    <w:rsid w:val="00143D77"/>
    <w:rsid w:val="00144C78"/>
    <w:rsid w:val="001451E6"/>
    <w:rsid w:val="001513C5"/>
    <w:rsid w:val="00152F35"/>
    <w:rsid w:val="00157796"/>
    <w:rsid w:val="00157BF7"/>
    <w:rsid w:val="001624FC"/>
    <w:rsid w:val="00163EF6"/>
    <w:rsid w:val="001644D3"/>
    <w:rsid w:val="0016632C"/>
    <w:rsid w:val="00170FF8"/>
    <w:rsid w:val="00175859"/>
    <w:rsid w:val="00183469"/>
    <w:rsid w:val="00185D37"/>
    <w:rsid w:val="0019106F"/>
    <w:rsid w:val="00191A4A"/>
    <w:rsid w:val="00191EF1"/>
    <w:rsid w:val="00193E03"/>
    <w:rsid w:val="0019642B"/>
    <w:rsid w:val="00197FEF"/>
    <w:rsid w:val="001A56A1"/>
    <w:rsid w:val="001A5DD0"/>
    <w:rsid w:val="001B05EC"/>
    <w:rsid w:val="001B7F9D"/>
    <w:rsid w:val="001C3460"/>
    <w:rsid w:val="001C3686"/>
    <w:rsid w:val="001D0299"/>
    <w:rsid w:val="001D1D6C"/>
    <w:rsid w:val="001D1F5C"/>
    <w:rsid w:val="001E012F"/>
    <w:rsid w:val="001E1B7C"/>
    <w:rsid w:val="001E2B66"/>
    <w:rsid w:val="001E3672"/>
    <w:rsid w:val="001E40C3"/>
    <w:rsid w:val="001E569A"/>
    <w:rsid w:val="001E6BC9"/>
    <w:rsid w:val="001F2310"/>
    <w:rsid w:val="001F2C40"/>
    <w:rsid w:val="002032C4"/>
    <w:rsid w:val="002040D0"/>
    <w:rsid w:val="002048DB"/>
    <w:rsid w:val="0021255B"/>
    <w:rsid w:val="00212DC5"/>
    <w:rsid w:val="00221CBF"/>
    <w:rsid w:val="00222C24"/>
    <w:rsid w:val="00226FB3"/>
    <w:rsid w:val="002335F3"/>
    <w:rsid w:val="00241A94"/>
    <w:rsid w:val="00243AC6"/>
    <w:rsid w:val="00245724"/>
    <w:rsid w:val="00250331"/>
    <w:rsid w:val="00251D69"/>
    <w:rsid w:val="002528DE"/>
    <w:rsid w:val="002617CA"/>
    <w:rsid w:val="0026223F"/>
    <w:rsid w:val="0027064C"/>
    <w:rsid w:val="0027127C"/>
    <w:rsid w:val="00284A64"/>
    <w:rsid w:val="00291421"/>
    <w:rsid w:val="00295FAE"/>
    <w:rsid w:val="00297291"/>
    <w:rsid w:val="002A0DBA"/>
    <w:rsid w:val="002A0F2A"/>
    <w:rsid w:val="002A1256"/>
    <w:rsid w:val="002A199D"/>
    <w:rsid w:val="002A323E"/>
    <w:rsid w:val="002A4A39"/>
    <w:rsid w:val="002A602D"/>
    <w:rsid w:val="002B1FC1"/>
    <w:rsid w:val="002B3AC7"/>
    <w:rsid w:val="002B7EFD"/>
    <w:rsid w:val="002C003C"/>
    <w:rsid w:val="002C32F1"/>
    <w:rsid w:val="002C4E22"/>
    <w:rsid w:val="002C5C5D"/>
    <w:rsid w:val="002D1AAB"/>
    <w:rsid w:val="002D1E5C"/>
    <w:rsid w:val="002D582D"/>
    <w:rsid w:val="002D73EC"/>
    <w:rsid w:val="002E3D72"/>
    <w:rsid w:val="002E421A"/>
    <w:rsid w:val="002F155C"/>
    <w:rsid w:val="002F3603"/>
    <w:rsid w:val="002F43BD"/>
    <w:rsid w:val="002F633F"/>
    <w:rsid w:val="00305F38"/>
    <w:rsid w:val="00306D33"/>
    <w:rsid w:val="00310104"/>
    <w:rsid w:val="003102BE"/>
    <w:rsid w:val="0031376D"/>
    <w:rsid w:val="00314956"/>
    <w:rsid w:val="003177AE"/>
    <w:rsid w:val="00320FD8"/>
    <w:rsid w:val="003339CA"/>
    <w:rsid w:val="00334BCD"/>
    <w:rsid w:val="00334E40"/>
    <w:rsid w:val="00336988"/>
    <w:rsid w:val="00342F1B"/>
    <w:rsid w:val="0034385E"/>
    <w:rsid w:val="00344167"/>
    <w:rsid w:val="00346C66"/>
    <w:rsid w:val="00346CBE"/>
    <w:rsid w:val="0034763F"/>
    <w:rsid w:val="003509F6"/>
    <w:rsid w:val="00352D3E"/>
    <w:rsid w:val="00352E06"/>
    <w:rsid w:val="00354BC5"/>
    <w:rsid w:val="00356188"/>
    <w:rsid w:val="00364432"/>
    <w:rsid w:val="00383A60"/>
    <w:rsid w:val="00383ECB"/>
    <w:rsid w:val="00395776"/>
    <w:rsid w:val="003968C9"/>
    <w:rsid w:val="00396B72"/>
    <w:rsid w:val="0039760B"/>
    <w:rsid w:val="00397F6A"/>
    <w:rsid w:val="003A18AD"/>
    <w:rsid w:val="003A2193"/>
    <w:rsid w:val="003A4374"/>
    <w:rsid w:val="003A7D30"/>
    <w:rsid w:val="003B2E6B"/>
    <w:rsid w:val="003B61E9"/>
    <w:rsid w:val="003C053D"/>
    <w:rsid w:val="003C0DFE"/>
    <w:rsid w:val="003C2178"/>
    <w:rsid w:val="003C6B02"/>
    <w:rsid w:val="003C6B56"/>
    <w:rsid w:val="003D0BF6"/>
    <w:rsid w:val="003D2118"/>
    <w:rsid w:val="003D60E2"/>
    <w:rsid w:val="003D781C"/>
    <w:rsid w:val="003E1728"/>
    <w:rsid w:val="003E316C"/>
    <w:rsid w:val="003E7266"/>
    <w:rsid w:val="003F03DB"/>
    <w:rsid w:val="003F7B73"/>
    <w:rsid w:val="0040050B"/>
    <w:rsid w:val="00400687"/>
    <w:rsid w:val="0040126B"/>
    <w:rsid w:val="0040135F"/>
    <w:rsid w:val="00407401"/>
    <w:rsid w:val="0041591C"/>
    <w:rsid w:val="004221F4"/>
    <w:rsid w:val="004303BD"/>
    <w:rsid w:val="004317BC"/>
    <w:rsid w:val="00431AFF"/>
    <w:rsid w:val="00433EC3"/>
    <w:rsid w:val="00434DC9"/>
    <w:rsid w:val="00435876"/>
    <w:rsid w:val="00436B0F"/>
    <w:rsid w:val="004379F8"/>
    <w:rsid w:val="00441997"/>
    <w:rsid w:val="00443768"/>
    <w:rsid w:val="0045028B"/>
    <w:rsid w:val="00453862"/>
    <w:rsid w:val="00454CA0"/>
    <w:rsid w:val="00456211"/>
    <w:rsid w:val="00457EE9"/>
    <w:rsid w:val="00460DFD"/>
    <w:rsid w:val="004611F0"/>
    <w:rsid w:val="00462B8F"/>
    <w:rsid w:val="00465DC7"/>
    <w:rsid w:val="00467DBF"/>
    <w:rsid w:val="0047502D"/>
    <w:rsid w:val="004757D6"/>
    <w:rsid w:val="004762EA"/>
    <w:rsid w:val="004851E6"/>
    <w:rsid w:val="004856A4"/>
    <w:rsid w:val="00485D9B"/>
    <w:rsid w:val="0048764B"/>
    <w:rsid w:val="00491268"/>
    <w:rsid w:val="00493222"/>
    <w:rsid w:val="004A1AE1"/>
    <w:rsid w:val="004B0105"/>
    <w:rsid w:val="004B20D6"/>
    <w:rsid w:val="004B4A90"/>
    <w:rsid w:val="004B746B"/>
    <w:rsid w:val="004C1B14"/>
    <w:rsid w:val="004C2E14"/>
    <w:rsid w:val="004C6459"/>
    <w:rsid w:val="004D006B"/>
    <w:rsid w:val="004D5C0D"/>
    <w:rsid w:val="004E3F83"/>
    <w:rsid w:val="004F3256"/>
    <w:rsid w:val="004F3DEE"/>
    <w:rsid w:val="004F5BB5"/>
    <w:rsid w:val="004F739A"/>
    <w:rsid w:val="005048EF"/>
    <w:rsid w:val="00513FB0"/>
    <w:rsid w:val="00520AA4"/>
    <w:rsid w:val="0053178E"/>
    <w:rsid w:val="00532748"/>
    <w:rsid w:val="00532856"/>
    <w:rsid w:val="00534FE5"/>
    <w:rsid w:val="00535B27"/>
    <w:rsid w:val="0053618C"/>
    <w:rsid w:val="0053693F"/>
    <w:rsid w:val="0053750E"/>
    <w:rsid w:val="00557144"/>
    <w:rsid w:val="00557D1A"/>
    <w:rsid w:val="00561546"/>
    <w:rsid w:val="0056497A"/>
    <w:rsid w:val="00565C76"/>
    <w:rsid w:val="0059121E"/>
    <w:rsid w:val="00591DB8"/>
    <w:rsid w:val="005938DA"/>
    <w:rsid w:val="00595EAB"/>
    <w:rsid w:val="005A4605"/>
    <w:rsid w:val="005B4E9F"/>
    <w:rsid w:val="005B5D66"/>
    <w:rsid w:val="005C442C"/>
    <w:rsid w:val="005D0B71"/>
    <w:rsid w:val="005D6283"/>
    <w:rsid w:val="005D6436"/>
    <w:rsid w:val="005E00D2"/>
    <w:rsid w:val="005E15AD"/>
    <w:rsid w:val="005E422F"/>
    <w:rsid w:val="005F186C"/>
    <w:rsid w:val="005F4248"/>
    <w:rsid w:val="005F4A52"/>
    <w:rsid w:val="0060237B"/>
    <w:rsid w:val="0060514E"/>
    <w:rsid w:val="00607B39"/>
    <w:rsid w:val="00613136"/>
    <w:rsid w:val="006160C8"/>
    <w:rsid w:val="006204F7"/>
    <w:rsid w:val="00620615"/>
    <w:rsid w:val="006209D5"/>
    <w:rsid w:val="00620D7D"/>
    <w:rsid w:val="00625240"/>
    <w:rsid w:val="00626253"/>
    <w:rsid w:val="006309C1"/>
    <w:rsid w:val="00632FB1"/>
    <w:rsid w:val="00633D78"/>
    <w:rsid w:val="00634E82"/>
    <w:rsid w:val="0064036E"/>
    <w:rsid w:val="006410F2"/>
    <w:rsid w:val="00643A0A"/>
    <w:rsid w:val="00650C42"/>
    <w:rsid w:val="0065319A"/>
    <w:rsid w:val="00653DE2"/>
    <w:rsid w:val="00654864"/>
    <w:rsid w:val="00660B5A"/>
    <w:rsid w:val="006624DA"/>
    <w:rsid w:val="00665563"/>
    <w:rsid w:val="00672A89"/>
    <w:rsid w:val="00674279"/>
    <w:rsid w:val="006804E2"/>
    <w:rsid w:val="00682254"/>
    <w:rsid w:val="00683D16"/>
    <w:rsid w:val="00685052"/>
    <w:rsid w:val="00686A5F"/>
    <w:rsid w:val="00694034"/>
    <w:rsid w:val="006A340C"/>
    <w:rsid w:val="006A3C51"/>
    <w:rsid w:val="006A782E"/>
    <w:rsid w:val="006C65BA"/>
    <w:rsid w:val="006C7578"/>
    <w:rsid w:val="006D3E6A"/>
    <w:rsid w:val="006D717C"/>
    <w:rsid w:val="006E05E0"/>
    <w:rsid w:val="006E0C85"/>
    <w:rsid w:val="006E1AC4"/>
    <w:rsid w:val="006E2681"/>
    <w:rsid w:val="006E3185"/>
    <w:rsid w:val="006F4FFC"/>
    <w:rsid w:val="006F74D2"/>
    <w:rsid w:val="00700C29"/>
    <w:rsid w:val="007021D4"/>
    <w:rsid w:val="0070255D"/>
    <w:rsid w:val="00702A6D"/>
    <w:rsid w:val="007046C6"/>
    <w:rsid w:val="00704FB3"/>
    <w:rsid w:val="00707F1E"/>
    <w:rsid w:val="007156E7"/>
    <w:rsid w:val="00716121"/>
    <w:rsid w:val="00730F48"/>
    <w:rsid w:val="00733639"/>
    <w:rsid w:val="00736353"/>
    <w:rsid w:val="0073685B"/>
    <w:rsid w:val="00744654"/>
    <w:rsid w:val="00744D46"/>
    <w:rsid w:val="007461EF"/>
    <w:rsid w:val="0075008F"/>
    <w:rsid w:val="007500F4"/>
    <w:rsid w:val="00752D12"/>
    <w:rsid w:val="0075453A"/>
    <w:rsid w:val="007546F9"/>
    <w:rsid w:val="00764696"/>
    <w:rsid w:val="00766756"/>
    <w:rsid w:val="00767A42"/>
    <w:rsid w:val="007700A8"/>
    <w:rsid w:val="007704F4"/>
    <w:rsid w:val="00775A88"/>
    <w:rsid w:val="00776DDF"/>
    <w:rsid w:val="0078354E"/>
    <w:rsid w:val="00790204"/>
    <w:rsid w:val="00791A0B"/>
    <w:rsid w:val="007958E7"/>
    <w:rsid w:val="00795D30"/>
    <w:rsid w:val="007A1E52"/>
    <w:rsid w:val="007A22B5"/>
    <w:rsid w:val="007A3330"/>
    <w:rsid w:val="007A65BE"/>
    <w:rsid w:val="007B2828"/>
    <w:rsid w:val="007B3924"/>
    <w:rsid w:val="007B4E26"/>
    <w:rsid w:val="007B7831"/>
    <w:rsid w:val="007B7F56"/>
    <w:rsid w:val="007C3697"/>
    <w:rsid w:val="007C46E7"/>
    <w:rsid w:val="007C62BF"/>
    <w:rsid w:val="007C6A59"/>
    <w:rsid w:val="007C7F64"/>
    <w:rsid w:val="007D39E0"/>
    <w:rsid w:val="007E1420"/>
    <w:rsid w:val="007E4A1D"/>
    <w:rsid w:val="007F63B1"/>
    <w:rsid w:val="00801922"/>
    <w:rsid w:val="008057E5"/>
    <w:rsid w:val="00811207"/>
    <w:rsid w:val="00813471"/>
    <w:rsid w:val="00814AA0"/>
    <w:rsid w:val="00815526"/>
    <w:rsid w:val="0082264F"/>
    <w:rsid w:val="00824A01"/>
    <w:rsid w:val="00831662"/>
    <w:rsid w:val="00835510"/>
    <w:rsid w:val="0083780B"/>
    <w:rsid w:val="0084227E"/>
    <w:rsid w:val="00842481"/>
    <w:rsid w:val="00842BE3"/>
    <w:rsid w:val="00842C64"/>
    <w:rsid w:val="00845859"/>
    <w:rsid w:val="00865597"/>
    <w:rsid w:val="00875E1C"/>
    <w:rsid w:val="008764D3"/>
    <w:rsid w:val="00884A23"/>
    <w:rsid w:val="00885587"/>
    <w:rsid w:val="0088565C"/>
    <w:rsid w:val="00887346"/>
    <w:rsid w:val="00887FA7"/>
    <w:rsid w:val="00891F36"/>
    <w:rsid w:val="00892018"/>
    <w:rsid w:val="00893244"/>
    <w:rsid w:val="0089546B"/>
    <w:rsid w:val="008A3DE2"/>
    <w:rsid w:val="008A5515"/>
    <w:rsid w:val="008A569A"/>
    <w:rsid w:val="008A7FC9"/>
    <w:rsid w:val="008B28ED"/>
    <w:rsid w:val="008B32CA"/>
    <w:rsid w:val="008B4522"/>
    <w:rsid w:val="008C0E18"/>
    <w:rsid w:val="008C29C2"/>
    <w:rsid w:val="008C2D21"/>
    <w:rsid w:val="008D1D32"/>
    <w:rsid w:val="008D2D14"/>
    <w:rsid w:val="008D3941"/>
    <w:rsid w:val="008D3A04"/>
    <w:rsid w:val="008D3A71"/>
    <w:rsid w:val="008D4378"/>
    <w:rsid w:val="008E1E12"/>
    <w:rsid w:val="008E1FDE"/>
    <w:rsid w:val="008E2DA9"/>
    <w:rsid w:val="008E31F1"/>
    <w:rsid w:val="008E63A7"/>
    <w:rsid w:val="008F46A2"/>
    <w:rsid w:val="0090039C"/>
    <w:rsid w:val="00900E13"/>
    <w:rsid w:val="00901905"/>
    <w:rsid w:val="00906693"/>
    <w:rsid w:val="009129C5"/>
    <w:rsid w:val="00914C0D"/>
    <w:rsid w:val="00916797"/>
    <w:rsid w:val="0091708F"/>
    <w:rsid w:val="00926B7F"/>
    <w:rsid w:val="009371ED"/>
    <w:rsid w:val="009436A3"/>
    <w:rsid w:val="0095201C"/>
    <w:rsid w:val="00953EA8"/>
    <w:rsid w:val="00955795"/>
    <w:rsid w:val="00961A28"/>
    <w:rsid w:val="00966654"/>
    <w:rsid w:val="00970867"/>
    <w:rsid w:val="00970DBB"/>
    <w:rsid w:val="0097367C"/>
    <w:rsid w:val="00980433"/>
    <w:rsid w:val="0098195D"/>
    <w:rsid w:val="0098212B"/>
    <w:rsid w:val="009834B4"/>
    <w:rsid w:val="00983A46"/>
    <w:rsid w:val="00985B96"/>
    <w:rsid w:val="00987D75"/>
    <w:rsid w:val="009924A7"/>
    <w:rsid w:val="00996199"/>
    <w:rsid w:val="0099635B"/>
    <w:rsid w:val="009A0466"/>
    <w:rsid w:val="009A0F63"/>
    <w:rsid w:val="009A7E51"/>
    <w:rsid w:val="009B1002"/>
    <w:rsid w:val="009B41FD"/>
    <w:rsid w:val="009B4799"/>
    <w:rsid w:val="009B53C8"/>
    <w:rsid w:val="009B5E2F"/>
    <w:rsid w:val="009C15A0"/>
    <w:rsid w:val="009C37D9"/>
    <w:rsid w:val="009C460A"/>
    <w:rsid w:val="009D32B0"/>
    <w:rsid w:val="009D4125"/>
    <w:rsid w:val="009D7AC6"/>
    <w:rsid w:val="009E1913"/>
    <w:rsid w:val="009E23D3"/>
    <w:rsid w:val="009E3538"/>
    <w:rsid w:val="009E45A9"/>
    <w:rsid w:val="009E58C4"/>
    <w:rsid w:val="009E749C"/>
    <w:rsid w:val="009F4E85"/>
    <w:rsid w:val="00A06794"/>
    <w:rsid w:val="00A07572"/>
    <w:rsid w:val="00A101D2"/>
    <w:rsid w:val="00A10277"/>
    <w:rsid w:val="00A231CD"/>
    <w:rsid w:val="00A235A5"/>
    <w:rsid w:val="00A251C5"/>
    <w:rsid w:val="00A25C40"/>
    <w:rsid w:val="00A27D1B"/>
    <w:rsid w:val="00A35C4C"/>
    <w:rsid w:val="00A36A2E"/>
    <w:rsid w:val="00A418C8"/>
    <w:rsid w:val="00A428B5"/>
    <w:rsid w:val="00A46F92"/>
    <w:rsid w:val="00A51105"/>
    <w:rsid w:val="00A5484A"/>
    <w:rsid w:val="00A55A74"/>
    <w:rsid w:val="00A60D35"/>
    <w:rsid w:val="00A6142F"/>
    <w:rsid w:val="00A64EDB"/>
    <w:rsid w:val="00A64EDF"/>
    <w:rsid w:val="00A66DF2"/>
    <w:rsid w:val="00A7145B"/>
    <w:rsid w:val="00A73C0B"/>
    <w:rsid w:val="00A75393"/>
    <w:rsid w:val="00A76168"/>
    <w:rsid w:val="00A8274C"/>
    <w:rsid w:val="00A83FA6"/>
    <w:rsid w:val="00A84D3D"/>
    <w:rsid w:val="00A84ECA"/>
    <w:rsid w:val="00A852DE"/>
    <w:rsid w:val="00A913D2"/>
    <w:rsid w:val="00A94E4C"/>
    <w:rsid w:val="00A958BE"/>
    <w:rsid w:val="00AA0326"/>
    <w:rsid w:val="00AA0DD3"/>
    <w:rsid w:val="00AA12D8"/>
    <w:rsid w:val="00AA2241"/>
    <w:rsid w:val="00AA5C21"/>
    <w:rsid w:val="00AB5AFF"/>
    <w:rsid w:val="00AB613E"/>
    <w:rsid w:val="00AB6C2E"/>
    <w:rsid w:val="00AB6C2F"/>
    <w:rsid w:val="00AC0247"/>
    <w:rsid w:val="00AC3846"/>
    <w:rsid w:val="00AC486B"/>
    <w:rsid w:val="00AC7C82"/>
    <w:rsid w:val="00AD6044"/>
    <w:rsid w:val="00AE2B81"/>
    <w:rsid w:val="00AE5ED0"/>
    <w:rsid w:val="00AE7A96"/>
    <w:rsid w:val="00AF43E3"/>
    <w:rsid w:val="00AF6D92"/>
    <w:rsid w:val="00AF7A99"/>
    <w:rsid w:val="00B00451"/>
    <w:rsid w:val="00B14FF8"/>
    <w:rsid w:val="00B1500F"/>
    <w:rsid w:val="00B16D38"/>
    <w:rsid w:val="00B17ACF"/>
    <w:rsid w:val="00B21926"/>
    <w:rsid w:val="00B27508"/>
    <w:rsid w:val="00B31F44"/>
    <w:rsid w:val="00B42920"/>
    <w:rsid w:val="00B46180"/>
    <w:rsid w:val="00B4665B"/>
    <w:rsid w:val="00B53421"/>
    <w:rsid w:val="00B625A2"/>
    <w:rsid w:val="00B65EA0"/>
    <w:rsid w:val="00B6780B"/>
    <w:rsid w:val="00B7120B"/>
    <w:rsid w:val="00B743D6"/>
    <w:rsid w:val="00B75075"/>
    <w:rsid w:val="00B75E35"/>
    <w:rsid w:val="00B76FD7"/>
    <w:rsid w:val="00B872CA"/>
    <w:rsid w:val="00B9066C"/>
    <w:rsid w:val="00B93971"/>
    <w:rsid w:val="00BA0015"/>
    <w:rsid w:val="00BA1875"/>
    <w:rsid w:val="00BA267C"/>
    <w:rsid w:val="00BC169F"/>
    <w:rsid w:val="00BC2778"/>
    <w:rsid w:val="00BC475F"/>
    <w:rsid w:val="00BC5AD3"/>
    <w:rsid w:val="00BD39B5"/>
    <w:rsid w:val="00BD3E56"/>
    <w:rsid w:val="00BD4E32"/>
    <w:rsid w:val="00BE4481"/>
    <w:rsid w:val="00BE4D2B"/>
    <w:rsid w:val="00BE7297"/>
    <w:rsid w:val="00BF4463"/>
    <w:rsid w:val="00BF5B15"/>
    <w:rsid w:val="00BF7CF7"/>
    <w:rsid w:val="00C03F24"/>
    <w:rsid w:val="00C0423B"/>
    <w:rsid w:val="00C0575F"/>
    <w:rsid w:val="00C11A3E"/>
    <w:rsid w:val="00C21BAA"/>
    <w:rsid w:val="00C223DB"/>
    <w:rsid w:val="00C2430D"/>
    <w:rsid w:val="00C266DA"/>
    <w:rsid w:val="00C37F20"/>
    <w:rsid w:val="00C408E1"/>
    <w:rsid w:val="00C4129B"/>
    <w:rsid w:val="00C42D70"/>
    <w:rsid w:val="00C44678"/>
    <w:rsid w:val="00C461D7"/>
    <w:rsid w:val="00C507A4"/>
    <w:rsid w:val="00C54DB9"/>
    <w:rsid w:val="00C5507B"/>
    <w:rsid w:val="00C57444"/>
    <w:rsid w:val="00C57BEA"/>
    <w:rsid w:val="00C62777"/>
    <w:rsid w:val="00C62C1B"/>
    <w:rsid w:val="00C633E9"/>
    <w:rsid w:val="00C66418"/>
    <w:rsid w:val="00C67B3C"/>
    <w:rsid w:val="00C82B57"/>
    <w:rsid w:val="00C850CD"/>
    <w:rsid w:val="00C85D09"/>
    <w:rsid w:val="00C9265A"/>
    <w:rsid w:val="00C94A8F"/>
    <w:rsid w:val="00CA69B2"/>
    <w:rsid w:val="00CB021E"/>
    <w:rsid w:val="00CB0A8D"/>
    <w:rsid w:val="00CB0E1E"/>
    <w:rsid w:val="00CB33F5"/>
    <w:rsid w:val="00CB478E"/>
    <w:rsid w:val="00CB694F"/>
    <w:rsid w:val="00CB78DF"/>
    <w:rsid w:val="00CC0C6D"/>
    <w:rsid w:val="00CC1DBC"/>
    <w:rsid w:val="00CC6AA7"/>
    <w:rsid w:val="00CD00A9"/>
    <w:rsid w:val="00CD334C"/>
    <w:rsid w:val="00CD6926"/>
    <w:rsid w:val="00CE1168"/>
    <w:rsid w:val="00CE29EA"/>
    <w:rsid w:val="00CE4AE3"/>
    <w:rsid w:val="00CE5DF6"/>
    <w:rsid w:val="00CE72EE"/>
    <w:rsid w:val="00CF111E"/>
    <w:rsid w:val="00CF2192"/>
    <w:rsid w:val="00CF31A9"/>
    <w:rsid w:val="00CF32DC"/>
    <w:rsid w:val="00CF671E"/>
    <w:rsid w:val="00CF798D"/>
    <w:rsid w:val="00D0181D"/>
    <w:rsid w:val="00D0290F"/>
    <w:rsid w:val="00D06735"/>
    <w:rsid w:val="00D22DED"/>
    <w:rsid w:val="00D316AA"/>
    <w:rsid w:val="00D31F5C"/>
    <w:rsid w:val="00D36DFA"/>
    <w:rsid w:val="00D42138"/>
    <w:rsid w:val="00D5343D"/>
    <w:rsid w:val="00D54039"/>
    <w:rsid w:val="00D56EA5"/>
    <w:rsid w:val="00D60385"/>
    <w:rsid w:val="00D60862"/>
    <w:rsid w:val="00D60D5B"/>
    <w:rsid w:val="00D61C19"/>
    <w:rsid w:val="00D64D34"/>
    <w:rsid w:val="00D65A0F"/>
    <w:rsid w:val="00D65A55"/>
    <w:rsid w:val="00D707D5"/>
    <w:rsid w:val="00D75035"/>
    <w:rsid w:val="00D867AD"/>
    <w:rsid w:val="00D86CBD"/>
    <w:rsid w:val="00D9132E"/>
    <w:rsid w:val="00D92074"/>
    <w:rsid w:val="00D92DAA"/>
    <w:rsid w:val="00D97658"/>
    <w:rsid w:val="00D97E55"/>
    <w:rsid w:val="00DA4E91"/>
    <w:rsid w:val="00DA5875"/>
    <w:rsid w:val="00DC0DC2"/>
    <w:rsid w:val="00DC32A4"/>
    <w:rsid w:val="00DC348C"/>
    <w:rsid w:val="00DC42F9"/>
    <w:rsid w:val="00DC557A"/>
    <w:rsid w:val="00DC72E5"/>
    <w:rsid w:val="00DD24AA"/>
    <w:rsid w:val="00DD599D"/>
    <w:rsid w:val="00DD64A0"/>
    <w:rsid w:val="00DD7050"/>
    <w:rsid w:val="00DE0232"/>
    <w:rsid w:val="00DE2811"/>
    <w:rsid w:val="00DE29C5"/>
    <w:rsid w:val="00DF2AE7"/>
    <w:rsid w:val="00E00AE1"/>
    <w:rsid w:val="00E04F73"/>
    <w:rsid w:val="00E101CD"/>
    <w:rsid w:val="00E13214"/>
    <w:rsid w:val="00E156D3"/>
    <w:rsid w:val="00E2030E"/>
    <w:rsid w:val="00E233E9"/>
    <w:rsid w:val="00E250B8"/>
    <w:rsid w:val="00E26E14"/>
    <w:rsid w:val="00E316A3"/>
    <w:rsid w:val="00E31B45"/>
    <w:rsid w:val="00E33ABC"/>
    <w:rsid w:val="00E359BA"/>
    <w:rsid w:val="00E35CE2"/>
    <w:rsid w:val="00E4166F"/>
    <w:rsid w:val="00E44150"/>
    <w:rsid w:val="00E44D73"/>
    <w:rsid w:val="00E45CED"/>
    <w:rsid w:val="00E472CC"/>
    <w:rsid w:val="00E472F7"/>
    <w:rsid w:val="00E53678"/>
    <w:rsid w:val="00E55D8A"/>
    <w:rsid w:val="00E6288A"/>
    <w:rsid w:val="00E65DA8"/>
    <w:rsid w:val="00E71279"/>
    <w:rsid w:val="00E72026"/>
    <w:rsid w:val="00E73F35"/>
    <w:rsid w:val="00E81AB7"/>
    <w:rsid w:val="00E82A0B"/>
    <w:rsid w:val="00E865A6"/>
    <w:rsid w:val="00E8690E"/>
    <w:rsid w:val="00E87712"/>
    <w:rsid w:val="00EB43D5"/>
    <w:rsid w:val="00EB73FA"/>
    <w:rsid w:val="00EC0E30"/>
    <w:rsid w:val="00EC3058"/>
    <w:rsid w:val="00EC6A3A"/>
    <w:rsid w:val="00ED4927"/>
    <w:rsid w:val="00ED4FD1"/>
    <w:rsid w:val="00ED50EC"/>
    <w:rsid w:val="00ED6014"/>
    <w:rsid w:val="00ED6366"/>
    <w:rsid w:val="00ED7C45"/>
    <w:rsid w:val="00EE021E"/>
    <w:rsid w:val="00EE2DF3"/>
    <w:rsid w:val="00EE3559"/>
    <w:rsid w:val="00EE3601"/>
    <w:rsid w:val="00EE59B4"/>
    <w:rsid w:val="00EE6671"/>
    <w:rsid w:val="00EE70CE"/>
    <w:rsid w:val="00EF1D21"/>
    <w:rsid w:val="00EF2A69"/>
    <w:rsid w:val="00F36A3C"/>
    <w:rsid w:val="00F41649"/>
    <w:rsid w:val="00F475C7"/>
    <w:rsid w:val="00F50C73"/>
    <w:rsid w:val="00F52E87"/>
    <w:rsid w:val="00F5453D"/>
    <w:rsid w:val="00F612E7"/>
    <w:rsid w:val="00F6659B"/>
    <w:rsid w:val="00F7019D"/>
    <w:rsid w:val="00F77FBF"/>
    <w:rsid w:val="00F80C2B"/>
    <w:rsid w:val="00F80D3E"/>
    <w:rsid w:val="00F81024"/>
    <w:rsid w:val="00F82640"/>
    <w:rsid w:val="00F8707B"/>
    <w:rsid w:val="00FA4F2C"/>
    <w:rsid w:val="00FA61E8"/>
    <w:rsid w:val="00FB0D48"/>
    <w:rsid w:val="00FB4F40"/>
    <w:rsid w:val="00FB742F"/>
    <w:rsid w:val="00FD0C0B"/>
    <w:rsid w:val="00FD13A7"/>
    <w:rsid w:val="00FD5135"/>
    <w:rsid w:val="00FD5A19"/>
    <w:rsid w:val="00FD6952"/>
    <w:rsid w:val="00FD7175"/>
    <w:rsid w:val="00FD7DCB"/>
    <w:rsid w:val="00FE30D3"/>
    <w:rsid w:val="00FF316C"/>
    <w:rsid w:val="00FF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F57CE16"/>
  <w15:chartTrackingRefBased/>
  <w15:docId w15:val="{7E8BF7A2-DFBC-448B-A876-ED3D822C6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19" w:unhideWhenUsed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9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0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3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4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A74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65EA0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b/>
      <w:color w:val="5CB885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94E4C"/>
    <w:pPr>
      <w:keepNext/>
      <w:keepLines/>
      <w:spacing w:before="360" w:line="259" w:lineRule="auto"/>
      <w:outlineLvl w:val="1"/>
    </w:pPr>
    <w:rPr>
      <w:rFonts w:asciiTheme="majorHAnsi" w:eastAsiaTheme="majorEastAsia" w:hAnsiTheme="majorHAnsi" w:cstheme="majorBidi"/>
      <w:color w:val="5CB885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3"/>
    <w:qFormat/>
    <w:rsid w:val="00A94E4C"/>
    <w:pPr>
      <w:keepNext/>
      <w:keepLines/>
      <w:spacing w:before="360" w:line="259" w:lineRule="auto"/>
      <w:outlineLvl w:val="2"/>
    </w:pPr>
    <w:rPr>
      <w:rFonts w:asciiTheme="majorHAnsi" w:eastAsiaTheme="majorEastAsia" w:hAnsiTheme="majorHAnsi" w:cstheme="majorBidi"/>
      <w:b/>
      <w:color w:val="5CB885" w:themeColor="accen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4"/>
    <w:qFormat/>
    <w:rsid w:val="00B65EA0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Cs/>
      <w:color w:val="5CB885" w:themeColor="accent1"/>
      <w:sz w:val="24"/>
    </w:rPr>
  </w:style>
  <w:style w:type="paragraph" w:styleId="Heading5">
    <w:name w:val="heading 5"/>
    <w:basedOn w:val="Normal"/>
    <w:next w:val="Normal"/>
    <w:link w:val="Heading5Char"/>
    <w:uiPriority w:val="19"/>
    <w:unhideWhenUsed/>
    <w:rsid w:val="007A22B5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3E8F62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0FF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0FF8"/>
  </w:style>
  <w:style w:type="paragraph" w:styleId="Footer">
    <w:name w:val="footer"/>
    <w:basedOn w:val="Normal"/>
    <w:link w:val="FooterChar"/>
    <w:uiPriority w:val="99"/>
    <w:unhideWhenUsed/>
    <w:rsid w:val="00170FF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0FF8"/>
  </w:style>
  <w:style w:type="paragraph" w:styleId="NoSpacing">
    <w:name w:val="No Spacing"/>
    <w:uiPriority w:val="18"/>
    <w:qFormat/>
    <w:rsid w:val="00E233E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D1D32"/>
    <w:rPr>
      <w:rFonts w:asciiTheme="majorHAnsi" w:eastAsiaTheme="majorEastAsia" w:hAnsiTheme="majorHAnsi" w:cstheme="majorBidi"/>
      <w:b/>
      <w:color w:val="5CB885" w:themeColor="accent1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8D1D32"/>
    <w:rPr>
      <w:rFonts w:asciiTheme="majorHAnsi" w:eastAsiaTheme="majorEastAsia" w:hAnsiTheme="majorHAnsi" w:cstheme="majorBidi"/>
      <w:color w:val="5CB885" w:themeColor="accent1"/>
      <w:sz w:val="32"/>
      <w:szCs w:val="26"/>
    </w:rPr>
  </w:style>
  <w:style w:type="character" w:styleId="Emphasis">
    <w:name w:val="Emphasis"/>
    <w:basedOn w:val="DefaultParagraphFont"/>
    <w:uiPriority w:val="11"/>
    <w:qFormat/>
    <w:rsid w:val="007A22B5"/>
    <w:rPr>
      <w:i/>
      <w:iCs/>
    </w:rPr>
  </w:style>
  <w:style w:type="character" w:styleId="IntenseEmphasis">
    <w:name w:val="Intense Emphasis"/>
    <w:basedOn w:val="DefaultParagraphFont"/>
    <w:uiPriority w:val="12"/>
    <w:qFormat/>
    <w:rsid w:val="007A22B5"/>
    <w:rPr>
      <w:i/>
      <w:iCs/>
      <w:color w:val="5CB885" w:themeColor="accent1"/>
    </w:rPr>
  </w:style>
  <w:style w:type="character" w:customStyle="1" w:styleId="Heading3Char">
    <w:name w:val="Heading 3 Char"/>
    <w:basedOn w:val="DefaultParagraphFont"/>
    <w:link w:val="Heading3"/>
    <w:uiPriority w:val="3"/>
    <w:rsid w:val="008D1D32"/>
    <w:rPr>
      <w:rFonts w:asciiTheme="majorHAnsi" w:eastAsiaTheme="majorEastAsia" w:hAnsiTheme="majorHAnsi" w:cstheme="majorBidi"/>
      <w:b/>
      <w:color w:val="5CB885" w:themeColor="accent1"/>
      <w:sz w:val="28"/>
      <w:szCs w:val="24"/>
    </w:rPr>
  </w:style>
  <w:style w:type="paragraph" w:styleId="ListParagraph">
    <w:name w:val="List Paragraph"/>
    <w:basedOn w:val="Normal"/>
    <w:link w:val="ListParagraphChar"/>
    <w:uiPriority w:val="34"/>
    <w:unhideWhenUsed/>
    <w:qFormat/>
    <w:rsid w:val="007A22B5"/>
    <w:pPr>
      <w:spacing w:after="160" w:line="259" w:lineRule="auto"/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4"/>
    <w:rsid w:val="008D1D32"/>
    <w:rPr>
      <w:rFonts w:asciiTheme="majorHAnsi" w:eastAsiaTheme="majorEastAsia" w:hAnsiTheme="majorHAnsi" w:cstheme="majorBidi"/>
      <w:iCs/>
      <w:color w:val="5CB885" w:themeColor="accent1"/>
      <w:sz w:val="24"/>
    </w:rPr>
  </w:style>
  <w:style w:type="character" w:customStyle="1" w:styleId="Heading5Char">
    <w:name w:val="Heading 5 Char"/>
    <w:basedOn w:val="DefaultParagraphFont"/>
    <w:link w:val="Heading5"/>
    <w:uiPriority w:val="19"/>
    <w:rsid w:val="008D1D32"/>
    <w:rPr>
      <w:rFonts w:asciiTheme="majorHAnsi" w:eastAsiaTheme="majorEastAsia" w:hAnsiTheme="majorHAnsi" w:cstheme="majorBidi"/>
      <w:color w:val="3E8F62" w:themeColor="accent1" w:themeShade="BF"/>
    </w:rPr>
  </w:style>
  <w:style w:type="character" w:styleId="Hyperlink">
    <w:name w:val="Hyperlink"/>
    <w:basedOn w:val="DefaultParagraphFont"/>
    <w:uiPriority w:val="99"/>
    <w:unhideWhenUsed/>
    <w:rsid w:val="004B4A90"/>
    <w:rPr>
      <w:color w:val="5CB885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4A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4A90"/>
    <w:rPr>
      <w:color w:val="00B3C4" w:themeColor="followedHyperlink"/>
      <w:u w:val="single"/>
    </w:rPr>
  </w:style>
  <w:style w:type="paragraph" w:customStyle="1" w:styleId="Bullets">
    <w:name w:val="Bullets"/>
    <w:basedOn w:val="ListParagraph"/>
    <w:link w:val="BulletsChar"/>
    <w:uiPriority w:val="5"/>
    <w:qFormat/>
    <w:rsid w:val="002F155C"/>
    <w:pPr>
      <w:numPr>
        <w:numId w:val="10"/>
      </w:numPr>
      <w:spacing w:before="240"/>
      <w:ind w:left="714" w:hanging="357"/>
    </w:pPr>
  </w:style>
  <w:style w:type="paragraph" w:customStyle="1" w:styleId="Checkmarks">
    <w:name w:val="Check marks"/>
    <w:basedOn w:val="Bullets"/>
    <w:link w:val="CheckmarksChar"/>
    <w:uiPriority w:val="6"/>
    <w:qFormat/>
    <w:rsid w:val="00842BE3"/>
    <w:pPr>
      <w:numPr>
        <w:numId w:val="11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D1D32"/>
  </w:style>
  <w:style w:type="character" w:customStyle="1" w:styleId="BulletsChar">
    <w:name w:val="Bullets Char"/>
    <w:basedOn w:val="ListParagraphChar"/>
    <w:link w:val="Bullets"/>
    <w:uiPriority w:val="5"/>
    <w:rsid w:val="002F155C"/>
  </w:style>
  <w:style w:type="paragraph" w:customStyle="1" w:styleId="Heading12">
    <w:name w:val="Heading 1.2"/>
    <w:basedOn w:val="Heading1"/>
    <w:link w:val="Heading12Char"/>
    <w:uiPriority w:val="7"/>
    <w:qFormat/>
    <w:rsid w:val="00A94E4C"/>
    <w:pPr>
      <w:numPr>
        <w:numId w:val="12"/>
      </w:numPr>
      <w:spacing w:before="360"/>
      <w:ind w:left="357" w:hanging="357"/>
    </w:pPr>
  </w:style>
  <w:style w:type="character" w:customStyle="1" w:styleId="CheckmarksChar">
    <w:name w:val="Check marks Char"/>
    <w:basedOn w:val="BulletsChar"/>
    <w:link w:val="Checkmarks"/>
    <w:uiPriority w:val="6"/>
    <w:rsid w:val="008D1D32"/>
  </w:style>
  <w:style w:type="paragraph" w:customStyle="1" w:styleId="Heading22">
    <w:name w:val="Heading 2.2"/>
    <w:basedOn w:val="Heading2"/>
    <w:link w:val="Heading22Char"/>
    <w:uiPriority w:val="8"/>
    <w:qFormat/>
    <w:rsid w:val="008E2DA9"/>
    <w:pPr>
      <w:numPr>
        <w:ilvl w:val="1"/>
        <w:numId w:val="12"/>
      </w:numPr>
    </w:pPr>
  </w:style>
  <w:style w:type="character" w:customStyle="1" w:styleId="Heading12Char">
    <w:name w:val="Heading 1.2 Char"/>
    <w:basedOn w:val="Heading1Char"/>
    <w:link w:val="Heading12"/>
    <w:uiPriority w:val="7"/>
    <w:rsid w:val="008D1D32"/>
    <w:rPr>
      <w:rFonts w:asciiTheme="majorHAnsi" w:eastAsiaTheme="majorEastAsia" w:hAnsiTheme="majorHAnsi" w:cstheme="majorBidi"/>
      <w:b/>
      <w:color w:val="5CB885" w:themeColor="accent1"/>
      <w:sz w:val="40"/>
      <w:szCs w:val="32"/>
    </w:rPr>
  </w:style>
  <w:style w:type="paragraph" w:customStyle="1" w:styleId="Heading32">
    <w:name w:val="Heading 3.2"/>
    <w:basedOn w:val="Heading3"/>
    <w:link w:val="Heading32Char"/>
    <w:uiPriority w:val="9"/>
    <w:qFormat/>
    <w:rsid w:val="008E2DA9"/>
    <w:pPr>
      <w:numPr>
        <w:ilvl w:val="2"/>
        <w:numId w:val="12"/>
      </w:numPr>
    </w:pPr>
  </w:style>
  <w:style w:type="character" w:customStyle="1" w:styleId="Heading22Char">
    <w:name w:val="Heading 2.2 Char"/>
    <w:basedOn w:val="Heading2Char"/>
    <w:link w:val="Heading22"/>
    <w:uiPriority w:val="8"/>
    <w:rsid w:val="008D1D32"/>
    <w:rPr>
      <w:rFonts w:asciiTheme="majorHAnsi" w:eastAsiaTheme="majorEastAsia" w:hAnsiTheme="majorHAnsi" w:cstheme="majorBidi"/>
      <w:color w:val="5CB885" w:themeColor="accent1"/>
      <w:sz w:val="32"/>
      <w:szCs w:val="26"/>
    </w:rPr>
  </w:style>
  <w:style w:type="paragraph" w:customStyle="1" w:styleId="Heading42">
    <w:name w:val="Heading 4.2"/>
    <w:basedOn w:val="Heading4"/>
    <w:link w:val="Heading42Char"/>
    <w:uiPriority w:val="10"/>
    <w:qFormat/>
    <w:rsid w:val="008E2DA9"/>
    <w:pPr>
      <w:numPr>
        <w:ilvl w:val="3"/>
        <w:numId w:val="12"/>
      </w:numPr>
    </w:pPr>
  </w:style>
  <w:style w:type="character" w:customStyle="1" w:styleId="Heading32Char">
    <w:name w:val="Heading 3.2 Char"/>
    <w:basedOn w:val="Heading3Char"/>
    <w:link w:val="Heading32"/>
    <w:uiPriority w:val="9"/>
    <w:rsid w:val="008D1D32"/>
    <w:rPr>
      <w:rFonts w:asciiTheme="majorHAnsi" w:eastAsiaTheme="majorEastAsia" w:hAnsiTheme="majorHAnsi" w:cstheme="majorBidi"/>
      <w:b/>
      <w:color w:val="5CB885" w:themeColor="accent1"/>
      <w:sz w:val="28"/>
      <w:szCs w:val="24"/>
    </w:rPr>
  </w:style>
  <w:style w:type="character" w:styleId="SubtleEmphasis">
    <w:name w:val="Subtle Emphasis"/>
    <w:basedOn w:val="DefaultParagraphFont"/>
    <w:uiPriority w:val="19"/>
    <w:semiHidden/>
    <w:unhideWhenUsed/>
    <w:rsid w:val="007B3924"/>
    <w:rPr>
      <w:i/>
      <w:iCs/>
      <w:color w:val="404040" w:themeColor="text1" w:themeTint="BF"/>
    </w:rPr>
  </w:style>
  <w:style w:type="character" w:customStyle="1" w:styleId="Heading42Char">
    <w:name w:val="Heading 4.2 Char"/>
    <w:basedOn w:val="Heading4Char"/>
    <w:link w:val="Heading42"/>
    <w:uiPriority w:val="10"/>
    <w:rsid w:val="008D1D32"/>
    <w:rPr>
      <w:rFonts w:asciiTheme="majorHAnsi" w:eastAsiaTheme="majorEastAsia" w:hAnsiTheme="majorHAnsi" w:cstheme="majorBidi"/>
      <w:iCs/>
      <w:color w:val="5CB885" w:themeColor="accent1"/>
      <w:sz w:val="24"/>
    </w:rPr>
  </w:style>
  <w:style w:type="paragraph" w:styleId="IntenseQuote">
    <w:name w:val="Intense Quote"/>
    <w:basedOn w:val="Normal"/>
    <w:next w:val="Normal"/>
    <w:link w:val="IntenseQuoteChar"/>
    <w:uiPriority w:val="15"/>
    <w:qFormat/>
    <w:rsid w:val="008D1D32"/>
    <w:pPr>
      <w:pBdr>
        <w:top w:val="single" w:sz="4" w:space="10" w:color="5CB885" w:themeColor="accent1"/>
        <w:bottom w:val="single" w:sz="4" w:space="10" w:color="5CB885" w:themeColor="accent1"/>
      </w:pBdr>
      <w:spacing w:before="360" w:after="360" w:line="259" w:lineRule="auto"/>
      <w:ind w:left="864" w:right="864"/>
      <w:jc w:val="center"/>
    </w:pPr>
    <w:rPr>
      <w:i/>
      <w:iCs/>
      <w:color w:val="5CB885" w:themeColor="accent1"/>
    </w:rPr>
  </w:style>
  <w:style w:type="character" w:customStyle="1" w:styleId="IntenseQuoteChar">
    <w:name w:val="Intense Quote Char"/>
    <w:basedOn w:val="DefaultParagraphFont"/>
    <w:link w:val="IntenseQuote"/>
    <w:uiPriority w:val="15"/>
    <w:rsid w:val="008D1D32"/>
    <w:rPr>
      <w:i/>
      <w:iCs/>
      <w:color w:val="5CB885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E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E40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13"/>
    <w:qFormat/>
    <w:rsid w:val="00BE4D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2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5600">
          <w:marLeft w:val="-45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8700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kk@et.aau.d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kv@blue.world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Blue World Technologies">
  <a:themeElements>
    <a:clrScheme name="Blue World Technologies">
      <a:dk1>
        <a:sysClr val="windowText" lastClr="000000"/>
      </a:dk1>
      <a:lt1>
        <a:sysClr val="window" lastClr="FFFFFF"/>
      </a:lt1>
      <a:dk2>
        <a:srgbClr val="0C2E40"/>
      </a:dk2>
      <a:lt2>
        <a:srgbClr val="E7E6E6"/>
      </a:lt2>
      <a:accent1>
        <a:srgbClr val="5CB885"/>
      </a:accent1>
      <a:accent2>
        <a:srgbClr val="00B3C4"/>
      </a:accent2>
      <a:accent3>
        <a:srgbClr val="5F246B"/>
      </a:accent3>
      <a:accent4>
        <a:srgbClr val="FCEB2B"/>
      </a:accent4>
      <a:accent5>
        <a:srgbClr val="D9205B"/>
      </a:accent5>
      <a:accent6>
        <a:srgbClr val="ED7728"/>
      </a:accent6>
      <a:hlink>
        <a:srgbClr val="5CB885"/>
      </a:hlink>
      <a:folHlink>
        <a:srgbClr val="00B3C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lue World Technologies" id="{6FA2A556-E7B3-49DA-A862-624BC5F8D545}" vid="{2704DE0C-508F-49DB-A7BD-9A6E7F291E5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E115A097B0074B83532FC86C03BF90" ma:contentTypeVersion="10" ma:contentTypeDescription="Create a new document." ma:contentTypeScope="" ma:versionID="b72bf41844ebb66b4a05fb11f6ca7521">
  <xsd:schema xmlns:xsd="http://www.w3.org/2001/XMLSchema" xmlns:xs="http://www.w3.org/2001/XMLSchema" xmlns:p="http://schemas.microsoft.com/office/2006/metadata/properties" xmlns:ns2="f3b7e33e-f50a-44fb-b104-0effc05fc33a" xmlns:ns3="b9298722-00d2-43f9-b57b-e294257f60c4" targetNamespace="http://schemas.microsoft.com/office/2006/metadata/properties" ma:root="true" ma:fieldsID="9cc9a80d72cf32e7814a6347972ea7f1" ns2:_="" ns3:_="">
    <xsd:import namespace="f3b7e33e-f50a-44fb-b104-0effc05fc33a"/>
    <xsd:import namespace="b9298722-00d2-43f9-b57b-e294257f60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7e33e-f50a-44fb-b104-0effc05fc3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98722-00d2-43f9-b57b-e294257f60c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F373C1-09E6-424C-A0EB-B4C8242EB3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18F876-51F4-47F2-9B05-57FF76D2A9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b7e33e-f50a-44fb-b104-0effc05fc33a"/>
    <ds:schemaRef ds:uri="b9298722-00d2-43f9-b57b-e294257f60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9622E5-17C4-4223-9E18-6791199FD6D2}">
  <ds:schemaRefs>
    <ds:schemaRef ds:uri="http://purl.org/dc/terms/"/>
    <ds:schemaRef ds:uri="http://schemas.microsoft.com/office/2006/documentManagement/types"/>
    <ds:schemaRef ds:uri="b9298722-00d2-43f9-b57b-e294257f60c4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elements/1.1/"/>
    <ds:schemaRef ds:uri="http://www.w3.org/XML/1998/namespace"/>
    <ds:schemaRef ds:uri="f3b7e33e-f50a-44fb-b104-0effc05fc33a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2501</TotalTime>
  <Pages>2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Kvist</dc:creator>
  <cp:keywords/>
  <dc:description/>
  <cp:lastModifiedBy>Anne Kvist</cp:lastModifiedBy>
  <cp:revision>159</cp:revision>
  <cp:lastPrinted>2019-05-08T07:53:00Z</cp:lastPrinted>
  <dcterms:created xsi:type="dcterms:W3CDTF">2019-05-09T13:53:00Z</dcterms:created>
  <dcterms:modified xsi:type="dcterms:W3CDTF">2019-05-14T13:44:00Z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0x01010079E115A097B0074B83532FC86C03BF90</vt:lpwstr>
  </property>
  <property fmtid="{D5CDD505-2E9C-101B-9397-08002B2CF9AE}" pid="3" name="AuthorIds_UIVersion_1024">
    <vt:lpwstr>15</vt:lpwstr>
  </property>
  <property fmtid="{D5CDD505-2E9C-101B-9397-08002B2CF9AE}" pid="4" name="AuthorIds_UIVersion_1536">
    <vt:lpwstr>15</vt:lpwstr>
  </property>
</Properties>
</file>