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 xml:space="preserve">Bernd O. </w:t>
      </w:r>
      <w:proofErr w:type="spellStart"/>
      <w:r w:rsidRPr="004165C1">
        <w:rPr>
          <w:rFonts w:ascii="Frutiger 45 Light" w:hAnsi="Frutiger 45 Light"/>
          <w:color w:val="000000"/>
          <w:sz w:val="16"/>
          <w:lang w:val="de-DE"/>
        </w:rPr>
        <w:t>Engelien</w:t>
      </w:r>
      <w:proofErr w:type="spellEnd"/>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4165C1">
        <w:rPr>
          <w:rFonts w:ascii="Frutiger 45 Light" w:hAnsi="Frutiger 45 Light"/>
          <w:color w:val="000000"/>
          <w:sz w:val="16"/>
          <w:lang w:val="de-DE"/>
        </w:rPr>
        <w:t>Poppelsdorfer</w:t>
      </w:r>
      <w:proofErr w:type="spellEnd"/>
      <w:r w:rsidRPr="004165C1">
        <w:rPr>
          <w:rFonts w:ascii="Frutiger 45 Light" w:hAnsi="Frutiger 45 Light"/>
          <w:color w:val="000000"/>
          <w:sz w:val="16"/>
          <w:lang w:val="de-DE"/>
        </w:rPr>
        <w:t xml:space="preserve">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(2017</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F106BA">
        <w:rPr>
          <w:rFonts w:ascii="Frutiger 45 Light" w:hAnsi="Frutiger 45 Light"/>
          <w:color w:val="000000"/>
          <w:sz w:val="16"/>
          <w:lang w:val="de-DE"/>
        </w:rPr>
        <w:t>8</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4.900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442BCF" w:rsidRDefault="00AC42F3" w:rsidP="00442BCF">
      <w:pPr>
        <w:spacing w:line="360" w:lineRule="auto"/>
        <w:outlineLvl w:val="0"/>
        <w:rPr>
          <w:rFonts w:ascii="Frutiger 55 Roman" w:hAnsi="Frutiger 55 Roman"/>
          <w:sz w:val="32"/>
          <w:szCs w:val="28"/>
          <w:lang w:val="de-DE"/>
        </w:rPr>
      </w:pPr>
      <w:r w:rsidRPr="00AC42F3">
        <w:rPr>
          <w:rFonts w:ascii="Frutiger 55 Roman" w:hAnsi="Frutiger 55 Roman"/>
          <w:sz w:val="32"/>
          <w:szCs w:val="28"/>
          <w:lang w:val="de-DE"/>
        </w:rPr>
        <w:t>Investmentsteuerreform:  Besondere Fondsanteilklassen verschonen Dividende vor zusätzlicher Körperschaftsteuer</w:t>
      </w:r>
    </w:p>
    <w:p w:rsidR="00A9277B" w:rsidRPr="00044B7B" w:rsidRDefault="00A9277B" w:rsidP="00442BCF">
      <w:pPr>
        <w:spacing w:line="360" w:lineRule="auto"/>
        <w:outlineLvl w:val="0"/>
        <w:rPr>
          <w:rFonts w:ascii="Frutiger 45 Light" w:hAnsi="Frutiger 45 Light" w:cs="AGaramond"/>
          <w:color w:val="000000"/>
          <w:sz w:val="22"/>
          <w:szCs w:val="22"/>
          <w:lang w:val="de-DE"/>
        </w:rPr>
      </w:pPr>
    </w:p>
    <w:p w:rsidR="00175BB0" w:rsidRDefault="0091521B" w:rsidP="00175BB0">
      <w:pPr>
        <w:spacing w:line="360" w:lineRule="auto"/>
        <w:outlineLvl w:val="0"/>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Bonn, 18.06</w:t>
      </w:r>
      <w:r w:rsidR="00AC42F3" w:rsidRPr="00AC42F3">
        <w:rPr>
          <w:rFonts w:ascii="Frutiger 45 Light" w:hAnsi="Frutiger 45 Light" w:cs="AGaramond"/>
          <w:color w:val="000000"/>
          <w:sz w:val="22"/>
          <w:szCs w:val="22"/>
          <w:lang w:val="de-DE"/>
        </w:rPr>
        <w:t>.2018 – Durch die Integration steuerbegünstigter Fondsanteilklassen in das hauseigene Fondsportfolio ist die Zurich Versicherung</w:t>
      </w:r>
      <w:r w:rsidR="00A9277B">
        <w:rPr>
          <w:rFonts w:ascii="Frutiger 45 Light" w:hAnsi="Frutiger 45 Light" w:cs="AGaramond"/>
          <w:color w:val="000000"/>
          <w:sz w:val="22"/>
          <w:szCs w:val="22"/>
          <w:lang w:val="de-DE"/>
        </w:rPr>
        <w:t xml:space="preserve"> Deutschland</w:t>
      </w:r>
      <w:r w:rsidR="00AC42F3" w:rsidRPr="00AC42F3">
        <w:rPr>
          <w:rFonts w:ascii="Frutiger 45 Light" w:hAnsi="Frutiger 45 Light" w:cs="AGaramond"/>
          <w:color w:val="000000"/>
          <w:sz w:val="22"/>
          <w:szCs w:val="22"/>
          <w:lang w:val="de-DE"/>
        </w:rPr>
        <w:t xml:space="preserve"> in der Lage, die damit verbundenen Steuerentlastungen direkt an die Kunden weiterzugeben. Diese Begünstigungen gewährleisten sogenannte "Anteilklassen für steuerbegünstigte Anleger", auf deren inländische Dividenden keine Körperschaftsteuer abgeführt werden muss.</w:t>
      </w:r>
    </w:p>
    <w:p w:rsidR="00963AEB" w:rsidRDefault="00963AEB" w:rsidP="00175BB0">
      <w:pPr>
        <w:spacing w:line="360" w:lineRule="auto"/>
        <w:outlineLvl w:val="0"/>
        <w:rPr>
          <w:rFonts w:ascii="Frutiger 45 Light" w:hAnsi="Frutiger 45 Light" w:cs="AGaramond"/>
          <w:color w:val="000000"/>
          <w:sz w:val="22"/>
          <w:szCs w:val="22"/>
          <w:lang w:val="de-DE"/>
        </w:rPr>
      </w:pPr>
      <w:bookmarkStart w:id="5" w:name="_GoBack"/>
      <w:bookmarkEnd w:id="5"/>
    </w:p>
    <w:p w:rsidR="00963AEB" w:rsidRDefault="00963AEB" w:rsidP="00963AEB">
      <w:pPr>
        <w:spacing w:line="360" w:lineRule="auto"/>
        <w:outlineLvl w:val="0"/>
        <w:rPr>
          <w:rFonts w:ascii="Frutiger 45 Light" w:hAnsi="Frutiger 45 Light" w:cs="AGaramond"/>
          <w:color w:val="000000"/>
          <w:sz w:val="22"/>
          <w:szCs w:val="22"/>
          <w:lang w:val="de-DE"/>
        </w:rPr>
      </w:pPr>
      <w:r w:rsidRPr="00AC42F3">
        <w:rPr>
          <w:rFonts w:ascii="Frutiger 45 Light" w:hAnsi="Frutiger 45 Light" w:cs="AGaramond"/>
          <w:color w:val="000000"/>
          <w:sz w:val="22"/>
          <w:szCs w:val="22"/>
          <w:lang w:val="de-DE"/>
        </w:rPr>
        <w:t>„Die 15 Prozent Körperschaftsteuer fallen bei unseren fondsgebundenen Produkten mit den besonderen Fondsanteilklassen nicht an</w:t>
      </w:r>
      <w:r w:rsidR="00170002">
        <w:rPr>
          <w:rFonts w:ascii="Frutiger 45 Light" w:hAnsi="Frutiger 45 Light" w:cs="AGaramond"/>
          <w:color w:val="000000"/>
          <w:sz w:val="22"/>
          <w:szCs w:val="22"/>
          <w:lang w:val="de-DE"/>
        </w:rPr>
        <w:t>.</w:t>
      </w:r>
      <w:r w:rsidRPr="00AC42F3">
        <w:rPr>
          <w:rFonts w:ascii="Frutiger 45 Light" w:hAnsi="Frutiger 45 Light" w:cs="AGaramond"/>
          <w:color w:val="000000"/>
          <w:sz w:val="22"/>
          <w:szCs w:val="22"/>
          <w:lang w:val="de-DE"/>
        </w:rPr>
        <w:t xml:space="preserve"> Ein klarer </w:t>
      </w:r>
      <w:r w:rsidR="00170002">
        <w:rPr>
          <w:rFonts w:ascii="Frutiger 45 Light" w:hAnsi="Frutiger 45 Light" w:cs="AGaramond"/>
          <w:color w:val="000000"/>
          <w:sz w:val="22"/>
          <w:szCs w:val="22"/>
          <w:lang w:val="de-DE"/>
        </w:rPr>
        <w:t>V</w:t>
      </w:r>
      <w:r w:rsidR="00170002" w:rsidRPr="00AC42F3">
        <w:rPr>
          <w:rFonts w:ascii="Frutiger 45 Light" w:hAnsi="Frutiger 45 Light" w:cs="AGaramond"/>
          <w:color w:val="000000"/>
          <w:sz w:val="22"/>
          <w:szCs w:val="22"/>
          <w:lang w:val="de-DE"/>
        </w:rPr>
        <w:t>orteil</w:t>
      </w:r>
      <w:r w:rsidR="00170002">
        <w:rPr>
          <w:rFonts w:ascii="Frutiger 45 Light" w:hAnsi="Frutiger 45 Light" w:cs="AGaramond"/>
          <w:color w:val="000000"/>
          <w:sz w:val="22"/>
          <w:szCs w:val="22"/>
          <w:lang w:val="de-DE"/>
        </w:rPr>
        <w:t xml:space="preserve"> von dem Zurich Kunden profitieren</w:t>
      </w:r>
      <w:r w:rsidRPr="00AC42F3">
        <w:rPr>
          <w:rFonts w:ascii="Frutiger 45 Light" w:hAnsi="Frutiger 45 Light" w:cs="AGaramond"/>
          <w:color w:val="000000"/>
          <w:sz w:val="22"/>
          <w:szCs w:val="22"/>
          <w:lang w:val="de-DE"/>
        </w:rPr>
        <w:t>“, sagt Jacques Wasserfall</w:t>
      </w:r>
      <w:r>
        <w:rPr>
          <w:rFonts w:ascii="Frutiger 45 Light" w:hAnsi="Frutiger 45 Light" w:cs="AGaramond"/>
          <w:color w:val="000000"/>
          <w:sz w:val="22"/>
          <w:szCs w:val="22"/>
          <w:lang w:val="de-DE"/>
        </w:rPr>
        <w:t xml:space="preserve">, </w:t>
      </w:r>
      <w:r w:rsidRPr="00A9277B">
        <w:rPr>
          <w:rFonts w:ascii="Frutiger 45 Light" w:hAnsi="Frutiger 45 Light" w:cs="AGaramond"/>
          <w:color w:val="000000"/>
          <w:sz w:val="22"/>
          <w:szCs w:val="22"/>
          <w:lang w:val="de-DE"/>
        </w:rPr>
        <w:t xml:space="preserve">Head </w:t>
      </w:r>
      <w:proofErr w:type="spellStart"/>
      <w:r w:rsidRPr="00A9277B">
        <w:rPr>
          <w:rFonts w:ascii="Frutiger 45 Light" w:hAnsi="Frutiger 45 Light" w:cs="AGaramond"/>
          <w:color w:val="000000"/>
          <w:sz w:val="22"/>
          <w:szCs w:val="22"/>
          <w:lang w:val="de-DE"/>
        </w:rPr>
        <w:t>of</w:t>
      </w:r>
      <w:proofErr w:type="spellEnd"/>
      <w:r w:rsidRPr="00A9277B">
        <w:rPr>
          <w:rFonts w:ascii="Frutiger 45 Light" w:hAnsi="Frutiger 45 Light" w:cs="AGaramond"/>
          <w:color w:val="000000"/>
          <w:sz w:val="22"/>
          <w:szCs w:val="22"/>
          <w:lang w:val="de-DE"/>
        </w:rPr>
        <w:t xml:space="preserve"> Life Technical der Zurich Gruppe Deutschland</w:t>
      </w:r>
      <w:r w:rsidRPr="00AC42F3">
        <w:rPr>
          <w:rFonts w:ascii="Frutiger 45 Light" w:hAnsi="Frutiger 45 Light" w:cs="AGaramond"/>
          <w:color w:val="000000"/>
          <w:sz w:val="22"/>
          <w:szCs w:val="22"/>
          <w:lang w:val="de-DE"/>
        </w:rPr>
        <w:t>. „Zurich hat die betroffenen Bestandsverträge automatisch auf die steuerbegünstigten Fondsanteilklassen umgeschichtet. Auch Neukunden können auf die ‚Anteilklassen für steuerbegünstigte Anleger‘ zugreifen.“</w:t>
      </w:r>
      <w:r>
        <w:rPr>
          <w:rFonts w:ascii="Frutiger 45 Light" w:hAnsi="Frutiger 45 Light" w:cs="AGaramond"/>
          <w:color w:val="000000"/>
          <w:sz w:val="22"/>
          <w:szCs w:val="22"/>
          <w:lang w:val="de-DE"/>
        </w:rPr>
        <w:t xml:space="preserve"> </w:t>
      </w:r>
    </w:p>
    <w:p w:rsidR="00963AEB" w:rsidRPr="00AC42F3" w:rsidRDefault="00963AEB" w:rsidP="00963AEB">
      <w:pPr>
        <w:spacing w:line="360" w:lineRule="auto"/>
        <w:outlineLvl w:val="0"/>
        <w:rPr>
          <w:rFonts w:ascii="Frutiger 45 Light" w:hAnsi="Frutiger 45 Light" w:cs="AGaramond"/>
          <w:color w:val="000000"/>
          <w:sz w:val="22"/>
          <w:szCs w:val="22"/>
          <w:lang w:val="de-DE"/>
        </w:rPr>
      </w:pPr>
    </w:p>
    <w:p w:rsidR="00813177" w:rsidRPr="00813177" w:rsidRDefault="00813177" w:rsidP="00175BB0">
      <w:pPr>
        <w:spacing w:line="360" w:lineRule="auto"/>
        <w:outlineLvl w:val="0"/>
        <w:rPr>
          <w:rFonts w:ascii="Frutiger 45 Light" w:hAnsi="Frutiger 45 Light" w:cs="AGaramond"/>
          <w:b/>
          <w:color w:val="000000"/>
          <w:sz w:val="22"/>
          <w:szCs w:val="22"/>
          <w:lang w:val="de-DE"/>
        </w:rPr>
      </w:pPr>
      <w:r w:rsidRPr="00813177">
        <w:rPr>
          <w:rFonts w:ascii="Frutiger 45 Light" w:hAnsi="Frutiger 45 Light" w:cs="AGaramond"/>
          <w:b/>
          <w:color w:val="000000"/>
          <w:sz w:val="22"/>
          <w:szCs w:val="22"/>
          <w:lang w:val="de-DE"/>
        </w:rPr>
        <w:t>„Anteilklassen für steuerbegünstigte Anleger“</w:t>
      </w:r>
    </w:p>
    <w:p w:rsidR="00A9277B" w:rsidRDefault="00AC42F3" w:rsidP="00AC42F3">
      <w:pPr>
        <w:spacing w:line="360" w:lineRule="auto"/>
        <w:outlineLvl w:val="0"/>
        <w:rPr>
          <w:rFonts w:ascii="Frutiger 45 Light" w:hAnsi="Frutiger 45 Light" w:cs="AGaramond"/>
          <w:color w:val="000000"/>
          <w:sz w:val="22"/>
          <w:szCs w:val="22"/>
          <w:lang w:val="de-DE"/>
        </w:rPr>
      </w:pPr>
      <w:r w:rsidRPr="00AC42F3">
        <w:rPr>
          <w:rFonts w:ascii="Frutiger 45 Light" w:hAnsi="Frutiger 45 Light" w:cs="AGaramond"/>
          <w:color w:val="000000"/>
          <w:sz w:val="22"/>
          <w:szCs w:val="22"/>
          <w:lang w:val="de-DE"/>
        </w:rPr>
        <w:t>Seit Jahresbeginn werden in Deutschland inländische Dividenden von deutschen Fonds mit einer Körperschaftsteuer von 15 Prozent belegt. Dies mindert die Wertentwicklung der betroffenen Fonds. Aufgrund einer gesetzlichen Sonderregelung für geförderte Produkte wie Riester- und Basisrentenverträge</w:t>
      </w:r>
      <w:r w:rsidR="00A9277B">
        <w:rPr>
          <w:rFonts w:ascii="Frutiger 45 Light" w:hAnsi="Frutiger 45 Light" w:cs="AGaramond"/>
          <w:color w:val="000000"/>
          <w:sz w:val="22"/>
          <w:szCs w:val="22"/>
          <w:lang w:val="de-DE"/>
        </w:rPr>
        <w:t>,</w:t>
      </w:r>
      <w:r w:rsidRPr="00AC42F3">
        <w:rPr>
          <w:rFonts w:ascii="Frutiger 45 Light" w:hAnsi="Frutiger 45 Light" w:cs="AGaramond"/>
          <w:color w:val="000000"/>
          <w:sz w:val="22"/>
          <w:szCs w:val="22"/>
          <w:lang w:val="de-DE"/>
        </w:rPr>
        <w:t xml:space="preserve"> haben Investmentgesellschaften die Möglichkeit, besondere Fondsanteilklassen anzubieten: "Anteilklassen für steuerbegünstigte Anleger". </w:t>
      </w:r>
    </w:p>
    <w:p w:rsidR="00AC42F3" w:rsidRPr="00AC42F3" w:rsidRDefault="00AC42F3" w:rsidP="00AC42F3">
      <w:pPr>
        <w:spacing w:line="360" w:lineRule="auto"/>
        <w:outlineLvl w:val="0"/>
        <w:rPr>
          <w:rFonts w:ascii="Frutiger 45 Light" w:hAnsi="Frutiger 45 Light" w:cs="AGaramond"/>
          <w:color w:val="000000"/>
          <w:sz w:val="22"/>
          <w:szCs w:val="22"/>
          <w:lang w:val="de-DE"/>
        </w:rPr>
      </w:pPr>
      <w:r w:rsidRPr="00AC42F3">
        <w:rPr>
          <w:rFonts w:ascii="Frutiger 45 Light" w:hAnsi="Frutiger 45 Light" w:cs="AGaramond"/>
          <w:color w:val="000000"/>
          <w:sz w:val="22"/>
          <w:szCs w:val="22"/>
          <w:lang w:val="de-DE"/>
        </w:rPr>
        <w:lastRenderedPageBreak/>
        <w:t xml:space="preserve">Zu diesen Anteilklassen müssen die Investmentgesellschaften auf Fondsebene keine Steuer auf die inländischen Dividenden abführen. </w:t>
      </w:r>
    </w:p>
    <w:p w:rsidR="00DF0B05" w:rsidRDefault="00AC42F3" w:rsidP="00DF0B05">
      <w:pPr>
        <w:spacing w:line="360" w:lineRule="auto"/>
        <w:outlineLvl w:val="0"/>
        <w:rPr>
          <w:rFonts w:ascii="Frutiger 45 Light" w:hAnsi="Frutiger 45 Light" w:cs="AGaramond"/>
          <w:color w:val="000000"/>
          <w:sz w:val="22"/>
          <w:szCs w:val="22"/>
          <w:lang w:val="de-DE"/>
        </w:rPr>
      </w:pPr>
      <w:r w:rsidRPr="00AC42F3">
        <w:rPr>
          <w:rFonts w:ascii="Frutiger 45 Light" w:hAnsi="Frutiger 45 Light" w:cs="AGaramond"/>
          <w:color w:val="000000"/>
          <w:sz w:val="22"/>
          <w:szCs w:val="22"/>
          <w:lang w:val="de-DE"/>
        </w:rPr>
        <w:t>Zurich hat diese Anteilklassen mit Anlageschwerpunkt Deutschland zum Jahresbeginn in das eigene Fondsportfolio integriert.</w:t>
      </w:r>
      <w:r w:rsidR="00DF0B05">
        <w:rPr>
          <w:rFonts w:ascii="Frutiger 45 Light" w:hAnsi="Frutiger 45 Light" w:cs="AGaramond"/>
          <w:color w:val="000000"/>
          <w:sz w:val="22"/>
          <w:szCs w:val="22"/>
          <w:lang w:val="de-DE"/>
        </w:rPr>
        <w:t xml:space="preserve"> </w:t>
      </w:r>
      <w:r w:rsidR="00DF0B05" w:rsidRPr="00AC42F3">
        <w:rPr>
          <w:rFonts w:ascii="Frutiger 45 Light" w:hAnsi="Frutiger 45 Light" w:cs="AGaramond"/>
          <w:color w:val="000000"/>
          <w:sz w:val="22"/>
          <w:szCs w:val="22"/>
          <w:lang w:val="de-DE"/>
        </w:rPr>
        <w:t>Die Integration der steuerbegünstigten Anteilklassen in das Zurich Portfolio erfolgte kostenlos.</w:t>
      </w:r>
    </w:p>
    <w:p w:rsidR="00A9277B" w:rsidRPr="00AC42F3" w:rsidRDefault="00A9277B" w:rsidP="00AC42F3">
      <w:pPr>
        <w:spacing w:line="360" w:lineRule="auto"/>
        <w:outlineLvl w:val="0"/>
        <w:rPr>
          <w:rFonts w:ascii="Frutiger 45 Light" w:hAnsi="Frutiger 45 Light" w:cs="AGaramond"/>
          <w:color w:val="000000"/>
          <w:sz w:val="22"/>
          <w:szCs w:val="22"/>
          <w:lang w:val="de-DE"/>
        </w:rPr>
      </w:pPr>
    </w:p>
    <w:p w:rsidR="00AC42F3" w:rsidRDefault="00951574" w:rsidP="00AC42F3">
      <w:pPr>
        <w:spacing w:line="360" w:lineRule="auto"/>
        <w:outlineLvl w:val="0"/>
        <w:rPr>
          <w:rFonts w:ascii="Frutiger 45 Light" w:hAnsi="Frutiger 45 Light" w:cs="AGaramond"/>
          <w:b/>
          <w:color w:val="000000"/>
          <w:sz w:val="22"/>
          <w:szCs w:val="22"/>
          <w:lang w:val="de-DE"/>
        </w:rPr>
      </w:pPr>
      <w:r>
        <w:rPr>
          <w:rFonts w:ascii="Frutiger 45 Light" w:hAnsi="Frutiger 45 Light" w:cs="AGaramond"/>
          <w:b/>
          <w:color w:val="000000"/>
          <w:sz w:val="22"/>
          <w:szCs w:val="22"/>
          <w:lang w:val="de-DE"/>
        </w:rPr>
        <w:t xml:space="preserve">Mehr Informationen </w:t>
      </w:r>
      <w:r w:rsidR="00AC42F3" w:rsidRPr="00AC42F3">
        <w:rPr>
          <w:rFonts w:ascii="Frutiger 45 Light" w:hAnsi="Frutiger 45 Light" w:cs="AGaramond"/>
          <w:b/>
          <w:color w:val="000000"/>
          <w:sz w:val="22"/>
          <w:szCs w:val="22"/>
          <w:lang w:val="de-DE"/>
        </w:rPr>
        <w:t>zum Investmentsteuerreformgesetz</w:t>
      </w:r>
    </w:p>
    <w:p w:rsidR="005B562B" w:rsidRDefault="004C1E42" w:rsidP="00AC42F3">
      <w:pPr>
        <w:spacing w:line="360" w:lineRule="auto"/>
        <w:outlineLvl w:val="0"/>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Der Gesetzgeber verfolgt</w:t>
      </w:r>
      <w:r w:rsidR="00AC42F3" w:rsidRPr="00AC42F3">
        <w:rPr>
          <w:rFonts w:ascii="Frutiger 45 Light" w:hAnsi="Frutiger 45 Light" w:cs="AGaramond"/>
          <w:color w:val="000000"/>
          <w:sz w:val="22"/>
          <w:szCs w:val="22"/>
          <w:lang w:val="de-DE"/>
        </w:rPr>
        <w:t xml:space="preserve"> mit dem neuen Gesetz das Ziel, die Besteuerung von Publikumsfonds einfacher und verständlicher zu gestalten. Bisher widersprach es europäischem Recht, dass ausländische Fonds hinsichtlich deutscher Erträge steuerlich schlechter gestellt waren als deutsche Fonds. Daher gilt seit Jahresbeginn eine steuerliche Gleichbehandlung inländischer und ausländischer Fonds: Seit Jahresbeginn sind auch inländische deutsche Beteiligungserträge (z.B. Dividenden) bei deutschen Fonds auf Fondsebene mit einer Körperschaftsteuer belegt.</w:t>
      </w:r>
    </w:p>
    <w:p w:rsidR="0099024F" w:rsidRDefault="0099024F" w:rsidP="00AC42F3">
      <w:pPr>
        <w:spacing w:line="360" w:lineRule="auto"/>
        <w:outlineLvl w:val="0"/>
        <w:rPr>
          <w:rFonts w:ascii="Frutiger 45 Light" w:hAnsi="Frutiger 45 Light" w:cs="AGaramond"/>
          <w:color w:val="000000"/>
          <w:sz w:val="22"/>
          <w:szCs w:val="22"/>
          <w:lang w:val="de-DE"/>
        </w:rPr>
      </w:pPr>
    </w:p>
    <w:p w:rsidR="0099024F" w:rsidRPr="00C85AA5" w:rsidRDefault="0099024F" w:rsidP="00AC42F3">
      <w:pPr>
        <w:spacing w:line="360" w:lineRule="auto"/>
        <w:outlineLvl w:val="0"/>
        <w:rPr>
          <w:rFonts w:ascii="Frutiger 45 Light" w:hAnsi="Frutiger 45 Light" w:cs="AGaramond"/>
          <w:b/>
          <w:color w:val="000000"/>
          <w:sz w:val="22"/>
          <w:szCs w:val="22"/>
          <w:lang w:val="de-DE"/>
        </w:rPr>
      </w:pPr>
      <w:r w:rsidRPr="00C85AA5">
        <w:rPr>
          <w:rFonts w:ascii="Frutiger 45 Light" w:hAnsi="Frutiger 45 Light" w:cs="AGaramond"/>
          <w:b/>
          <w:color w:val="000000"/>
          <w:sz w:val="22"/>
          <w:szCs w:val="22"/>
          <w:lang w:val="de-DE"/>
        </w:rPr>
        <w:t>Fondsgebundene Rentenversicherung</w:t>
      </w:r>
    </w:p>
    <w:p w:rsidR="00951574" w:rsidRDefault="0099024F" w:rsidP="00DF3C0B">
      <w:pPr>
        <w:spacing w:line="360" w:lineRule="auto"/>
        <w:outlineLvl w:val="0"/>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 xml:space="preserve">Eine fondsgebundene Versicherung kennzeichnet zwei entscheidende Merkmale: Die Chance von Kapitalmärkten zu profitieren und gleichzeitig nicht auf Sicherheiten verzichten zu müssen. </w:t>
      </w:r>
      <w:r w:rsidR="003B26AE">
        <w:rPr>
          <w:rFonts w:ascii="Frutiger 45 Light" w:hAnsi="Frutiger 45 Light" w:cs="AGaramond"/>
          <w:color w:val="000000"/>
          <w:sz w:val="22"/>
          <w:szCs w:val="22"/>
          <w:lang w:val="de-DE"/>
        </w:rPr>
        <w:t xml:space="preserve">Hintergrund: </w:t>
      </w:r>
      <w:r w:rsidR="00DF3C0B">
        <w:rPr>
          <w:rFonts w:ascii="Frutiger 45 Light" w:hAnsi="Frutiger 45 Light" w:cs="AGaramond"/>
          <w:color w:val="000000"/>
          <w:sz w:val="22"/>
          <w:szCs w:val="22"/>
          <w:lang w:val="de-DE"/>
        </w:rPr>
        <w:t>Klassische Anlagen erreichen aktuell nicht mehr die notwendige Rendite, um Sparziele zu verwirklichen.</w:t>
      </w:r>
      <w:r w:rsidR="00951574">
        <w:rPr>
          <w:rFonts w:ascii="Frutiger 45 Light" w:hAnsi="Frutiger 45 Light" w:cs="AGaramond"/>
          <w:color w:val="000000"/>
          <w:sz w:val="22"/>
          <w:szCs w:val="22"/>
          <w:lang w:val="de-DE"/>
        </w:rPr>
        <w:t xml:space="preserve"> </w:t>
      </w:r>
      <w:r w:rsidR="003B26AE" w:rsidRPr="003B26AE">
        <w:rPr>
          <w:rFonts w:ascii="Frutiger 45 Light" w:hAnsi="Frutiger 45 Light" w:cs="AGaramond"/>
          <w:color w:val="000000"/>
          <w:sz w:val="22"/>
          <w:szCs w:val="22"/>
          <w:lang w:val="de-DE"/>
        </w:rPr>
        <w:t>Aktien-, Renten- und Mischfonds</w:t>
      </w:r>
      <w:r w:rsidR="003B26AE">
        <w:rPr>
          <w:rFonts w:ascii="Frutiger 45 Light" w:hAnsi="Frutiger 45 Light" w:cs="AGaramond"/>
          <w:color w:val="000000"/>
          <w:sz w:val="22"/>
          <w:szCs w:val="22"/>
          <w:lang w:val="de-DE"/>
        </w:rPr>
        <w:t xml:space="preserve"> sowie ETFs auf Aktien- und </w:t>
      </w:r>
      <w:r w:rsidR="003B26AE" w:rsidRPr="003B26AE">
        <w:rPr>
          <w:rFonts w:ascii="Frutiger 45 Light" w:hAnsi="Frutiger 45 Light" w:cs="AGaramond"/>
          <w:color w:val="000000"/>
          <w:sz w:val="22"/>
          <w:szCs w:val="22"/>
          <w:lang w:val="de-DE"/>
        </w:rPr>
        <w:t>Rentenindizes,</w:t>
      </w:r>
      <w:r w:rsidR="003B26AE">
        <w:rPr>
          <w:rFonts w:ascii="Frutiger 45 Light" w:hAnsi="Frutiger 45 Light" w:cs="AGaramond"/>
          <w:color w:val="000000"/>
          <w:sz w:val="22"/>
          <w:szCs w:val="22"/>
          <w:lang w:val="de-DE"/>
        </w:rPr>
        <w:t xml:space="preserve"> </w:t>
      </w:r>
      <w:r w:rsidR="003B26AE" w:rsidRPr="003B26AE">
        <w:rPr>
          <w:rFonts w:ascii="Frutiger 45 Light" w:hAnsi="Frutiger 45 Light" w:cs="AGaramond"/>
          <w:color w:val="000000"/>
          <w:sz w:val="22"/>
          <w:szCs w:val="22"/>
          <w:lang w:val="de-DE"/>
        </w:rPr>
        <w:t>die in verschiedene Anlagen,</w:t>
      </w:r>
      <w:r w:rsidR="003B26AE">
        <w:rPr>
          <w:rFonts w:ascii="Frutiger 45 Light" w:hAnsi="Frutiger 45 Light" w:cs="AGaramond"/>
          <w:color w:val="000000"/>
          <w:sz w:val="22"/>
          <w:szCs w:val="22"/>
          <w:lang w:val="de-DE"/>
        </w:rPr>
        <w:t xml:space="preserve"> </w:t>
      </w:r>
      <w:r w:rsidR="003B26AE" w:rsidRPr="003B26AE">
        <w:rPr>
          <w:rFonts w:ascii="Frutiger 45 Light" w:hAnsi="Frutiger 45 Light" w:cs="AGaramond"/>
          <w:color w:val="000000"/>
          <w:sz w:val="22"/>
          <w:szCs w:val="22"/>
          <w:lang w:val="de-DE"/>
        </w:rPr>
        <w:t>Branchen und Regionen investieren,</w:t>
      </w:r>
      <w:r w:rsidR="003B26AE">
        <w:rPr>
          <w:rFonts w:ascii="Frutiger 45 Light" w:hAnsi="Frutiger 45 Light" w:cs="AGaramond"/>
          <w:color w:val="000000"/>
          <w:sz w:val="22"/>
          <w:szCs w:val="22"/>
          <w:lang w:val="de-DE"/>
        </w:rPr>
        <w:t xml:space="preserve"> </w:t>
      </w:r>
      <w:r w:rsidR="003B26AE" w:rsidRPr="003B26AE">
        <w:rPr>
          <w:rFonts w:ascii="Frutiger 45 Light" w:hAnsi="Frutiger 45 Light" w:cs="AGaramond"/>
          <w:color w:val="000000"/>
          <w:sz w:val="22"/>
          <w:szCs w:val="22"/>
          <w:lang w:val="de-DE"/>
        </w:rPr>
        <w:t>schaffen ein ausgewogenes Verhältnis</w:t>
      </w:r>
      <w:r w:rsidR="003B26AE">
        <w:rPr>
          <w:rFonts w:ascii="Frutiger 45 Light" w:hAnsi="Frutiger 45 Light" w:cs="AGaramond"/>
          <w:color w:val="000000"/>
          <w:sz w:val="22"/>
          <w:szCs w:val="22"/>
          <w:lang w:val="de-DE"/>
        </w:rPr>
        <w:t xml:space="preserve"> zwischen </w:t>
      </w:r>
      <w:r w:rsidR="003B26AE" w:rsidRPr="003B26AE">
        <w:rPr>
          <w:rFonts w:ascii="Frutiger 45 Light" w:hAnsi="Frutiger 45 Light" w:cs="AGaramond"/>
          <w:color w:val="000000"/>
          <w:sz w:val="22"/>
          <w:szCs w:val="22"/>
          <w:lang w:val="de-DE"/>
        </w:rPr>
        <w:t>Renditechancen und</w:t>
      </w:r>
      <w:r w:rsidR="003B26AE">
        <w:rPr>
          <w:rFonts w:ascii="Frutiger 45 Light" w:hAnsi="Frutiger 45 Light" w:cs="AGaramond"/>
          <w:color w:val="000000"/>
          <w:sz w:val="22"/>
          <w:szCs w:val="22"/>
          <w:lang w:val="de-DE"/>
        </w:rPr>
        <w:t xml:space="preserve"> </w:t>
      </w:r>
      <w:r w:rsidR="003B26AE" w:rsidRPr="003B26AE">
        <w:rPr>
          <w:rFonts w:ascii="Frutiger 45 Light" w:hAnsi="Frutiger 45 Light" w:cs="AGaramond"/>
          <w:color w:val="000000"/>
          <w:sz w:val="22"/>
          <w:szCs w:val="22"/>
          <w:lang w:val="de-DE"/>
        </w:rPr>
        <w:t>Schwankungsintensität.</w:t>
      </w:r>
    </w:p>
    <w:p w:rsidR="00DF3C0B" w:rsidRDefault="00DF3C0B" w:rsidP="00DF3C0B">
      <w:pPr>
        <w:spacing w:line="360" w:lineRule="auto"/>
        <w:outlineLvl w:val="0"/>
        <w:rPr>
          <w:rFonts w:ascii="Frutiger 45 Light" w:hAnsi="Frutiger 45 Light" w:cs="AGaramond"/>
          <w:color w:val="000000"/>
          <w:sz w:val="22"/>
          <w:szCs w:val="22"/>
          <w:lang w:val="de-DE"/>
        </w:rPr>
      </w:pPr>
      <w:r w:rsidRPr="00DF3C0B">
        <w:rPr>
          <w:rFonts w:ascii="Frutiger 45 Light" w:hAnsi="Frutiger 45 Light" w:cs="AGaramond"/>
          <w:color w:val="000000"/>
          <w:sz w:val="22"/>
          <w:szCs w:val="22"/>
          <w:lang w:val="de-DE"/>
        </w:rPr>
        <w:t>Eine professionelle Auswahl durch Experten sichert das</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hohe Niveau des Fondsbestands</w:t>
      </w:r>
      <w:r>
        <w:rPr>
          <w:rFonts w:ascii="Frutiger 45 Light" w:hAnsi="Frutiger 45 Light" w:cs="AGaramond"/>
          <w:color w:val="000000"/>
          <w:sz w:val="22"/>
          <w:szCs w:val="22"/>
          <w:lang w:val="de-DE"/>
        </w:rPr>
        <w:t xml:space="preserve"> bei Zurich. Der Zurich Fondsausschuss bewertet und überprüft Fonds regelmäßig anhand verschiedener </w:t>
      </w:r>
      <w:r w:rsidR="00951574">
        <w:rPr>
          <w:rFonts w:ascii="Frutiger 45 Light" w:hAnsi="Frutiger 45 Light" w:cs="AGaramond"/>
          <w:color w:val="000000"/>
          <w:sz w:val="22"/>
          <w:szCs w:val="22"/>
          <w:lang w:val="de-DE"/>
        </w:rPr>
        <w:t>Kriterien</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wie Rendite,</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 xml:space="preserve">Bewertung im </w:t>
      </w:r>
      <w:proofErr w:type="spellStart"/>
      <w:r w:rsidRPr="00DF3C0B">
        <w:rPr>
          <w:rFonts w:ascii="Frutiger 45 Light" w:hAnsi="Frutiger 45 Light" w:cs="AGaramond"/>
          <w:color w:val="000000"/>
          <w:sz w:val="22"/>
          <w:szCs w:val="22"/>
          <w:lang w:val="de-DE"/>
        </w:rPr>
        <w:t>Morningstar</w:t>
      </w:r>
      <w:proofErr w:type="spellEnd"/>
      <w:r w:rsidRPr="00DF3C0B">
        <w:rPr>
          <w:rFonts w:ascii="Frutiger 45 Light" w:hAnsi="Frutiger 45 Light" w:cs="AGaramond"/>
          <w:color w:val="000000"/>
          <w:sz w:val="22"/>
          <w:szCs w:val="22"/>
          <w:lang w:val="de-DE"/>
        </w:rPr>
        <w:t>-Rating</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und die Volatilität des Fonds. Erfüllen</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 xml:space="preserve">die Fonds </w:t>
      </w:r>
      <w:r w:rsidR="00425E10">
        <w:rPr>
          <w:rFonts w:ascii="Frutiger 45 Light" w:hAnsi="Frutiger 45 Light" w:cs="AGaramond"/>
          <w:color w:val="000000"/>
          <w:sz w:val="22"/>
          <w:szCs w:val="22"/>
          <w:lang w:val="de-DE"/>
        </w:rPr>
        <w:t>die</w:t>
      </w:r>
      <w:r w:rsidRPr="00DF3C0B">
        <w:rPr>
          <w:rFonts w:ascii="Frutiger 45 Light" w:hAnsi="Frutiger 45 Light" w:cs="AGaramond"/>
          <w:color w:val="000000"/>
          <w:sz w:val="22"/>
          <w:szCs w:val="22"/>
          <w:lang w:val="de-DE"/>
        </w:rPr>
        <w:t xml:space="preserve"> Erwartungen </w:t>
      </w:r>
      <w:r w:rsidR="00425E10">
        <w:rPr>
          <w:rFonts w:ascii="Frutiger 45 Light" w:hAnsi="Frutiger 45 Light" w:cs="AGaramond"/>
          <w:color w:val="000000"/>
          <w:sz w:val="22"/>
          <w:szCs w:val="22"/>
          <w:lang w:val="de-DE"/>
        </w:rPr>
        <w:t xml:space="preserve">von Zurich </w:t>
      </w:r>
      <w:r w:rsidRPr="00DF3C0B">
        <w:rPr>
          <w:rFonts w:ascii="Frutiger 45 Light" w:hAnsi="Frutiger 45 Light" w:cs="AGaramond"/>
          <w:color w:val="000000"/>
          <w:sz w:val="22"/>
          <w:szCs w:val="22"/>
          <w:lang w:val="de-DE"/>
        </w:rPr>
        <w:t>nicht</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(mehr), werden sie ausgetauscht.</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Der Fondsausschuss tagt regelmäßig</w:t>
      </w:r>
      <w:r>
        <w:rPr>
          <w:rFonts w:ascii="Frutiger 45 Light" w:hAnsi="Frutiger 45 Light" w:cs="AGaramond"/>
          <w:color w:val="000000"/>
          <w:sz w:val="22"/>
          <w:szCs w:val="22"/>
          <w:lang w:val="de-DE"/>
        </w:rPr>
        <w:t>.</w:t>
      </w:r>
    </w:p>
    <w:p w:rsidR="003B26AE" w:rsidRPr="005B562B" w:rsidRDefault="00DF3C0B" w:rsidP="00DF3C0B">
      <w:pPr>
        <w:spacing w:line="360" w:lineRule="auto"/>
        <w:outlineLvl w:val="0"/>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lastRenderedPageBreak/>
        <w:t xml:space="preserve">Auf den Punkt gebracht: Zurich hat den Anspruch Fonds erst nach </w:t>
      </w:r>
      <w:r w:rsidRPr="00DF3C0B">
        <w:rPr>
          <w:rFonts w:ascii="Frutiger 45 Light" w:hAnsi="Frutiger 45 Light" w:cs="AGaramond"/>
          <w:color w:val="000000"/>
          <w:sz w:val="22"/>
          <w:szCs w:val="22"/>
          <w:lang w:val="de-DE"/>
        </w:rPr>
        <w:t>quantitativer und qualitativer</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Prüfung</w:t>
      </w:r>
      <w:r>
        <w:rPr>
          <w:rFonts w:ascii="Frutiger 45 Light" w:hAnsi="Frutiger 45 Light" w:cs="AGaramond"/>
          <w:color w:val="000000"/>
          <w:sz w:val="22"/>
          <w:szCs w:val="22"/>
          <w:lang w:val="de-DE"/>
        </w:rPr>
        <w:t xml:space="preserve"> auszuwählen </w:t>
      </w:r>
      <w:r w:rsidRPr="00DF3C0B">
        <w:rPr>
          <w:rFonts w:ascii="Frutiger 45 Light" w:hAnsi="Frutiger 45 Light" w:cs="AGaramond"/>
          <w:color w:val="000000"/>
          <w:sz w:val="22"/>
          <w:szCs w:val="22"/>
          <w:lang w:val="de-DE"/>
        </w:rPr>
        <w:t>und die Qualität durch Anpassungen</w:t>
      </w:r>
      <w:r>
        <w:rPr>
          <w:rFonts w:ascii="Frutiger 45 Light" w:hAnsi="Frutiger 45 Light" w:cs="AGaramond"/>
          <w:color w:val="000000"/>
          <w:sz w:val="22"/>
          <w:szCs w:val="22"/>
          <w:lang w:val="de-DE"/>
        </w:rPr>
        <w:t xml:space="preserve"> </w:t>
      </w:r>
      <w:r w:rsidRPr="00DF3C0B">
        <w:rPr>
          <w:rFonts w:ascii="Frutiger 45 Light" w:hAnsi="Frutiger 45 Light" w:cs="AGaramond"/>
          <w:color w:val="000000"/>
          <w:sz w:val="22"/>
          <w:szCs w:val="22"/>
          <w:lang w:val="de-DE"/>
        </w:rPr>
        <w:t>auf Dauer sicherzustellen.</w:t>
      </w:r>
      <w:r>
        <w:rPr>
          <w:rFonts w:ascii="Frutiger 45 Light" w:hAnsi="Frutiger 45 Light" w:cs="AGaramond"/>
          <w:color w:val="000000"/>
          <w:sz w:val="22"/>
          <w:szCs w:val="22"/>
          <w:lang w:val="de-DE"/>
        </w:rPr>
        <w:t xml:space="preserve"> Die Fondsauswahl ist kurzfristig, flexibel und kostenfrei anpassbar. </w:t>
      </w:r>
      <w:r w:rsidR="007874AC">
        <w:rPr>
          <w:rFonts w:ascii="Frutiger 45 Light" w:hAnsi="Frutiger 45 Light" w:cs="AGaramond"/>
          <w:color w:val="000000"/>
          <w:sz w:val="22"/>
          <w:szCs w:val="22"/>
          <w:lang w:val="de-DE"/>
        </w:rPr>
        <w:t>Zudem ermöglicht Zurich</w:t>
      </w:r>
      <w:r w:rsidR="00AD33FB">
        <w:rPr>
          <w:rFonts w:ascii="Frutiger 45 Light" w:hAnsi="Frutiger 45 Light" w:cs="AGaramond"/>
          <w:color w:val="000000"/>
          <w:sz w:val="22"/>
          <w:szCs w:val="22"/>
          <w:lang w:val="de-DE"/>
        </w:rPr>
        <w:t xml:space="preserve"> den Kunden einen Zugang zu institutionellen Fondsklassen, die sonst nur Großanlegern zur Verfügung stehen. </w:t>
      </w:r>
    </w:p>
    <w:sectPr w:rsidR="003B26AE" w:rsidRPr="005B562B">
      <w:headerReference w:type="default" r:id="rId11"/>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0BA" w:rsidRDefault="000310BA">
      <w:r>
        <w:separator/>
      </w:r>
    </w:p>
  </w:endnote>
  <w:endnote w:type="continuationSeparator" w:id="0">
    <w:p w:rsidR="000310BA" w:rsidRDefault="000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FF" w:rsidRDefault="00E240FF">
    <w:pPr>
      <w:pStyle w:val="Fuzeile"/>
      <w:jc w:val="right"/>
    </w:pPr>
    <w:r>
      <w:fldChar w:fldCharType="begin"/>
    </w:r>
    <w:r>
      <w:instrText>PAGE   \* MERGEFORMAT</w:instrText>
    </w:r>
    <w:r>
      <w:fldChar w:fldCharType="separate"/>
    </w:r>
    <w:r w:rsidR="0091521B" w:rsidRPr="0091521B">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0BA" w:rsidRDefault="000310BA">
      <w:r>
        <w:separator/>
      </w:r>
    </w:p>
  </w:footnote>
  <w:footnote w:type="continuationSeparator" w:id="0">
    <w:p w:rsidR="000310BA" w:rsidRDefault="00031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FF" w:rsidRPr="00E6676D" w:rsidRDefault="00F63B47">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91521B">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F63B47">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2"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0"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4" w15:restartNumberingAfterBreak="0">
    <w:nsid w:val="555B56C1"/>
    <w:multiLevelType w:val="hybridMultilevel"/>
    <w:tmpl w:val="6450CA7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7"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19"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5"/>
  </w:num>
  <w:num w:numId="5">
    <w:abstractNumId w:val="13"/>
  </w:num>
  <w:num w:numId="6">
    <w:abstractNumId w:val="16"/>
  </w:num>
  <w:num w:numId="7">
    <w:abstractNumId w:val="11"/>
  </w:num>
  <w:num w:numId="8">
    <w:abstractNumId w:val="9"/>
  </w:num>
  <w:num w:numId="9">
    <w:abstractNumId w:val="6"/>
  </w:num>
  <w:num w:numId="10">
    <w:abstractNumId w:val="19"/>
  </w:num>
  <w:num w:numId="11">
    <w:abstractNumId w:val="5"/>
  </w:num>
  <w:num w:numId="12">
    <w:abstractNumId w:val="5"/>
  </w:num>
  <w:num w:numId="13">
    <w:abstractNumId w:val="13"/>
  </w:num>
  <w:num w:numId="14">
    <w:abstractNumId w:val="8"/>
  </w:num>
  <w:num w:numId="15">
    <w:abstractNumId w:val="0"/>
  </w:num>
  <w:num w:numId="16">
    <w:abstractNumId w:val="0"/>
  </w:num>
  <w:num w:numId="17">
    <w:abstractNumId w:val="0"/>
  </w:num>
  <w:num w:numId="18">
    <w:abstractNumId w:val="6"/>
  </w:num>
  <w:num w:numId="19">
    <w:abstractNumId w:val="18"/>
  </w:num>
  <w:num w:numId="20">
    <w:abstractNumId w:val="4"/>
  </w:num>
  <w:num w:numId="21">
    <w:abstractNumId w:val="3"/>
  </w:num>
  <w:num w:numId="22">
    <w:abstractNumId w:val="17"/>
  </w:num>
  <w:num w:numId="23">
    <w:abstractNumId w:val="12"/>
  </w:num>
  <w:num w:numId="24">
    <w:abstractNumId w:val="7"/>
  </w:num>
  <w:num w:numId="25">
    <w:abstractNumId w:val="2"/>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20440"/>
    <w:rsid w:val="00022EBB"/>
    <w:rsid w:val="000310BA"/>
    <w:rsid w:val="00034103"/>
    <w:rsid w:val="0004089B"/>
    <w:rsid w:val="00041FC8"/>
    <w:rsid w:val="00044B7B"/>
    <w:rsid w:val="0005685A"/>
    <w:rsid w:val="00067478"/>
    <w:rsid w:val="00072629"/>
    <w:rsid w:val="00073A14"/>
    <w:rsid w:val="00091848"/>
    <w:rsid w:val="00091CD8"/>
    <w:rsid w:val="00094672"/>
    <w:rsid w:val="000A4919"/>
    <w:rsid w:val="000A527B"/>
    <w:rsid w:val="000B1407"/>
    <w:rsid w:val="000B5EE9"/>
    <w:rsid w:val="000B75AD"/>
    <w:rsid w:val="000C3C41"/>
    <w:rsid w:val="000D085E"/>
    <w:rsid w:val="000D5DC5"/>
    <w:rsid w:val="000E5DD9"/>
    <w:rsid w:val="000F28D2"/>
    <w:rsid w:val="000F4FA1"/>
    <w:rsid w:val="000F6B0F"/>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70002"/>
    <w:rsid w:val="00175BB0"/>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49CD"/>
    <w:rsid w:val="002065A5"/>
    <w:rsid w:val="00230BD3"/>
    <w:rsid w:val="0024541C"/>
    <w:rsid w:val="00257B2F"/>
    <w:rsid w:val="00257E8D"/>
    <w:rsid w:val="00260F6B"/>
    <w:rsid w:val="00263E3D"/>
    <w:rsid w:val="00265690"/>
    <w:rsid w:val="00267162"/>
    <w:rsid w:val="00270641"/>
    <w:rsid w:val="0027090F"/>
    <w:rsid w:val="00274032"/>
    <w:rsid w:val="00284F19"/>
    <w:rsid w:val="00285471"/>
    <w:rsid w:val="00293123"/>
    <w:rsid w:val="002A0CAA"/>
    <w:rsid w:val="002A2050"/>
    <w:rsid w:val="002A3AA7"/>
    <w:rsid w:val="002A633C"/>
    <w:rsid w:val="002A7CE4"/>
    <w:rsid w:val="002B428D"/>
    <w:rsid w:val="002C054F"/>
    <w:rsid w:val="002C6449"/>
    <w:rsid w:val="002C69E3"/>
    <w:rsid w:val="002C7982"/>
    <w:rsid w:val="002D4B52"/>
    <w:rsid w:val="002E55FE"/>
    <w:rsid w:val="002F4DD9"/>
    <w:rsid w:val="00300F12"/>
    <w:rsid w:val="00303E1C"/>
    <w:rsid w:val="003063C7"/>
    <w:rsid w:val="003121E5"/>
    <w:rsid w:val="00320A4D"/>
    <w:rsid w:val="00321D7B"/>
    <w:rsid w:val="003249C6"/>
    <w:rsid w:val="00325A87"/>
    <w:rsid w:val="00332224"/>
    <w:rsid w:val="00334D97"/>
    <w:rsid w:val="00347728"/>
    <w:rsid w:val="00347CA9"/>
    <w:rsid w:val="00353ACE"/>
    <w:rsid w:val="00354214"/>
    <w:rsid w:val="00364B8B"/>
    <w:rsid w:val="00365A03"/>
    <w:rsid w:val="0037513A"/>
    <w:rsid w:val="00385E48"/>
    <w:rsid w:val="00391D93"/>
    <w:rsid w:val="003A10F5"/>
    <w:rsid w:val="003A27DF"/>
    <w:rsid w:val="003B26AE"/>
    <w:rsid w:val="003B5D47"/>
    <w:rsid w:val="003C6AAA"/>
    <w:rsid w:val="003C70E7"/>
    <w:rsid w:val="003D67D0"/>
    <w:rsid w:val="003E78C4"/>
    <w:rsid w:val="003E78C9"/>
    <w:rsid w:val="003F0A37"/>
    <w:rsid w:val="003F1ED0"/>
    <w:rsid w:val="00410BFF"/>
    <w:rsid w:val="00411427"/>
    <w:rsid w:val="0041202A"/>
    <w:rsid w:val="00413771"/>
    <w:rsid w:val="00414AD3"/>
    <w:rsid w:val="004165C1"/>
    <w:rsid w:val="004176BD"/>
    <w:rsid w:val="00425E10"/>
    <w:rsid w:val="00442BCF"/>
    <w:rsid w:val="0044438C"/>
    <w:rsid w:val="00444F1C"/>
    <w:rsid w:val="00452262"/>
    <w:rsid w:val="00462A90"/>
    <w:rsid w:val="00465699"/>
    <w:rsid w:val="00466973"/>
    <w:rsid w:val="0049315C"/>
    <w:rsid w:val="00494762"/>
    <w:rsid w:val="004A1B76"/>
    <w:rsid w:val="004A5D5A"/>
    <w:rsid w:val="004A66C1"/>
    <w:rsid w:val="004C09C7"/>
    <w:rsid w:val="004C1D0C"/>
    <w:rsid w:val="004C1E42"/>
    <w:rsid w:val="004C2012"/>
    <w:rsid w:val="004C2BBB"/>
    <w:rsid w:val="004C3DD7"/>
    <w:rsid w:val="004D0950"/>
    <w:rsid w:val="004D1931"/>
    <w:rsid w:val="004D3EAF"/>
    <w:rsid w:val="004E29AF"/>
    <w:rsid w:val="004E5777"/>
    <w:rsid w:val="004F0EA9"/>
    <w:rsid w:val="004F25BB"/>
    <w:rsid w:val="00503093"/>
    <w:rsid w:val="005063EE"/>
    <w:rsid w:val="00507CB8"/>
    <w:rsid w:val="00516220"/>
    <w:rsid w:val="0052040D"/>
    <w:rsid w:val="005219B6"/>
    <w:rsid w:val="00521AFC"/>
    <w:rsid w:val="005332B8"/>
    <w:rsid w:val="005339F4"/>
    <w:rsid w:val="005350D4"/>
    <w:rsid w:val="0053603D"/>
    <w:rsid w:val="00536644"/>
    <w:rsid w:val="005409AE"/>
    <w:rsid w:val="00545285"/>
    <w:rsid w:val="00550740"/>
    <w:rsid w:val="00550C44"/>
    <w:rsid w:val="00554C33"/>
    <w:rsid w:val="005571D2"/>
    <w:rsid w:val="00557C6F"/>
    <w:rsid w:val="0056288B"/>
    <w:rsid w:val="0056350E"/>
    <w:rsid w:val="00564019"/>
    <w:rsid w:val="005652D8"/>
    <w:rsid w:val="0056551E"/>
    <w:rsid w:val="005655E0"/>
    <w:rsid w:val="00572B9D"/>
    <w:rsid w:val="00574277"/>
    <w:rsid w:val="005834AA"/>
    <w:rsid w:val="005927B4"/>
    <w:rsid w:val="005A4A24"/>
    <w:rsid w:val="005A53B9"/>
    <w:rsid w:val="005B04E3"/>
    <w:rsid w:val="005B4DE6"/>
    <w:rsid w:val="005B562B"/>
    <w:rsid w:val="005B63BA"/>
    <w:rsid w:val="005B690A"/>
    <w:rsid w:val="005B6DA8"/>
    <w:rsid w:val="005C0D7B"/>
    <w:rsid w:val="005C5A26"/>
    <w:rsid w:val="005D03E7"/>
    <w:rsid w:val="005D3039"/>
    <w:rsid w:val="005D726B"/>
    <w:rsid w:val="005E3153"/>
    <w:rsid w:val="005F37A7"/>
    <w:rsid w:val="005F4F92"/>
    <w:rsid w:val="00601392"/>
    <w:rsid w:val="006117F6"/>
    <w:rsid w:val="006172C0"/>
    <w:rsid w:val="00617B24"/>
    <w:rsid w:val="00631AD5"/>
    <w:rsid w:val="006651D5"/>
    <w:rsid w:val="006658A0"/>
    <w:rsid w:val="006671B4"/>
    <w:rsid w:val="006671E6"/>
    <w:rsid w:val="0067550E"/>
    <w:rsid w:val="00687B0D"/>
    <w:rsid w:val="00691EB2"/>
    <w:rsid w:val="006950C9"/>
    <w:rsid w:val="006B1A4C"/>
    <w:rsid w:val="006B6AF0"/>
    <w:rsid w:val="006C1FAC"/>
    <w:rsid w:val="006C259B"/>
    <w:rsid w:val="006D031C"/>
    <w:rsid w:val="006D0D97"/>
    <w:rsid w:val="006D52F6"/>
    <w:rsid w:val="006D67FD"/>
    <w:rsid w:val="006F06E1"/>
    <w:rsid w:val="006F27DF"/>
    <w:rsid w:val="006F2E19"/>
    <w:rsid w:val="006F6833"/>
    <w:rsid w:val="00704DE9"/>
    <w:rsid w:val="00705181"/>
    <w:rsid w:val="00710E5C"/>
    <w:rsid w:val="00716265"/>
    <w:rsid w:val="00720B08"/>
    <w:rsid w:val="00722582"/>
    <w:rsid w:val="00723195"/>
    <w:rsid w:val="00724662"/>
    <w:rsid w:val="007248BB"/>
    <w:rsid w:val="00725A95"/>
    <w:rsid w:val="007315DD"/>
    <w:rsid w:val="00732182"/>
    <w:rsid w:val="00732DB9"/>
    <w:rsid w:val="00734EEE"/>
    <w:rsid w:val="007372AA"/>
    <w:rsid w:val="007413A6"/>
    <w:rsid w:val="007429BF"/>
    <w:rsid w:val="00745D18"/>
    <w:rsid w:val="00751EC1"/>
    <w:rsid w:val="00753D4E"/>
    <w:rsid w:val="00755DF1"/>
    <w:rsid w:val="0075613B"/>
    <w:rsid w:val="007637BF"/>
    <w:rsid w:val="007641A8"/>
    <w:rsid w:val="0077429D"/>
    <w:rsid w:val="0078360E"/>
    <w:rsid w:val="007874AC"/>
    <w:rsid w:val="0079416D"/>
    <w:rsid w:val="00794F0F"/>
    <w:rsid w:val="00796375"/>
    <w:rsid w:val="00797A1B"/>
    <w:rsid w:val="007A141C"/>
    <w:rsid w:val="007A5D5A"/>
    <w:rsid w:val="007A6B11"/>
    <w:rsid w:val="007B2BF8"/>
    <w:rsid w:val="007B6C91"/>
    <w:rsid w:val="007C4C07"/>
    <w:rsid w:val="007C6986"/>
    <w:rsid w:val="007D3DB2"/>
    <w:rsid w:val="007D5106"/>
    <w:rsid w:val="007F1D4D"/>
    <w:rsid w:val="007F30C9"/>
    <w:rsid w:val="007F34F0"/>
    <w:rsid w:val="007F4A0A"/>
    <w:rsid w:val="00802BEA"/>
    <w:rsid w:val="0080574C"/>
    <w:rsid w:val="00813177"/>
    <w:rsid w:val="00816B9C"/>
    <w:rsid w:val="00841E75"/>
    <w:rsid w:val="00844256"/>
    <w:rsid w:val="008452D8"/>
    <w:rsid w:val="00852073"/>
    <w:rsid w:val="008613C4"/>
    <w:rsid w:val="00861D31"/>
    <w:rsid w:val="0086739F"/>
    <w:rsid w:val="0086741E"/>
    <w:rsid w:val="00885C5F"/>
    <w:rsid w:val="00892721"/>
    <w:rsid w:val="008A178A"/>
    <w:rsid w:val="008A50F3"/>
    <w:rsid w:val="008C3139"/>
    <w:rsid w:val="008C57F5"/>
    <w:rsid w:val="008C710C"/>
    <w:rsid w:val="008E0D71"/>
    <w:rsid w:val="008E31D1"/>
    <w:rsid w:val="008E4D8C"/>
    <w:rsid w:val="008F156A"/>
    <w:rsid w:val="008F2163"/>
    <w:rsid w:val="008F358A"/>
    <w:rsid w:val="009034BA"/>
    <w:rsid w:val="00910B71"/>
    <w:rsid w:val="00913C60"/>
    <w:rsid w:val="0091521B"/>
    <w:rsid w:val="009205A5"/>
    <w:rsid w:val="00923AF2"/>
    <w:rsid w:val="00927C44"/>
    <w:rsid w:val="00930F42"/>
    <w:rsid w:val="00931DD0"/>
    <w:rsid w:val="00932990"/>
    <w:rsid w:val="00935102"/>
    <w:rsid w:val="009376BF"/>
    <w:rsid w:val="00951574"/>
    <w:rsid w:val="0095684B"/>
    <w:rsid w:val="00963AEB"/>
    <w:rsid w:val="00974A32"/>
    <w:rsid w:val="00977316"/>
    <w:rsid w:val="00982EDA"/>
    <w:rsid w:val="0099024F"/>
    <w:rsid w:val="0099322E"/>
    <w:rsid w:val="009B113C"/>
    <w:rsid w:val="009B3AA5"/>
    <w:rsid w:val="009C3E04"/>
    <w:rsid w:val="009D44F5"/>
    <w:rsid w:val="009D4EAC"/>
    <w:rsid w:val="009F2EC3"/>
    <w:rsid w:val="009F3E81"/>
    <w:rsid w:val="00A04EC5"/>
    <w:rsid w:val="00A053B1"/>
    <w:rsid w:val="00A11AD7"/>
    <w:rsid w:val="00A13897"/>
    <w:rsid w:val="00A209F0"/>
    <w:rsid w:val="00A31C23"/>
    <w:rsid w:val="00A3766A"/>
    <w:rsid w:val="00A42645"/>
    <w:rsid w:val="00A4324C"/>
    <w:rsid w:val="00A443DD"/>
    <w:rsid w:val="00A62A23"/>
    <w:rsid w:val="00A62F2D"/>
    <w:rsid w:val="00A67610"/>
    <w:rsid w:val="00A70F21"/>
    <w:rsid w:val="00A713CE"/>
    <w:rsid w:val="00A75372"/>
    <w:rsid w:val="00A82FD6"/>
    <w:rsid w:val="00A83D9D"/>
    <w:rsid w:val="00A84BF5"/>
    <w:rsid w:val="00A9277B"/>
    <w:rsid w:val="00A97C24"/>
    <w:rsid w:val="00AA43C5"/>
    <w:rsid w:val="00AB4F0B"/>
    <w:rsid w:val="00AB7667"/>
    <w:rsid w:val="00AC260F"/>
    <w:rsid w:val="00AC42F3"/>
    <w:rsid w:val="00AD33FB"/>
    <w:rsid w:val="00AE0966"/>
    <w:rsid w:val="00AE2F2F"/>
    <w:rsid w:val="00AE7C94"/>
    <w:rsid w:val="00AF22CE"/>
    <w:rsid w:val="00AF37DE"/>
    <w:rsid w:val="00AF5286"/>
    <w:rsid w:val="00AF792E"/>
    <w:rsid w:val="00B00E02"/>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4469"/>
    <w:rsid w:val="00B9574C"/>
    <w:rsid w:val="00B96136"/>
    <w:rsid w:val="00BA02A0"/>
    <w:rsid w:val="00BA2E3F"/>
    <w:rsid w:val="00BB1339"/>
    <w:rsid w:val="00BB201E"/>
    <w:rsid w:val="00BB24F4"/>
    <w:rsid w:val="00BB256B"/>
    <w:rsid w:val="00BB32E5"/>
    <w:rsid w:val="00BB4B70"/>
    <w:rsid w:val="00BB5588"/>
    <w:rsid w:val="00BB7483"/>
    <w:rsid w:val="00BB799D"/>
    <w:rsid w:val="00BD0278"/>
    <w:rsid w:val="00BD1982"/>
    <w:rsid w:val="00BE04A4"/>
    <w:rsid w:val="00BF16F6"/>
    <w:rsid w:val="00BF6557"/>
    <w:rsid w:val="00C03AD5"/>
    <w:rsid w:val="00C048F1"/>
    <w:rsid w:val="00C06E57"/>
    <w:rsid w:val="00C076CD"/>
    <w:rsid w:val="00C07A09"/>
    <w:rsid w:val="00C12D1A"/>
    <w:rsid w:val="00C13C5A"/>
    <w:rsid w:val="00C23DA2"/>
    <w:rsid w:val="00C3673C"/>
    <w:rsid w:val="00C41314"/>
    <w:rsid w:val="00C4352C"/>
    <w:rsid w:val="00C767E9"/>
    <w:rsid w:val="00C81828"/>
    <w:rsid w:val="00C833DF"/>
    <w:rsid w:val="00C85AA5"/>
    <w:rsid w:val="00C90588"/>
    <w:rsid w:val="00C961B2"/>
    <w:rsid w:val="00C97AA7"/>
    <w:rsid w:val="00CA6AB9"/>
    <w:rsid w:val="00CB1ECB"/>
    <w:rsid w:val="00CB788F"/>
    <w:rsid w:val="00CB7B0E"/>
    <w:rsid w:val="00CC0E22"/>
    <w:rsid w:val="00CC2C0D"/>
    <w:rsid w:val="00CC66BF"/>
    <w:rsid w:val="00CD3FDF"/>
    <w:rsid w:val="00CE3012"/>
    <w:rsid w:val="00CE3F19"/>
    <w:rsid w:val="00CF207B"/>
    <w:rsid w:val="00CF37F8"/>
    <w:rsid w:val="00D1004F"/>
    <w:rsid w:val="00D1482F"/>
    <w:rsid w:val="00D1571B"/>
    <w:rsid w:val="00D228AC"/>
    <w:rsid w:val="00D405ED"/>
    <w:rsid w:val="00D42E16"/>
    <w:rsid w:val="00D448BC"/>
    <w:rsid w:val="00D53321"/>
    <w:rsid w:val="00D572EF"/>
    <w:rsid w:val="00D63878"/>
    <w:rsid w:val="00D721FB"/>
    <w:rsid w:val="00D76B84"/>
    <w:rsid w:val="00D83477"/>
    <w:rsid w:val="00D83E88"/>
    <w:rsid w:val="00D85147"/>
    <w:rsid w:val="00D94D29"/>
    <w:rsid w:val="00D978CA"/>
    <w:rsid w:val="00DA22BD"/>
    <w:rsid w:val="00DA69B6"/>
    <w:rsid w:val="00DB7D7C"/>
    <w:rsid w:val="00DC33E1"/>
    <w:rsid w:val="00DC466C"/>
    <w:rsid w:val="00DC73BA"/>
    <w:rsid w:val="00DD40B3"/>
    <w:rsid w:val="00DE2DC3"/>
    <w:rsid w:val="00DE530C"/>
    <w:rsid w:val="00DE615A"/>
    <w:rsid w:val="00DE732C"/>
    <w:rsid w:val="00DF0119"/>
    <w:rsid w:val="00DF060F"/>
    <w:rsid w:val="00DF0A43"/>
    <w:rsid w:val="00DF0B05"/>
    <w:rsid w:val="00DF3C0B"/>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97407"/>
    <w:rsid w:val="00EA4C10"/>
    <w:rsid w:val="00EB453D"/>
    <w:rsid w:val="00EB597E"/>
    <w:rsid w:val="00EB5ADB"/>
    <w:rsid w:val="00EC1FA2"/>
    <w:rsid w:val="00ED30C2"/>
    <w:rsid w:val="00ED7211"/>
    <w:rsid w:val="00EF6559"/>
    <w:rsid w:val="00F029F8"/>
    <w:rsid w:val="00F10294"/>
    <w:rsid w:val="00F106BA"/>
    <w:rsid w:val="00F140F1"/>
    <w:rsid w:val="00F266AE"/>
    <w:rsid w:val="00F32C56"/>
    <w:rsid w:val="00F33309"/>
    <w:rsid w:val="00F34435"/>
    <w:rsid w:val="00F37DCD"/>
    <w:rsid w:val="00F419E4"/>
    <w:rsid w:val="00F43E60"/>
    <w:rsid w:val="00F518F8"/>
    <w:rsid w:val="00F53816"/>
    <w:rsid w:val="00F53F5E"/>
    <w:rsid w:val="00F57B13"/>
    <w:rsid w:val="00F605DF"/>
    <w:rsid w:val="00F62C9B"/>
    <w:rsid w:val="00F63B47"/>
    <w:rsid w:val="00F67DB9"/>
    <w:rsid w:val="00F71DD6"/>
    <w:rsid w:val="00F760DA"/>
    <w:rsid w:val="00F82453"/>
    <w:rsid w:val="00F832E9"/>
    <w:rsid w:val="00FA142A"/>
    <w:rsid w:val="00FA1607"/>
    <w:rsid w:val="00FA73BF"/>
    <w:rsid w:val="00FB0BAD"/>
    <w:rsid w:val="00FB5F06"/>
    <w:rsid w:val="00FC0020"/>
    <w:rsid w:val="00FC79CC"/>
    <w:rsid w:val="00FD384F"/>
    <w:rsid w:val="00FE2841"/>
    <w:rsid w:val="00FE3EE3"/>
    <w:rsid w:val="00FE5450"/>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5:chartTrackingRefBased/>
  <w15:docId w15:val="{18B4537F-B06A-41B7-B890-DD8500EB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paragraph" w:customStyle="1" w:styleId="Char1CharCharChar0">
    <w:name w:val="Char1 Char Char Char"/>
    <w:basedOn w:val="Standard"/>
    <w:rsid w:val="00AC42F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981C-D024-425E-A02C-651965B0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524</Words>
  <Characters>4038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5</cp:revision>
  <cp:lastPrinted>2018-05-18T10:55:00Z</cp:lastPrinted>
  <dcterms:created xsi:type="dcterms:W3CDTF">2018-06-15T08:35:00Z</dcterms:created>
  <dcterms:modified xsi:type="dcterms:W3CDTF">2018-06-18T07:09:00Z</dcterms:modified>
</cp:coreProperties>
</file>