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EDD" w:rsidRPr="00E23808" w:rsidRDefault="00363F65" w:rsidP="00AD6015">
      <w:pPr>
        <w:jc w:val="both"/>
        <w:rPr>
          <w:rFonts w:ascii="Calibri" w:hAnsi="Calibri"/>
          <w:i/>
          <w:sz w:val="20"/>
          <w:szCs w:val="20"/>
        </w:rPr>
      </w:pPr>
      <w:r w:rsidRPr="00E23808">
        <w:rPr>
          <w:rFonts w:ascii="Calibri" w:hAnsi="Calibri"/>
          <w:i/>
          <w:sz w:val="20"/>
          <w:szCs w:val="20"/>
        </w:rPr>
        <w:t xml:space="preserve">Pressmeddelande, </w:t>
      </w:r>
      <w:r w:rsidR="00D2539D">
        <w:rPr>
          <w:rFonts w:ascii="Calibri" w:hAnsi="Calibri"/>
          <w:i/>
          <w:sz w:val="20"/>
          <w:szCs w:val="20"/>
        </w:rPr>
        <w:t>2018-01-09</w:t>
      </w:r>
    </w:p>
    <w:p w:rsidR="00854FB3" w:rsidRPr="00004845" w:rsidRDefault="00854FB3" w:rsidP="00AD6015">
      <w:pPr>
        <w:jc w:val="both"/>
        <w:rPr>
          <w:rFonts w:ascii="Calibri" w:hAnsi="Calibri"/>
          <w:sz w:val="20"/>
          <w:szCs w:val="20"/>
        </w:rPr>
      </w:pPr>
    </w:p>
    <w:p w:rsidR="008D70CB" w:rsidRPr="00F43BDA" w:rsidRDefault="00EB4C9F" w:rsidP="00AD6015">
      <w:pPr>
        <w:jc w:val="both"/>
        <w:rPr>
          <w:rFonts w:ascii="Calibri" w:hAnsi="Calibri"/>
          <w:b/>
          <w:sz w:val="36"/>
          <w:szCs w:val="20"/>
        </w:rPr>
      </w:pPr>
      <w:r w:rsidRPr="00F43BDA">
        <w:rPr>
          <w:rFonts w:ascii="Calibri" w:hAnsi="Calibri"/>
          <w:b/>
          <w:sz w:val="36"/>
          <w:szCs w:val="20"/>
        </w:rPr>
        <w:t>Smartster</w:t>
      </w:r>
      <w:r w:rsidR="008D70CB" w:rsidRPr="00F43BDA">
        <w:rPr>
          <w:rFonts w:ascii="Calibri" w:hAnsi="Calibri"/>
          <w:b/>
          <w:sz w:val="36"/>
          <w:szCs w:val="20"/>
        </w:rPr>
        <w:t xml:space="preserve"> </w:t>
      </w:r>
      <w:r w:rsidR="00F43BDA" w:rsidRPr="00F43BDA">
        <w:rPr>
          <w:rFonts w:ascii="Calibri" w:hAnsi="Calibri"/>
          <w:b/>
          <w:sz w:val="36"/>
          <w:szCs w:val="20"/>
        </w:rPr>
        <w:t xml:space="preserve">ingår avtal </w:t>
      </w:r>
      <w:r w:rsidR="00D2539D">
        <w:rPr>
          <w:rFonts w:ascii="Calibri" w:hAnsi="Calibri"/>
          <w:b/>
          <w:sz w:val="36"/>
          <w:szCs w:val="20"/>
        </w:rPr>
        <w:t xml:space="preserve">med Sedermera </w:t>
      </w:r>
      <w:r w:rsidR="00F43BDA" w:rsidRPr="00F43BDA">
        <w:rPr>
          <w:rFonts w:ascii="Calibri" w:hAnsi="Calibri"/>
          <w:b/>
          <w:sz w:val="36"/>
          <w:szCs w:val="20"/>
        </w:rPr>
        <w:t>om</w:t>
      </w:r>
      <w:r w:rsidR="006C0F29" w:rsidRPr="00F43BDA">
        <w:rPr>
          <w:rFonts w:ascii="Calibri" w:hAnsi="Calibri"/>
          <w:b/>
          <w:sz w:val="36"/>
          <w:szCs w:val="20"/>
        </w:rPr>
        <w:t xml:space="preserve"> kapital</w:t>
      </w:r>
      <w:r w:rsidR="00F43BDA" w:rsidRPr="00F43BDA">
        <w:rPr>
          <w:rFonts w:ascii="Calibri" w:hAnsi="Calibri"/>
          <w:b/>
          <w:sz w:val="36"/>
          <w:szCs w:val="20"/>
        </w:rPr>
        <w:t>anskaff</w:t>
      </w:r>
      <w:r w:rsidR="00F43BDA" w:rsidRPr="00F43BDA">
        <w:rPr>
          <w:rFonts w:ascii="Calibri" w:hAnsi="Calibri"/>
          <w:b/>
          <w:sz w:val="36"/>
          <w:szCs w:val="20"/>
        </w:rPr>
        <w:softHyphen/>
        <w:t>ning</w:t>
      </w:r>
    </w:p>
    <w:p w:rsidR="004F22BF" w:rsidRPr="00004845" w:rsidRDefault="004F22BF" w:rsidP="00AD6015">
      <w:pPr>
        <w:jc w:val="both"/>
        <w:rPr>
          <w:rFonts w:ascii="Calibri" w:hAnsi="Calibri"/>
          <w:sz w:val="20"/>
          <w:szCs w:val="20"/>
        </w:rPr>
      </w:pPr>
    </w:p>
    <w:p w:rsidR="008D70CB" w:rsidRPr="00004845" w:rsidRDefault="00D5792C" w:rsidP="00AD6015">
      <w:pPr>
        <w:jc w:val="both"/>
        <w:rPr>
          <w:rFonts w:ascii="Calibri" w:hAnsi="Calibri"/>
          <w:b/>
          <w:sz w:val="22"/>
          <w:szCs w:val="20"/>
        </w:rPr>
      </w:pPr>
      <w:r w:rsidRPr="00D5792C">
        <w:rPr>
          <w:rFonts w:ascii="Calibri" w:hAnsi="Calibri"/>
          <w:b/>
          <w:sz w:val="22"/>
          <w:szCs w:val="20"/>
        </w:rPr>
        <w:t>Smartster Group AB (”Smartster”)</w:t>
      </w:r>
      <w:r w:rsidR="00D2539D">
        <w:rPr>
          <w:rFonts w:ascii="Calibri" w:hAnsi="Calibri"/>
          <w:b/>
          <w:sz w:val="22"/>
          <w:szCs w:val="20"/>
        </w:rPr>
        <w:t>, som</w:t>
      </w:r>
      <w:r w:rsidRPr="00D5792C">
        <w:rPr>
          <w:rFonts w:ascii="Calibri" w:hAnsi="Calibri"/>
          <w:b/>
          <w:sz w:val="22"/>
          <w:szCs w:val="20"/>
        </w:rPr>
        <w:t xml:space="preserve"> har utvecklat skalbar</w:t>
      </w:r>
      <w:r w:rsidR="003715C6">
        <w:rPr>
          <w:rFonts w:ascii="Calibri" w:hAnsi="Calibri"/>
          <w:b/>
          <w:sz w:val="22"/>
          <w:szCs w:val="20"/>
        </w:rPr>
        <w:t>a</w:t>
      </w:r>
      <w:r w:rsidRPr="00D5792C">
        <w:rPr>
          <w:rFonts w:ascii="Calibri" w:hAnsi="Calibri"/>
          <w:b/>
          <w:sz w:val="22"/>
          <w:szCs w:val="20"/>
        </w:rPr>
        <w:t xml:space="preserve"> digital</w:t>
      </w:r>
      <w:r w:rsidR="003715C6">
        <w:rPr>
          <w:rFonts w:ascii="Calibri" w:hAnsi="Calibri"/>
          <w:b/>
          <w:sz w:val="22"/>
          <w:szCs w:val="20"/>
        </w:rPr>
        <w:t>a</w:t>
      </w:r>
      <w:r w:rsidRPr="00D5792C">
        <w:rPr>
          <w:rFonts w:ascii="Calibri" w:hAnsi="Calibri"/>
          <w:b/>
          <w:sz w:val="22"/>
          <w:szCs w:val="20"/>
        </w:rPr>
        <w:t xml:space="preserve"> marknadsplats</w:t>
      </w:r>
      <w:r w:rsidR="003715C6">
        <w:rPr>
          <w:rFonts w:ascii="Calibri" w:hAnsi="Calibri"/>
          <w:b/>
          <w:sz w:val="22"/>
          <w:szCs w:val="20"/>
        </w:rPr>
        <w:t>er</w:t>
      </w:r>
      <w:r w:rsidRPr="00D5792C">
        <w:rPr>
          <w:rFonts w:ascii="Calibri" w:hAnsi="Calibri"/>
          <w:b/>
          <w:sz w:val="22"/>
          <w:szCs w:val="20"/>
        </w:rPr>
        <w:t xml:space="preserve"> </w:t>
      </w:r>
      <w:r w:rsidR="00F9130C">
        <w:rPr>
          <w:rFonts w:ascii="Calibri" w:hAnsi="Calibri"/>
          <w:b/>
          <w:sz w:val="22"/>
          <w:szCs w:val="20"/>
        </w:rPr>
        <w:t>och är verksamt</w:t>
      </w:r>
      <w:r w:rsidRPr="00D5792C">
        <w:rPr>
          <w:rFonts w:ascii="Calibri" w:hAnsi="Calibri"/>
          <w:b/>
          <w:sz w:val="22"/>
          <w:szCs w:val="20"/>
        </w:rPr>
        <w:t xml:space="preserve"> i fem länder</w:t>
      </w:r>
      <w:r w:rsidR="00D2539D">
        <w:rPr>
          <w:rFonts w:ascii="Calibri" w:hAnsi="Calibri"/>
          <w:b/>
          <w:sz w:val="22"/>
          <w:szCs w:val="20"/>
        </w:rPr>
        <w:t>, meddelar härmed att de</w:t>
      </w:r>
      <w:r w:rsidR="00D2539D" w:rsidRPr="00D2539D">
        <w:rPr>
          <w:rFonts w:ascii="Calibri" w:hAnsi="Calibri"/>
          <w:b/>
          <w:sz w:val="22"/>
          <w:szCs w:val="20"/>
        </w:rPr>
        <w:t xml:space="preserve"> har ingått avtal om kapitalanskaffning med Sedermera Fond</w:t>
      </w:r>
      <w:r w:rsidR="00EC0007">
        <w:rPr>
          <w:rFonts w:ascii="Calibri" w:hAnsi="Calibri"/>
          <w:b/>
          <w:sz w:val="22"/>
          <w:szCs w:val="20"/>
        </w:rPr>
        <w:softHyphen/>
      </w:r>
      <w:r w:rsidR="00D2539D" w:rsidRPr="00D2539D">
        <w:rPr>
          <w:rFonts w:ascii="Calibri" w:hAnsi="Calibri"/>
          <w:b/>
          <w:sz w:val="22"/>
          <w:szCs w:val="20"/>
        </w:rPr>
        <w:t>kommission som finansiell rådgivare. Den planerade kapitalanskaffningen om cirka 20,4 MSEK ska finansiera fortsatt internationell expansion inför planerad publik nyemission och efterföljande planerad notering under 2018.</w:t>
      </w:r>
    </w:p>
    <w:p w:rsidR="00BA2FF3" w:rsidRPr="00004845" w:rsidRDefault="00BA2FF3" w:rsidP="00AD6015">
      <w:pPr>
        <w:jc w:val="both"/>
        <w:rPr>
          <w:rFonts w:ascii="Calibri" w:hAnsi="Calibri"/>
          <w:sz w:val="20"/>
          <w:szCs w:val="20"/>
        </w:rPr>
      </w:pPr>
    </w:p>
    <w:p w:rsidR="003715C6" w:rsidRDefault="00D5792C" w:rsidP="003715C6">
      <w:pPr>
        <w:jc w:val="both"/>
        <w:rPr>
          <w:rFonts w:ascii="Calibri" w:hAnsi="Calibri"/>
          <w:sz w:val="20"/>
          <w:szCs w:val="20"/>
        </w:rPr>
      </w:pPr>
      <w:r w:rsidRPr="00D5792C">
        <w:rPr>
          <w:rFonts w:ascii="Calibri" w:hAnsi="Calibri"/>
          <w:sz w:val="20"/>
          <w:szCs w:val="20"/>
        </w:rPr>
        <w:t>Smartster</w:t>
      </w:r>
      <w:r w:rsidR="005B0204">
        <w:rPr>
          <w:rFonts w:ascii="Calibri" w:hAnsi="Calibri"/>
          <w:sz w:val="20"/>
          <w:szCs w:val="20"/>
        </w:rPr>
        <w:t xml:space="preserve">, som är ett Boråsbaserat företag, </w:t>
      </w:r>
      <w:r w:rsidR="003715C6">
        <w:rPr>
          <w:rFonts w:ascii="Calibri" w:hAnsi="Calibri"/>
          <w:sz w:val="20"/>
          <w:szCs w:val="20"/>
        </w:rPr>
        <w:t xml:space="preserve">har utvecklat </w:t>
      </w:r>
      <w:r w:rsidR="003715C6" w:rsidRPr="003715C6">
        <w:rPr>
          <w:rFonts w:ascii="Calibri" w:hAnsi="Calibri"/>
          <w:sz w:val="20"/>
          <w:szCs w:val="20"/>
        </w:rPr>
        <w:t>en teknologiplattform för shopping anpassad till modern digital</w:t>
      </w:r>
      <w:r w:rsidR="003715C6">
        <w:rPr>
          <w:rFonts w:ascii="Calibri" w:hAnsi="Calibri"/>
          <w:sz w:val="20"/>
          <w:szCs w:val="20"/>
        </w:rPr>
        <w:t xml:space="preserve"> </w:t>
      </w:r>
      <w:r w:rsidR="003715C6" w:rsidRPr="003715C6">
        <w:rPr>
          <w:rFonts w:ascii="Calibri" w:hAnsi="Calibri"/>
          <w:sz w:val="20"/>
          <w:szCs w:val="20"/>
        </w:rPr>
        <w:t>konsumtion och driver digitala marknadsplatser för lokal och global detaljhandel</w:t>
      </w:r>
      <w:r w:rsidR="002C55B4">
        <w:rPr>
          <w:rFonts w:ascii="Calibri" w:hAnsi="Calibri"/>
          <w:sz w:val="20"/>
          <w:szCs w:val="20"/>
        </w:rPr>
        <w:t xml:space="preserve">. Dessa är </w:t>
      </w:r>
      <w:r w:rsidR="002C55B4">
        <w:rPr>
          <w:rFonts w:ascii="Calibri" w:hAnsi="Calibri"/>
          <w:sz w:val="20"/>
          <w:szCs w:val="20"/>
        </w:rPr>
        <w:t>verksam</w:t>
      </w:r>
      <w:r w:rsidR="002C55B4">
        <w:rPr>
          <w:rFonts w:ascii="Calibri" w:hAnsi="Calibri"/>
          <w:sz w:val="20"/>
          <w:szCs w:val="20"/>
        </w:rPr>
        <w:t>ma</w:t>
      </w:r>
      <w:r w:rsidR="002C55B4">
        <w:rPr>
          <w:rFonts w:ascii="Calibri" w:hAnsi="Calibri"/>
          <w:sz w:val="20"/>
          <w:szCs w:val="20"/>
        </w:rPr>
        <w:t xml:space="preserve"> </w:t>
      </w:r>
      <w:r w:rsidR="002C55B4" w:rsidRPr="00D5792C">
        <w:rPr>
          <w:rFonts w:ascii="Calibri" w:hAnsi="Calibri"/>
          <w:sz w:val="20"/>
          <w:szCs w:val="20"/>
        </w:rPr>
        <w:t>i Sverige, Norge, Danmark, Tyskland och USA</w:t>
      </w:r>
      <w:r w:rsidRPr="00D5792C">
        <w:rPr>
          <w:rFonts w:ascii="Calibri" w:hAnsi="Calibri"/>
          <w:sz w:val="20"/>
          <w:szCs w:val="20"/>
        </w:rPr>
        <w:t xml:space="preserve">. </w:t>
      </w:r>
    </w:p>
    <w:p w:rsidR="003715C6" w:rsidRDefault="003715C6" w:rsidP="000C3FCC">
      <w:pPr>
        <w:jc w:val="both"/>
        <w:rPr>
          <w:rFonts w:ascii="Calibri" w:hAnsi="Calibri"/>
          <w:sz w:val="20"/>
          <w:szCs w:val="20"/>
        </w:rPr>
      </w:pPr>
    </w:p>
    <w:p w:rsidR="000C3FCC" w:rsidRPr="00004845" w:rsidRDefault="00D5792C" w:rsidP="000C3FCC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Styrelsen för Smartster </w:t>
      </w:r>
      <w:r w:rsidR="00250617" w:rsidRPr="00250617">
        <w:rPr>
          <w:rFonts w:ascii="Calibri" w:hAnsi="Calibri"/>
          <w:sz w:val="20"/>
          <w:szCs w:val="20"/>
        </w:rPr>
        <w:t xml:space="preserve">planerar nu en private </w:t>
      </w:r>
      <w:proofErr w:type="spellStart"/>
      <w:r w:rsidR="00250617" w:rsidRPr="00250617">
        <w:rPr>
          <w:rFonts w:ascii="Calibri" w:hAnsi="Calibri"/>
          <w:sz w:val="20"/>
          <w:szCs w:val="20"/>
        </w:rPr>
        <w:t>placement</w:t>
      </w:r>
      <w:proofErr w:type="spellEnd"/>
      <w:r w:rsidR="00250617" w:rsidRPr="00250617">
        <w:rPr>
          <w:rFonts w:ascii="Calibri" w:hAnsi="Calibri"/>
          <w:sz w:val="20"/>
          <w:szCs w:val="20"/>
        </w:rPr>
        <w:t xml:space="preserve"> om cirka 20,4 MSEK</w:t>
      </w:r>
      <w:r>
        <w:rPr>
          <w:rFonts w:ascii="Calibri" w:hAnsi="Calibri"/>
          <w:sz w:val="20"/>
          <w:szCs w:val="20"/>
        </w:rPr>
        <w:t>,</w:t>
      </w:r>
      <w:r w:rsidR="00363F65" w:rsidRPr="00004845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med bemyndigande från</w:t>
      </w:r>
      <w:r w:rsidR="00F43BDA">
        <w:rPr>
          <w:rFonts w:ascii="Calibri" w:hAnsi="Calibri"/>
          <w:sz w:val="20"/>
          <w:szCs w:val="20"/>
        </w:rPr>
        <w:t xml:space="preserve"> </w:t>
      </w:r>
      <w:r w:rsidR="009416EE">
        <w:rPr>
          <w:rFonts w:ascii="Calibri" w:hAnsi="Calibri"/>
          <w:sz w:val="20"/>
          <w:szCs w:val="20"/>
        </w:rPr>
        <w:t>års</w:t>
      </w:r>
      <w:r w:rsidR="00250617">
        <w:rPr>
          <w:rFonts w:ascii="Calibri" w:hAnsi="Calibri"/>
          <w:sz w:val="20"/>
          <w:szCs w:val="20"/>
        </w:rPr>
        <w:softHyphen/>
      </w:r>
      <w:r w:rsidR="00F43BDA">
        <w:rPr>
          <w:rFonts w:ascii="Calibri" w:hAnsi="Calibri"/>
          <w:sz w:val="20"/>
          <w:szCs w:val="20"/>
        </w:rPr>
        <w:t>stämma</w:t>
      </w:r>
      <w:r w:rsidR="009416EE">
        <w:rPr>
          <w:rFonts w:ascii="Calibri" w:hAnsi="Calibri"/>
          <w:sz w:val="20"/>
          <w:szCs w:val="20"/>
        </w:rPr>
        <w:t>n</w:t>
      </w:r>
      <w:r>
        <w:rPr>
          <w:rFonts w:ascii="Calibri" w:hAnsi="Calibri"/>
          <w:sz w:val="20"/>
          <w:szCs w:val="20"/>
        </w:rPr>
        <w:t>,</w:t>
      </w:r>
      <w:r w:rsidR="00770B8D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genom nyemittering av </w:t>
      </w:r>
      <w:r w:rsidR="00F43BDA">
        <w:rPr>
          <w:rFonts w:ascii="Calibri" w:hAnsi="Calibri"/>
          <w:sz w:val="20"/>
          <w:szCs w:val="20"/>
        </w:rPr>
        <w:t>100 000 aktier</w:t>
      </w:r>
      <w:r w:rsidR="00770B8D" w:rsidRPr="00E23808">
        <w:rPr>
          <w:rFonts w:ascii="Calibri" w:hAnsi="Calibri"/>
          <w:sz w:val="20"/>
          <w:szCs w:val="20"/>
        </w:rPr>
        <w:t>.</w:t>
      </w:r>
      <w:r w:rsidR="00032760">
        <w:rPr>
          <w:rFonts w:ascii="Calibri" w:hAnsi="Calibri"/>
          <w:sz w:val="20"/>
          <w:szCs w:val="20"/>
        </w:rPr>
        <w:t xml:space="preserve"> </w:t>
      </w:r>
      <w:r w:rsidR="009416EE" w:rsidRPr="00D5792C">
        <w:rPr>
          <w:rFonts w:ascii="Calibri" w:hAnsi="Calibri"/>
          <w:sz w:val="20"/>
          <w:szCs w:val="20"/>
        </w:rPr>
        <w:t xml:space="preserve">I samband med planerad kapitalanskaffning har Smartster </w:t>
      </w:r>
      <w:r w:rsidR="009416EE">
        <w:rPr>
          <w:rFonts w:ascii="Calibri" w:hAnsi="Calibri"/>
          <w:sz w:val="20"/>
          <w:szCs w:val="20"/>
        </w:rPr>
        <w:t>inlett ett samarbete</w:t>
      </w:r>
      <w:r w:rsidR="009416EE" w:rsidRPr="00D5792C">
        <w:rPr>
          <w:rFonts w:ascii="Calibri" w:hAnsi="Calibri"/>
          <w:sz w:val="20"/>
          <w:szCs w:val="20"/>
        </w:rPr>
        <w:t xml:space="preserve"> med Sedermera Fond</w:t>
      </w:r>
      <w:r w:rsidR="003715C6">
        <w:rPr>
          <w:rFonts w:ascii="Calibri" w:hAnsi="Calibri"/>
          <w:sz w:val="20"/>
          <w:szCs w:val="20"/>
        </w:rPr>
        <w:softHyphen/>
      </w:r>
      <w:r w:rsidR="009416EE" w:rsidRPr="00D5792C">
        <w:rPr>
          <w:rFonts w:ascii="Calibri" w:hAnsi="Calibri"/>
          <w:sz w:val="20"/>
          <w:szCs w:val="20"/>
        </w:rPr>
        <w:t>kommission</w:t>
      </w:r>
      <w:r w:rsidR="009416EE">
        <w:rPr>
          <w:rFonts w:ascii="Calibri" w:hAnsi="Calibri"/>
          <w:sz w:val="20"/>
          <w:szCs w:val="20"/>
        </w:rPr>
        <w:t xml:space="preserve"> </w:t>
      </w:r>
      <w:r w:rsidR="009416EE" w:rsidRPr="009416EE">
        <w:rPr>
          <w:rFonts w:ascii="Calibri" w:hAnsi="Calibri"/>
          <w:sz w:val="20"/>
          <w:szCs w:val="20"/>
        </w:rPr>
        <w:t>som finansiell rådgivare</w:t>
      </w:r>
      <w:r w:rsidR="009416EE" w:rsidRPr="00D5792C">
        <w:rPr>
          <w:rFonts w:ascii="Calibri" w:hAnsi="Calibri"/>
          <w:sz w:val="20"/>
          <w:szCs w:val="20"/>
        </w:rPr>
        <w:t>.</w:t>
      </w:r>
    </w:p>
    <w:p w:rsidR="00D04BD2" w:rsidRPr="00004845" w:rsidRDefault="00177F6A" w:rsidP="00AD6015">
      <w:pPr>
        <w:jc w:val="both"/>
        <w:rPr>
          <w:rFonts w:ascii="Calibri" w:hAnsi="Calibri"/>
          <w:sz w:val="20"/>
          <w:szCs w:val="20"/>
        </w:rPr>
      </w:pPr>
      <w:r>
        <w:rPr>
          <w:noProof/>
          <w:sz w:val="20"/>
          <w:szCs w:val="20"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4824730</wp:posOffset>
            </wp:positionH>
            <wp:positionV relativeFrom="margin">
              <wp:posOffset>2837677</wp:posOffset>
            </wp:positionV>
            <wp:extent cx="934720" cy="93472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ndreas Swahn 18010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72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03A7" w:rsidRDefault="00A25384" w:rsidP="009416EE">
      <w:pPr>
        <w:pStyle w:val="Liststycke"/>
        <w:numPr>
          <w:ilvl w:val="0"/>
          <w:numId w:val="4"/>
        </w:numPr>
        <w:jc w:val="both"/>
        <w:rPr>
          <w:sz w:val="20"/>
          <w:szCs w:val="20"/>
        </w:rPr>
      </w:pPr>
      <w:r w:rsidRPr="00A25384">
        <w:rPr>
          <w:sz w:val="20"/>
          <w:szCs w:val="20"/>
        </w:rPr>
        <w:t xml:space="preserve">Smartster är mitt i en spännande </w:t>
      </w:r>
      <w:r w:rsidRPr="002C55B4">
        <w:rPr>
          <w:sz w:val="20"/>
          <w:szCs w:val="20"/>
        </w:rPr>
        <w:t>internationell expansionsfas</w:t>
      </w:r>
      <w:r w:rsidR="005A03A7" w:rsidRPr="002C55B4">
        <w:rPr>
          <w:sz w:val="20"/>
          <w:szCs w:val="20"/>
        </w:rPr>
        <w:t xml:space="preserve">, berättar </w:t>
      </w:r>
      <w:r w:rsidRPr="002C55B4">
        <w:rPr>
          <w:sz w:val="20"/>
          <w:szCs w:val="20"/>
        </w:rPr>
        <w:t>Andreas Swahn, VD och grundare för Smartster</w:t>
      </w:r>
      <w:r w:rsidR="005A03A7" w:rsidRPr="002C55B4">
        <w:rPr>
          <w:sz w:val="20"/>
          <w:szCs w:val="20"/>
        </w:rPr>
        <w:t xml:space="preserve">. </w:t>
      </w:r>
      <w:r w:rsidR="009416EE" w:rsidRPr="002C55B4">
        <w:rPr>
          <w:sz w:val="20"/>
          <w:szCs w:val="20"/>
        </w:rPr>
        <w:t>Nu genomför vi en initial</w:t>
      </w:r>
      <w:r w:rsidR="009416EE" w:rsidRPr="009416EE">
        <w:rPr>
          <w:sz w:val="20"/>
          <w:szCs w:val="20"/>
        </w:rPr>
        <w:t xml:space="preserve"> kapitalanskaffning</w:t>
      </w:r>
      <w:r w:rsidR="009416EE">
        <w:rPr>
          <w:sz w:val="20"/>
          <w:szCs w:val="20"/>
        </w:rPr>
        <w:t xml:space="preserve"> m h a Sedermera</w:t>
      </w:r>
      <w:r w:rsidR="009416EE" w:rsidRPr="009416EE">
        <w:rPr>
          <w:sz w:val="20"/>
          <w:szCs w:val="20"/>
        </w:rPr>
        <w:t xml:space="preserve"> om 20,4 MSEK i syfte att accelerera vår marknadsföring och stärka försäljnin</w:t>
      </w:r>
      <w:r w:rsidR="009416EE">
        <w:rPr>
          <w:sz w:val="20"/>
          <w:szCs w:val="20"/>
        </w:rPr>
        <w:t>gen i Skandinavien och Tyskland</w:t>
      </w:r>
      <w:r w:rsidR="000A6A2B">
        <w:rPr>
          <w:sz w:val="20"/>
          <w:szCs w:val="20"/>
        </w:rPr>
        <w:t xml:space="preserve">. Vi </w:t>
      </w:r>
      <w:r w:rsidR="009416EE" w:rsidRPr="009416EE">
        <w:rPr>
          <w:sz w:val="20"/>
          <w:szCs w:val="20"/>
        </w:rPr>
        <w:t>planerar även för en publik nyemission</w:t>
      </w:r>
      <w:r w:rsidR="009416EE">
        <w:rPr>
          <w:sz w:val="20"/>
          <w:szCs w:val="20"/>
        </w:rPr>
        <w:t xml:space="preserve"> </w:t>
      </w:r>
      <w:r w:rsidR="009416EE" w:rsidRPr="009416EE">
        <w:rPr>
          <w:sz w:val="20"/>
          <w:szCs w:val="20"/>
        </w:rPr>
        <w:t>med efterföljande notering</w:t>
      </w:r>
      <w:r w:rsidR="009416EE">
        <w:rPr>
          <w:sz w:val="20"/>
          <w:szCs w:val="20"/>
        </w:rPr>
        <w:t xml:space="preserve"> under 2018.</w:t>
      </w:r>
    </w:p>
    <w:p w:rsidR="005A03A7" w:rsidRDefault="005A03A7" w:rsidP="005A03A7">
      <w:pPr>
        <w:jc w:val="both"/>
        <w:rPr>
          <w:rFonts w:ascii="Calibri" w:hAnsi="Calibri"/>
          <w:sz w:val="20"/>
          <w:szCs w:val="20"/>
        </w:rPr>
      </w:pPr>
    </w:p>
    <w:p w:rsidR="00D2539D" w:rsidRPr="005B0204" w:rsidRDefault="005B0204" w:rsidP="003715C6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Smartster</w:t>
      </w:r>
      <w:r w:rsidR="00D2539D" w:rsidRPr="00D5792C">
        <w:rPr>
          <w:rFonts w:ascii="Calibri" w:hAnsi="Calibri"/>
          <w:sz w:val="20"/>
          <w:szCs w:val="20"/>
        </w:rPr>
        <w:t xml:space="preserve"> digitaliserar </w:t>
      </w:r>
      <w:proofErr w:type="spellStart"/>
      <w:r>
        <w:rPr>
          <w:rFonts w:ascii="Calibri" w:hAnsi="Calibri"/>
          <w:sz w:val="20"/>
          <w:szCs w:val="20"/>
        </w:rPr>
        <w:t>retail</w:t>
      </w:r>
      <w:r w:rsidR="009416EE">
        <w:rPr>
          <w:rFonts w:ascii="Calibri" w:hAnsi="Calibri"/>
          <w:sz w:val="20"/>
          <w:szCs w:val="20"/>
        </w:rPr>
        <w:softHyphen/>
      </w:r>
      <w:r>
        <w:rPr>
          <w:rFonts w:ascii="Calibri" w:hAnsi="Calibri"/>
          <w:sz w:val="20"/>
          <w:szCs w:val="20"/>
        </w:rPr>
        <w:t>kedjornas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r w:rsidR="00D2539D" w:rsidRPr="00D5792C">
        <w:rPr>
          <w:rFonts w:ascii="Calibri" w:hAnsi="Calibri"/>
          <w:sz w:val="20"/>
          <w:szCs w:val="20"/>
        </w:rPr>
        <w:t>erbjudanden</w:t>
      </w:r>
      <w:r w:rsidR="003715C6">
        <w:rPr>
          <w:rFonts w:ascii="Calibri" w:hAnsi="Calibri"/>
          <w:sz w:val="20"/>
          <w:szCs w:val="20"/>
        </w:rPr>
        <w:t xml:space="preserve"> </w:t>
      </w:r>
      <w:r w:rsidR="002C55B4">
        <w:rPr>
          <w:rFonts w:ascii="Calibri" w:hAnsi="Calibri"/>
          <w:sz w:val="20"/>
          <w:szCs w:val="20"/>
        </w:rPr>
        <w:t xml:space="preserve">riktat till konsumenter </w:t>
      </w:r>
      <w:r w:rsidR="003715C6">
        <w:rPr>
          <w:rFonts w:ascii="Calibri" w:hAnsi="Calibri"/>
          <w:sz w:val="20"/>
          <w:szCs w:val="20"/>
        </w:rPr>
        <w:t>och utgör därigenom ett mer miljövänligt alternativ till annan reklam. Marknadsplatse</w:t>
      </w:r>
      <w:r w:rsidR="00EC0007">
        <w:rPr>
          <w:rFonts w:ascii="Calibri" w:hAnsi="Calibri"/>
          <w:sz w:val="20"/>
          <w:szCs w:val="20"/>
        </w:rPr>
        <w:t>r</w:t>
      </w:r>
      <w:r w:rsidR="003715C6">
        <w:rPr>
          <w:rFonts w:ascii="Calibri" w:hAnsi="Calibri"/>
          <w:sz w:val="20"/>
          <w:szCs w:val="20"/>
        </w:rPr>
        <w:t>n</w:t>
      </w:r>
      <w:r w:rsidR="00EC0007">
        <w:rPr>
          <w:rFonts w:ascii="Calibri" w:hAnsi="Calibri"/>
          <w:sz w:val="20"/>
          <w:szCs w:val="20"/>
        </w:rPr>
        <w:t>a</w:t>
      </w:r>
      <w:r w:rsidR="003715C6">
        <w:rPr>
          <w:rFonts w:ascii="Calibri" w:hAnsi="Calibri"/>
          <w:sz w:val="20"/>
          <w:szCs w:val="20"/>
        </w:rPr>
        <w:t xml:space="preserve"> </w:t>
      </w:r>
      <w:r w:rsidR="002C55B4" w:rsidRPr="002C55B4">
        <w:rPr>
          <w:rFonts w:ascii="Calibri" w:hAnsi="Calibri"/>
          <w:sz w:val="20"/>
          <w:szCs w:val="20"/>
        </w:rPr>
        <w:t>förenar både fysis</w:t>
      </w:r>
      <w:r w:rsidR="002C55B4">
        <w:rPr>
          <w:rFonts w:ascii="Calibri" w:hAnsi="Calibri"/>
          <w:sz w:val="20"/>
          <w:szCs w:val="20"/>
        </w:rPr>
        <w:t>k och e-handelsbaserad handel. I</w:t>
      </w:r>
      <w:r w:rsidR="002C55B4" w:rsidRPr="002C55B4">
        <w:rPr>
          <w:rFonts w:ascii="Calibri" w:hAnsi="Calibri"/>
          <w:sz w:val="20"/>
          <w:szCs w:val="20"/>
        </w:rPr>
        <w:t xml:space="preserve"> Sverige utgör exempelvis e-handeln cirka 10 % och den fysiska handeln 90 %</w:t>
      </w:r>
      <w:r w:rsidR="002C55B4">
        <w:rPr>
          <w:rFonts w:ascii="Calibri" w:hAnsi="Calibri"/>
          <w:sz w:val="20"/>
          <w:szCs w:val="20"/>
        </w:rPr>
        <w:t xml:space="preserve">. </w:t>
      </w:r>
      <w:r w:rsidR="00D2539D" w:rsidRPr="00D5792C">
        <w:rPr>
          <w:rFonts w:ascii="Calibri" w:hAnsi="Calibri"/>
          <w:sz w:val="20"/>
          <w:szCs w:val="20"/>
        </w:rPr>
        <w:t xml:space="preserve">I dagsläget är fler än 800 </w:t>
      </w:r>
      <w:proofErr w:type="spellStart"/>
      <w:r w:rsidR="00D2539D" w:rsidRPr="00D5792C">
        <w:rPr>
          <w:rFonts w:ascii="Calibri" w:hAnsi="Calibri"/>
          <w:sz w:val="20"/>
          <w:szCs w:val="20"/>
        </w:rPr>
        <w:t>retailkedjor</w:t>
      </w:r>
      <w:proofErr w:type="spellEnd"/>
      <w:r w:rsidR="00D2539D" w:rsidRPr="00D5792C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och 22 000 varumärken anslutna. </w:t>
      </w:r>
      <w:r w:rsidR="00EC0007">
        <w:rPr>
          <w:rFonts w:ascii="Calibri" w:hAnsi="Calibri"/>
          <w:sz w:val="20"/>
          <w:szCs w:val="20"/>
        </w:rPr>
        <w:t>Teknologiplattformen</w:t>
      </w:r>
      <w:r w:rsidR="00D2539D" w:rsidRPr="005B0204">
        <w:rPr>
          <w:rFonts w:ascii="Calibri" w:hAnsi="Calibri"/>
          <w:sz w:val="20"/>
          <w:szCs w:val="20"/>
        </w:rPr>
        <w:t xml:space="preserve"> har automatiserad datahantering och </w:t>
      </w:r>
      <w:r w:rsidR="009416EE">
        <w:rPr>
          <w:rFonts w:ascii="Calibri" w:hAnsi="Calibri"/>
          <w:sz w:val="20"/>
          <w:szCs w:val="20"/>
        </w:rPr>
        <w:t>gör</w:t>
      </w:r>
      <w:r w:rsidR="00D2539D" w:rsidRPr="005B0204">
        <w:rPr>
          <w:rFonts w:ascii="Calibri" w:hAnsi="Calibri"/>
          <w:sz w:val="20"/>
          <w:szCs w:val="20"/>
        </w:rPr>
        <w:t xml:space="preserve"> över 20 miljoner dagliga produktuppdateringar</w:t>
      </w:r>
      <w:r w:rsidR="00EC0007">
        <w:rPr>
          <w:rFonts w:ascii="Calibri" w:hAnsi="Calibri"/>
          <w:sz w:val="20"/>
          <w:szCs w:val="20"/>
        </w:rPr>
        <w:t xml:space="preserve"> på marknadsplatserna</w:t>
      </w:r>
      <w:r w:rsidR="00D2539D" w:rsidRPr="005B0204">
        <w:rPr>
          <w:rFonts w:ascii="Calibri" w:hAnsi="Calibri"/>
          <w:sz w:val="20"/>
          <w:szCs w:val="20"/>
        </w:rPr>
        <w:t xml:space="preserve">. </w:t>
      </w:r>
    </w:p>
    <w:p w:rsidR="00D2539D" w:rsidRPr="003715C6" w:rsidRDefault="00D2539D" w:rsidP="00AD6015">
      <w:pPr>
        <w:jc w:val="both"/>
        <w:rPr>
          <w:rFonts w:ascii="Calibri" w:hAnsi="Calibri"/>
          <w:sz w:val="20"/>
          <w:szCs w:val="20"/>
        </w:rPr>
      </w:pPr>
      <w:bookmarkStart w:id="0" w:name="_GoBack"/>
      <w:bookmarkEnd w:id="0"/>
    </w:p>
    <w:p w:rsidR="00710AC1" w:rsidRPr="00E23808" w:rsidRDefault="00710AC1" w:rsidP="00AD6015">
      <w:pPr>
        <w:jc w:val="both"/>
        <w:rPr>
          <w:rFonts w:ascii="Calibri" w:hAnsi="Calibri"/>
          <w:b/>
          <w:sz w:val="20"/>
          <w:szCs w:val="20"/>
        </w:rPr>
      </w:pPr>
      <w:r w:rsidRPr="00E23808">
        <w:rPr>
          <w:rFonts w:ascii="Calibri" w:hAnsi="Calibri"/>
          <w:b/>
          <w:sz w:val="20"/>
          <w:szCs w:val="20"/>
        </w:rPr>
        <w:t xml:space="preserve">För mer information kontakta:  </w:t>
      </w:r>
    </w:p>
    <w:p w:rsidR="00710AC1" w:rsidRPr="00E23808" w:rsidRDefault="00BB3BC6" w:rsidP="00AD6015">
      <w:pPr>
        <w:jc w:val="both"/>
        <w:rPr>
          <w:rFonts w:ascii="Calibri" w:hAnsi="Calibri"/>
          <w:sz w:val="20"/>
          <w:szCs w:val="20"/>
        </w:rPr>
      </w:pPr>
      <w:r w:rsidRPr="00E23808">
        <w:rPr>
          <w:rFonts w:ascii="Calibri" w:hAnsi="Calibri"/>
          <w:sz w:val="20"/>
          <w:szCs w:val="20"/>
        </w:rPr>
        <w:t>Andreas Swahn</w:t>
      </w:r>
      <w:r w:rsidR="00710AC1" w:rsidRPr="00E23808">
        <w:rPr>
          <w:rFonts w:ascii="Calibri" w:hAnsi="Calibri"/>
          <w:sz w:val="20"/>
          <w:szCs w:val="20"/>
        </w:rPr>
        <w:t xml:space="preserve"> – VD, </w:t>
      </w:r>
      <w:r w:rsidRPr="00E23808">
        <w:rPr>
          <w:rFonts w:ascii="Calibri" w:hAnsi="Calibri"/>
          <w:sz w:val="20"/>
          <w:szCs w:val="20"/>
        </w:rPr>
        <w:t>Smartster Group</w:t>
      </w:r>
      <w:r w:rsidR="00710AC1" w:rsidRPr="00E23808">
        <w:rPr>
          <w:rFonts w:ascii="Calibri" w:hAnsi="Calibri"/>
          <w:sz w:val="20"/>
          <w:szCs w:val="20"/>
        </w:rPr>
        <w:t xml:space="preserve"> AB </w:t>
      </w:r>
    </w:p>
    <w:p w:rsidR="00710AC1" w:rsidRPr="00D5792C" w:rsidRDefault="00710AC1" w:rsidP="00AD6015">
      <w:pPr>
        <w:jc w:val="both"/>
        <w:rPr>
          <w:rFonts w:ascii="Calibri" w:hAnsi="Calibri"/>
          <w:sz w:val="20"/>
          <w:szCs w:val="20"/>
          <w:lang w:val="da-DK"/>
        </w:rPr>
      </w:pPr>
      <w:r w:rsidRPr="00D5792C">
        <w:rPr>
          <w:rFonts w:ascii="Calibri" w:hAnsi="Calibri"/>
          <w:sz w:val="20"/>
          <w:szCs w:val="20"/>
          <w:lang w:val="da-DK"/>
        </w:rPr>
        <w:t xml:space="preserve">Telefon: </w:t>
      </w:r>
      <w:r w:rsidR="00AE7F80" w:rsidRPr="00D5792C">
        <w:rPr>
          <w:rFonts w:ascii="Calibri" w:hAnsi="Calibri"/>
          <w:sz w:val="20"/>
          <w:szCs w:val="20"/>
          <w:lang w:val="da-DK"/>
        </w:rPr>
        <w:t>0704-22 22 01</w:t>
      </w:r>
      <w:r w:rsidRPr="00D5792C">
        <w:rPr>
          <w:rFonts w:ascii="MS Gothic" w:eastAsia="MS Gothic" w:hAnsi="MS Gothic" w:cs="MS Gothic" w:hint="eastAsia"/>
          <w:sz w:val="20"/>
          <w:szCs w:val="20"/>
          <w:lang w:val="da-DK"/>
        </w:rPr>
        <w:t> </w:t>
      </w:r>
      <w:r w:rsidRPr="00D5792C">
        <w:rPr>
          <w:rFonts w:ascii="Calibri" w:hAnsi="Calibri"/>
          <w:sz w:val="20"/>
          <w:szCs w:val="20"/>
          <w:lang w:val="da-DK"/>
        </w:rPr>
        <w:t xml:space="preserve"> </w:t>
      </w:r>
    </w:p>
    <w:p w:rsidR="00710AC1" w:rsidRPr="00D5792C" w:rsidRDefault="00710AC1" w:rsidP="00AD6015">
      <w:pPr>
        <w:jc w:val="both"/>
        <w:rPr>
          <w:rFonts w:ascii="Calibri" w:hAnsi="Calibri"/>
          <w:sz w:val="20"/>
          <w:szCs w:val="20"/>
          <w:lang w:val="da-DK"/>
        </w:rPr>
      </w:pPr>
      <w:r w:rsidRPr="00D5792C">
        <w:rPr>
          <w:rFonts w:ascii="Calibri" w:hAnsi="Calibri"/>
          <w:sz w:val="20"/>
          <w:szCs w:val="20"/>
          <w:lang w:val="da-DK"/>
        </w:rPr>
        <w:t>E-post:</w:t>
      </w:r>
      <w:r w:rsidR="00AE7F80" w:rsidRPr="00D5792C">
        <w:rPr>
          <w:rFonts w:ascii="Calibri" w:hAnsi="Calibri"/>
          <w:sz w:val="20"/>
          <w:szCs w:val="20"/>
          <w:lang w:val="da-DK"/>
        </w:rPr>
        <w:t xml:space="preserve"> </w:t>
      </w:r>
      <w:hyperlink r:id="rId8" w:history="1">
        <w:r w:rsidR="00E23808" w:rsidRPr="00D5792C">
          <w:rPr>
            <w:rStyle w:val="Hyperlnk"/>
            <w:rFonts w:ascii="Calibri" w:hAnsi="Calibri"/>
            <w:sz w:val="20"/>
            <w:szCs w:val="20"/>
            <w:lang w:val="da-DK"/>
          </w:rPr>
          <w:t>andreas@smartster.com</w:t>
        </w:r>
      </w:hyperlink>
      <w:r w:rsidR="00E23808" w:rsidRPr="00D5792C">
        <w:rPr>
          <w:rFonts w:ascii="Calibri" w:hAnsi="Calibri"/>
          <w:sz w:val="20"/>
          <w:szCs w:val="20"/>
          <w:lang w:val="da-DK"/>
        </w:rPr>
        <w:t xml:space="preserve"> </w:t>
      </w:r>
    </w:p>
    <w:p w:rsidR="00EE0B4D" w:rsidRPr="00E23808" w:rsidRDefault="00177F6A" w:rsidP="00AD6015">
      <w:pPr>
        <w:jc w:val="both"/>
        <w:rPr>
          <w:rFonts w:ascii="Calibri" w:hAnsi="Calibri"/>
          <w:sz w:val="20"/>
          <w:szCs w:val="20"/>
        </w:rPr>
      </w:pPr>
      <w:hyperlink r:id="rId9" w:history="1">
        <w:r w:rsidR="00E23808" w:rsidRPr="00F4055A">
          <w:rPr>
            <w:rStyle w:val="Hyperlnk"/>
            <w:rFonts w:ascii="Calibri" w:hAnsi="Calibri"/>
            <w:sz w:val="20"/>
            <w:szCs w:val="20"/>
          </w:rPr>
          <w:t>www.smartster.se</w:t>
        </w:r>
      </w:hyperlink>
      <w:r w:rsidR="00E23808">
        <w:rPr>
          <w:rFonts w:ascii="Calibri" w:hAnsi="Calibri"/>
          <w:sz w:val="20"/>
          <w:szCs w:val="20"/>
        </w:rPr>
        <w:t xml:space="preserve"> </w:t>
      </w:r>
    </w:p>
    <w:p w:rsidR="007645F5" w:rsidRPr="00E23808" w:rsidRDefault="007645F5" w:rsidP="00AD6015">
      <w:pPr>
        <w:jc w:val="both"/>
        <w:rPr>
          <w:rFonts w:ascii="Calibri" w:hAnsi="Calibri"/>
          <w:sz w:val="20"/>
          <w:szCs w:val="20"/>
        </w:rPr>
      </w:pPr>
    </w:p>
    <w:p w:rsidR="002A2855" w:rsidRPr="002A2855" w:rsidRDefault="002A2855" w:rsidP="002A2855">
      <w:pPr>
        <w:jc w:val="both"/>
        <w:rPr>
          <w:rFonts w:ascii="Calibri" w:hAnsi="Calibri"/>
          <w:sz w:val="20"/>
          <w:szCs w:val="20"/>
        </w:rPr>
      </w:pPr>
      <w:r w:rsidRPr="002A2855">
        <w:rPr>
          <w:rFonts w:ascii="Calibri" w:hAnsi="Calibri"/>
          <w:sz w:val="20"/>
          <w:szCs w:val="20"/>
        </w:rPr>
        <w:t>Hans Nilsson –</w:t>
      </w:r>
      <w:r>
        <w:rPr>
          <w:rFonts w:ascii="Calibri" w:hAnsi="Calibri"/>
          <w:sz w:val="20"/>
          <w:szCs w:val="20"/>
        </w:rPr>
        <w:t xml:space="preserve"> </w:t>
      </w:r>
      <w:r w:rsidRPr="002A2855">
        <w:rPr>
          <w:rFonts w:ascii="Calibri" w:hAnsi="Calibri"/>
          <w:sz w:val="20"/>
          <w:szCs w:val="20"/>
        </w:rPr>
        <w:t>Sedermera Fondkom</w:t>
      </w:r>
      <w:r>
        <w:rPr>
          <w:rFonts w:ascii="Calibri" w:hAnsi="Calibri"/>
          <w:sz w:val="20"/>
          <w:szCs w:val="20"/>
        </w:rPr>
        <w:t>m</w:t>
      </w:r>
      <w:r w:rsidRPr="002A2855">
        <w:rPr>
          <w:rFonts w:ascii="Calibri" w:hAnsi="Calibri"/>
          <w:sz w:val="20"/>
          <w:szCs w:val="20"/>
        </w:rPr>
        <w:t>ission</w:t>
      </w:r>
      <w:r>
        <w:rPr>
          <w:rFonts w:ascii="Calibri" w:hAnsi="Calibri"/>
          <w:sz w:val="20"/>
          <w:szCs w:val="20"/>
        </w:rPr>
        <w:t>,</w:t>
      </w:r>
      <w:r w:rsidRPr="002A2855">
        <w:rPr>
          <w:rFonts w:ascii="Calibri" w:hAnsi="Calibri"/>
          <w:sz w:val="20"/>
          <w:szCs w:val="20"/>
        </w:rPr>
        <w:t xml:space="preserve"> bifirma till ATS Finans AB</w:t>
      </w:r>
    </w:p>
    <w:p w:rsidR="002A2855" w:rsidRPr="00D5792C" w:rsidRDefault="002A2855" w:rsidP="002A2855">
      <w:pPr>
        <w:jc w:val="both"/>
        <w:rPr>
          <w:rFonts w:ascii="Calibri" w:hAnsi="Calibri"/>
          <w:sz w:val="20"/>
          <w:szCs w:val="20"/>
          <w:lang w:val="da-DK"/>
        </w:rPr>
      </w:pPr>
      <w:r w:rsidRPr="00D5792C">
        <w:rPr>
          <w:rFonts w:ascii="Calibri" w:hAnsi="Calibri"/>
          <w:sz w:val="20"/>
          <w:szCs w:val="20"/>
          <w:lang w:val="da-DK"/>
        </w:rPr>
        <w:t>Telefon: 0708-10 55 40</w:t>
      </w:r>
    </w:p>
    <w:p w:rsidR="002A2855" w:rsidRPr="00D5792C" w:rsidRDefault="002A2855" w:rsidP="002A2855">
      <w:pPr>
        <w:jc w:val="both"/>
        <w:rPr>
          <w:rFonts w:ascii="Calibri" w:hAnsi="Calibri"/>
          <w:sz w:val="20"/>
          <w:szCs w:val="20"/>
          <w:lang w:val="da-DK"/>
        </w:rPr>
      </w:pPr>
      <w:r w:rsidRPr="00D5792C">
        <w:rPr>
          <w:rFonts w:ascii="Calibri" w:hAnsi="Calibri"/>
          <w:sz w:val="20"/>
          <w:szCs w:val="20"/>
          <w:lang w:val="da-DK"/>
        </w:rPr>
        <w:t xml:space="preserve">E-post: </w:t>
      </w:r>
      <w:hyperlink r:id="rId10" w:history="1">
        <w:r w:rsidRPr="00D5792C">
          <w:rPr>
            <w:rStyle w:val="Hyperlnk"/>
            <w:rFonts w:ascii="Calibri" w:hAnsi="Calibri"/>
            <w:sz w:val="20"/>
            <w:szCs w:val="20"/>
            <w:lang w:val="da-DK"/>
          </w:rPr>
          <w:t>Hans.Nilsson@sedermera.se</w:t>
        </w:r>
      </w:hyperlink>
      <w:r w:rsidRPr="00D5792C">
        <w:rPr>
          <w:rFonts w:ascii="Calibri" w:hAnsi="Calibri"/>
          <w:sz w:val="20"/>
          <w:szCs w:val="20"/>
          <w:lang w:val="da-DK"/>
        </w:rPr>
        <w:t xml:space="preserve"> </w:t>
      </w:r>
    </w:p>
    <w:p w:rsidR="002A2855" w:rsidRPr="00E23808" w:rsidRDefault="00177F6A" w:rsidP="002A2855">
      <w:pPr>
        <w:jc w:val="both"/>
        <w:rPr>
          <w:rFonts w:ascii="Calibri" w:hAnsi="Calibri"/>
          <w:sz w:val="20"/>
          <w:szCs w:val="20"/>
        </w:rPr>
      </w:pPr>
      <w:hyperlink r:id="rId11" w:history="1">
        <w:r w:rsidR="002A2855" w:rsidRPr="007D17FD">
          <w:rPr>
            <w:rStyle w:val="Hyperlnk"/>
            <w:rFonts w:ascii="Calibri" w:hAnsi="Calibri"/>
            <w:sz w:val="20"/>
            <w:szCs w:val="20"/>
          </w:rPr>
          <w:t>www.sedermera.se</w:t>
        </w:r>
      </w:hyperlink>
      <w:r w:rsidR="002A2855">
        <w:rPr>
          <w:rFonts w:ascii="Calibri" w:hAnsi="Calibri"/>
          <w:sz w:val="20"/>
          <w:szCs w:val="20"/>
        </w:rPr>
        <w:t xml:space="preserve">  </w:t>
      </w:r>
    </w:p>
    <w:p w:rsidR="002A2855" w:rsidRDefault="002A2855" w:rsidP="00AD6015">
      <w:pPr>
        <w:jc w:val="both"/>
        <w:rPr>
          <w:rFonts w:ascii="Calibri" w:hAnsi="Calibri"/>
          <w:b/>
          <w:i/>
          <w:sz w:val="20"/>
          <w:szCs w:val="20"/>
        </w:rPr>
      </w:pPr>
    </w:p>
    <w:p w:rsidR="00EE0B4D" w:rsidRPr="00E23808" w:rsidRDefault="00EE0B4D" w:rsidP="00AD6015">
      <w:pPr>
        <w:jc w:val="both"/>
        <w:rPr>
          <w:rFonts w:ascii="Calibri" w:hAnsi="Calibri"/>
          <w:b/>
          <w:i/>
          <w:sz w:val="20"/>
          <w:szCs w:val="20"/>
        </w:rPr>
      </w:pPr>
      <w:r w:rsidRPr="00E23808">
        <w:rPr>
          <w:rFonts w:ascii="Calibri" w:hAnsi="Calibri"/>
          <w:b/>
          <w:i/>
          <w:sz w:val="20"/>
          <w:szCs w:val="20"/>
        </w:rPr>
        <w:t xml:space="preserve">Om </w:t>
      </w:r>
      <w:r w:rsidR="00BB3BC6" w:rsidRPr="00E23808">
        <w:rPr>
          <w:rFonts w:ascii="Calibri" w:hAnsi="Calibri"/>
          <w:b/>
          <w:i/>
          <w:sz w:val="20"/>
          <w:szCs w:val="20"/>
        </w:rPr>
        <w:t>Smartster Group</w:t>
      </w:r>
      <w:r w:rsidRPr="00E23808">
        <w:rPr>
          <w:rFonts w:ascii="Calibri" w:hAnsi="Calibri"/>
          <w:b/>
          <w:i/>
          <w:sz w:val="20"/>
          <w:szCs w:val="20"/>
        </w:rPr>
        <w:t xml:space="preserve"> AB  </w:t>
      </w:r>
    </w:p>
    <w:p w:rsidR="007645F5" w:rsidRPr="00E23808" w:rsidRDefault="008624A6" w:rsidP="00AD6015">
      <w:pPr>
        <w:jc w:val="both"/>
        <w:rPr>
          <w:rFonts w:ascii="Calibri" w:hAnsi="Calibri"/>
          <w:i/>
          <w:sz w:val="20"/>
          <w:szCs w:val="20"/>
        </w:rPr>
      </w:pPr>
      <w:r w:rsidRPr="008624A6">
        <w:rPr>
          <w:rFonts w:ascii="Calibri" w:hAnsi="Calibri"/>
          <w:i/>
          <w:sz w:val="20"/>
          <w:szCs w:val="20"/>
        </w:rPr>
        <w:t>Smartster har funnits sedan 2013</w:t>
      </w:r>
      <w:r>
        <w:rPr>
          <w:rFonts w:ascii="Calibri" w:hAnsi="Calibri"/>
          <w:i/>
          <w:sz w:val="20"/>
          <w:szCs w:val="20"/>
        </w:rPr>
        <w:t xml:space="preserve"> och har huvudkontor i Borås. A</w:t>
      </w:r>
      <w:r w:rsidRPr="008624A6">
        <w:rPr>
          <w:rFonts w:ascii="Calibri" w:hAnsi="Calibri"/>
          <w:i/>
          <w:sz w:val="20"/>
          <w:szCs w:val="20"/>
        </w:rPr>
        <w:t>ffärsidé</w:t>
      </w:r>
      <w:r>
        <w:rPr>
          <w:rFonts w:ascii="Calibri" w:hAnsi="Calibri"/>
          <w:i/>
          <w:sz w:val="20"/>
          <w:szCs w:val="20"/>
        </w:rPr>
        <w:t>n</w:t>
      </w:r>
      <w:r w:rsidRPr="008624A6">
        <w:rPr>
          <w:rFonts w:ascii="Calibri" w:hAnsi="Calibri"/>
          <w:i/>
          <w:sz w:val="20"/>
          <w:szCs w:val="20"/>
        </w:rPr>
        <w:t xml:space="preserve"> är att utveckla och driva digital</w:t>
      </w:r>
      <w:r>
        <w:rPr>
          <w:rFonts w:ascii="Calibri" w:hAnsi="Calibri"/>
          <w:i/>
          <w:sz w:val="20"/>
          <w:szCs w:val="20"/>
        </w:rPr>
        <w:t>a</w:t>
      </w:r>
      <w:r w:rsidRPr="008624A6">
        <w:rPr>
          <w:rFonts w:ascii="Calibri" w:hAnsi="Calibri"/>
          <w:i/>
          <w:sz w:val="20"/>
          <w:szCs w:val="20"/>
        </w:rPr>
        <w:t xml:space="preserve"> marknadsplats</w:t>
      </w:r>
      <w:r>
        <w:rPr>
          <w:rFonts w:ascii="Calibri" w:hAnsi="Calibri"/>
          <w:i/>
          <w:sz w:val="20"/>
          <w:szCs w:val="20"/>
        </w:rPr>
        <w:t>er</w:t>
      </w:r>
      <w:r w:rsidRPr="008624A6">
        <w:rPr>
          <w:rFonts w:ascii="Calibri" w:hAnsi="Calibri"/>
          <w:i/>
          <w:sz w:val="20"/>
          <w:szCs w:val="20"/>
        </w:rPr>
        <w:t xml:space="preserve"> för butikskedjor, e-handelsbolag och köpcentrum som möjliggör för konsumenter att handla smart för att spara pengar, tid och miljö.</w:t>
      </w:r>
      <w:r>
        <w:rPr>
          <w:rFonts w:ascii="Calibri" w:hAnsi="Calibri"/>
          <w:i/>
          <w:sz w:val="20"/>
          <w:szCs w:val="20"/>
        </w:rPr>
        <w:t xml:space="preserve"> Idag</w:t>
      </w:r>
      <w:r w:rsidRPr="008624A6">
        <w:rPr>
          <w:rFonts w:ascii="Calibri" w:hAnsi="Calibri"/>
          <w:i/>
          <w:sz w:val="20"/>
          <w:szCs w:val="20"/>
        </w:rPr>
        <w:t xml:space="preserve"> </w:t>
      </w:r>
      <w:r w:rsidR="00A25384">
        <w:rPr>
          <w:rFonts w:ascii="Calibri" w:hAnsi="Calibri"/>
          <w:i/>
          <w:sz w:val="20"/>
          <w:szCs w:val="20"/>
        </w:rPr>
        <w:t>presente</w:t>
      </w:r>
      <w:r w:rsidR="00A25384">
        <w:rPr>
          <w:rFonts w:ascii="Calibri" w:hAnsi="Calibri"/>
          <w:i/>
          <w:sz w:val="20"/>
          <w:szCs w:val="20"/>
        </w:rPr>
        <w:softHyphen/>
        <w:t>rar</w:t>
      </w:r>
      <w:r w:rsidR="007645F5" w:rsidRPr="00E23808">
        <w:rPr>
          <w:rFonts w:ascii="Calibri" w:hAnsi="Calibri"/>
          <w:i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 xml:space="preserve">marknadsplatserna </w:t>
      </w:r>
      <w:r w:rsidR="00E72F50">
        <w:rPr>
          <w:rFonts w:ascii="Calibri" w:hAnsi="Calibri"/>
          <w:i/>
          <w:sz w:val="20"/>
          <w:szCs w:val="20"/>
        </w:rPr>
        <w:t xml:space="preserve">drygt </w:t>
      </w:r>
      <w:r w:rsidR="00A25384">
        <w:rPr>
          <w:rFonts w:ascii="Calibri" w:hAnsi="Calibri"/>
          <w:i/>
          <w:sz w:val="20"/>
          <w:szCs w:val="20"/>
        </w:rPr>
        <w:t>6,3</w:t>
      </w:r>
      <w:r w:rsidR="00507F83" w:rsidRPr="00E23808">
        <w:rPr>
          <w:rFonts w:ascii="Calibri" w:hAnsi="Calibri"/>
          <w:i/>
          <w:sz w:val="20"/>
          <w:szCs w:val="20"/>
        </w:rPr>
        <w:t xml:space="preserve"> miljoner</w:t>
      </w:r>
      <w:r w:rsidR="007645F5" w:rsidRPr="00E23808">
        <w:rPr>
          <w:rFonts w:ascii="Calibri" w:hAnsi="Calibri"/>
          <w:i/>
          <w:sz w:val="20"/>
          <w:szCs w:val="20"/>
        </w:rPr>
        <w:t xml:space="preserve"> erbjudanden </w:t>
      </w:r>
      <w:r w:rsidR="00E72F50">
        <w:rPr>
          <w:rFonts w:ascii="Calibri" w:hAnsi="Calibri"/>
          <w:i/>
          <w:sz w:val="20"/>
          <w:szCs w:val="20"/>
        </w:rPr>
        <w:t xml:space="preserve">och ca </w:t>
      </w:r>
      <w:r w:rsidR="00A25384">
        <w:rPr>
          <w:rFonts w:ascii="Calibri" w:hAnsi="Calibri"/>
          <w:i/>
          <w:sz w:val="20"/>
          <w:szCs w:val="20"/>
        </w:rPr>
        <w:t>22</w:t>
      </w:r>
      <w:r w:rsidR="00E23808" w:rsidRPr="00E23808">
        <w:rPr>
          <w:rFonts w:ascii="Calibri" w:hAnsi="Calibri"/>
          <w:i/>
          <w:sz w:val="20"/>
          <w:szCs w:val="20"/>
        </w:rPr>
        <w:t xml:space="preserve"> 000 varumärke</w:t>
      </w:r>
      <w:r w:rsidR="007645F5" w:rsidRPr="00E23808">
        <w:rPr>
          <w:rFonts w:ascii="Calibri" w:hAnsi="Calibri"/>
          <w:i/>
          <w:sz w:val="20"/>
          <w:szCs w:val="20"/>
        </w:rPr>
        <w:t xml:space="preserve"> från </w:t>
      </w:r>
      <w:r w:rsidR="00E72F50">
        <w:rPr>
          <w:rFonts w:ascii="Calibri" w:hAnsi="Calibri"/>
          <w:i/>
          <w:sz w:val="20"/>
          <w:szCs w:val="20"/>
        </w:rPr>
        <w:t>8</w:t>
      </w:r>
      <w:r w:rsidR="00A25384">
        <w:rPr>
          <w:rFonts w:ascii="Calibri" w:hAnsi="Calibri"/>
          <w:i/>
          <w:sz w:val="20"/>
          <w:szCs w:val="20"/>
        </w:rPr>
        <w:t>0</w:t>
      </w:r>
      <w:r w:rsidR="00E23808" w:rsidRPr="00E23808">
        <w:rPr>
          <w:rFonts w:ascii="Calibri" w:hAnsi="Calibri"/>
          <w:i/>
          <w:sz w:val="20"/>
          <w:szCs w:val="20"/>
        </w:rPr>
        <w:t>0</w:t>
      </w:r>
      <w:r w:rsidR="00507F83" w:rsidRPr="00E23808">
        <w:rPr>
          <w:rFonts w:ascii="Calibri" w:hAnsi="Calibri"/>
          <w:i/>
          <w:sz w:val="20"/>
          <w:szCs w:val="20"/>
        </w:rPr>
        <w:t xml:space="preserve"> </w:t>
      </w:r>
      <w:proofErr w:type="spellStart"/>
      <w:r w:rsidR="00507F83" w:rsidRPr="00E23808">
        <w:rPr>
          <w:rFonts w:ascii="Calibri" w:hAnsi="Calibri"/>
          <w:i/>
          <w:sz w:val="20"/>
          <w:szCs w:val="20"/>
        </w:rPr>
        <w:t>retailkedjor</w:t>
      </w:r>
      <w:proofErr w:type="spellEnd"/>
      <w:r w:rsidR="00507F83" w:rsidRPr="00E23808">
        <w:rPr>
          <w:rFonts w:ascii="Calibri" w:hAnsi="Calibri"/>
          <w:i/>
          <w:sz w:val="20"/>
          <w:szCs w:val="20"/>
        </w:rPr>
        <w:t xml:space="preserve"> med </w:t>
      </w:r>
      <w:r w:rsidR="007645F5" w:rsidRPr="00E23808">
        <w:rPr>
          <w:rFonts w:ascii="Calibri" w:hAnsi="Calibri"/>
          <w:i/>
          <w:sz w:val="20"/>
          <w:szCs w:val="20"/>
        </w:rPr>
        <w:t xml:space="preserve">både fysiska butiker och </w:t>
      </w:r>
      <w:r w:rsidR="00AE7F80" w:rsidRPr="00E23808">
        <w:rPr>
          <w:rFonts w:ascii="Calibri" w:hAnsi="Calibri"/>
          <w:i/>
          <w:sz w:val="20"/>
          <w:szCs w:val="20"/>
        </w:rPr>
        <w:t>nätbutiker</w:t>
      </w:r>
      <w:r w:rsidR="007645F5" w:rsidRPr="00E23808">
        <w:rPr>
          <w:rFonts w:ascii="Calibri" w:hAnsi="Calibri"/>
          <w:i/>
          <w:sz w:val="20"/>
          <w:szCs w:val="20"/>
        </w:rPr>
        <w:t xml:space="preserve"> i Sverige, </w:t>
      </w:r>
      <w:r w:rsidR="00507F83" w:rsidRPr="00E23808">
        <w:rPr>
          <w:rFonts w:ascii="Calibri" w:hAnsi="Calibri"/>
          <w:i/>
          <w:sz w:val="20"/>
          <w:szCs w:val="20"/>
        </w:rPr>
        <w:t xml:space="preserve">Norge, </w:t>
      </w:r>
      <w:r w:rsidR="007645F5" w:rsidRPr="00E23808">
        <w:rPr>
          <w:rFonts w:ascii="Calibri" w:hAnsi="Calibri"/>
          <w:i/>
          <w:sz w:val="20"/>
          <w:szCs w:val="20"/>
        </w:rPr>
        <w:t>Danmark</w:t>
      </w:r>
      <w:r w:rsidR="00E23808" w:rsidRPr="00E23808">
        <w:rPr>
          <w:rFonts w:ascii="Calibri" w:hAnsi="Calibri"/>
          <w:i/>
          <w:sz w:val="20"/>
          <w:szCs w:val="20"/>
        </w:rPr>
        <w:t xml:space="preserve">, </w:t>
      </w:r>
      <w:r w:rsidR="00507F83" w:rsidRPr="00E23808">
        <w:rPr>
          <w:rFonts w:ascii="Calibri" w:hAnsi="Calibri"/>
          <w:i/>
          <w:sz w:val="20"/>
          <w:szCs w:val="20"/>
        </w:rPr>
        <w:t>Tyskland</w:t>
      </w:r>
      <w:r w:rsidR="00E23808" w:rsidRPr="00E23808">
        <w:rPr>
          <w:rFonts w:ascii="Calibri" w:hAnsi="Calibri"/>
          <w:i/>
          <w:sz w:val="20"/>
          <w:szCs w:val="20"/>
        </w:rPr>
        <w:t xml:space="preserve"> och USA</w:t>
      </w:r>
      <w:r w:rsidR="007645F5" w:rsidRPr="00E23808">
        <w:rPr>
          <w:rFonts w:ascii="Calibri" w:hAnsi="Calibri"/>
          <w:i/>
          <w:sz w:val="20"/>
          <w:szCs w:val="20"/>
        </w:rPr>
        <w:t xml:space="preserve">. </w:t>
      </w:r>
    </w:p>
    <w:p w:rsidR="00803DE8" w:rsidRDefault="00803DE8" w:rsidP="00AD6015">
      <w:pPr>
        <w:jc w:val="both"/>
        <w:rPr>
          <w:rFonts w:ascii="Calibri" w:hAnsi="Calibri"/>
          <w:i/>
          <w:sz w:val="20"/>
          <w:szCs w:val="20"/>
        </w:rPr>
      </w:pPr>
    </w:p>
    <w:p w:rsidR="00A25384" w:rsidRPr="00E23808" w:rsidRDefault="00A25384" w:rsidP="00A25384">
      <w:pPr>
        <w:jc w:val="both"/>
        <w:rPr>
          <w:rFonts w:ascii="Calibri" w:hAnsi="Calibri"/>
          <w:b/>
          <w:i/>
          <w:sz w:val="20"/>
          <w:szCs w:val="20"/>
        </w:rPr>
      </w:pPr>
      <w:r w:rsidRPr="00E23808">
        <w:rPr>
          <w:rFonts w:ascii="Calibri" w:hAnsi="Calibri"/>
          <w:b/>
          <w:i/>
          <w:sz w:val="20"/>
          <w:szCs w:val="20"/>
        </w:rPr>
        <w:t xml:space="preserve">Om </w:t>
      </w:r>
      <w:r>
        <w:rPr>
          <w:rFonts w:ascii="Calibri" w:hAnsi="Calibri"/>
          <w:b/>
          <w:i/>
          <w:sz w:val="20"/>
          <w:szCs w:val="20"/>
        </w:rPr>
        <w:t>Sedermera Fondkommission</w:t>
      </w:r>
    </w:p>
    <w:p w:rsidR="00A25384" w:rsidRPr="00E23808" w:rsidRDefault="00A25384" w:rsidP="00AD6015">
      <w:pPr>
        <w:jc w:val="both"/>
        <w:rPr>
          <w:rFonts w:ascii="Calibri" w:hAnsi="Calibri"/>
          <w:i/>
          <w:sz w:val="20"/>
          <w:szCs w:val="20"/>
        </w:rPr>
      </w:pPr>
      <w:r w:rsidRPr="00A25384">
        <w:rPr>
          <w:rFonts w:ascii="Calibri" w:hAnsi="Calibri"/>
          <w:i/>
          <w:sz w:val="20"/>
          <w:szCs w:val="20"/>
        </w:rPr>
        <w:t xml:space="preserve">Sedermera Fondkommission är ett värdepappersbolag under Finansinspektionens tillsyn och en bifirma till ATS Finans AB. </w:t>
      </w:r>
      <w:r>
        <w:rPr>
          <w:rFonts w:ascii="Calibri" w:hAnsi="Calibri"/>
          <w:i/>
          <w:sz w:val="20"/>
          <w:szCs w:val="20"/>
        </w:rPr>
        <w:t>De</w:t>
      </w:r>
      <w:r w:rsidRPr="00A25384">
        <w:rPr>
          <w:rFonts w:ascii="Calibri" w:hAnsi="Calibri"/>
          <w:i/>
          <w:sz w:val="20"/>
          <w:szCs w:val="20"/>
        </w:rPr>
        <w:t xml:space="preserve"> har huvudkontor i </w:t>
      </w:r>
      <w:r>
        <w:rPr>
          <w:rFonts w:ascii="Calibri" w:hAnsi="Calibri"/>
          <w:i/>
          <w:sz w:val="20"/>
          <w:szCs w:val="20"/>
        </w:rPr>
        <w:t xml:space="preserve">Malmö och </w:t>
      </w:r>
      <w:r w:rsidRPr="00A25384">
        <w:rPr>
          <w:rFonts w:ascii="Calibri" w:hAnsi="Calibri"/>
          <w:i/>
          <w:sz w:val="20"/>
          <w:szCs w:val="20"/>
        </w:rPr>
        <w:t xml:space="preserve">är finansiella rådgivare till bolag inom olika branscher i Sverige och andra nordiska länder. Sedan starten 2003 har </w:t>
      </w:r>
      <w:r>
        <w:rPr>
          <w:rFonts w:ascii="Calibri" w:hAnsi="Calibri"/>
          <w:i/>
          <w:sz w:val="20"/>
          <w:szCs w:val="20"/>
        </w:rPr>
        <w:t>de</w:t>
      </w:r>
      <w:r w:rsidRPr="00A25384">
        <w:rPr>
          <w:rFonts w:ascii="Calibri" w:hAnsi="Calibri"/>
          <w:i/>
          <w:sz w:val="20"/>
          <w:szCs w:val="20"/>
        </w:rPr>
        <w:t xml:space="preserve"> haft förmånen att bistå små och medelstora bolag vid cirka 100 noteringar och ännu fler kapitaliseringar. Därutöver är </w:t>
      </w:r>
      <w:r>
        <w:rPr>
          <w:rFonts w:ascii="Calibri" w:hAnsi="Calibri"/>
          <w:i/>
          <w:sz w:val="20"/>
          <w:szCs w:val="20"/>
        </w:rPr>
        <w:t>de</w:t>
      </w:r>
      <w:r w:rsidRPr="00A25384">
        <w:rPr>
          <w:rFonts w:ascii="Calibri" w:hAnsi="Calibri"/>
          <w:i/>
          <w:sz w:val="20"/>
          <w:szCs w:val="20"/>
        </w:rPr>
        <w:t xml:space="preserve"> rådgivare till ett stort antal noterade bolag.</w:t>
      </w:r>
    </w:p>
    <w:sectPr w:rsidR="00A25384" w:rsidRPr="00E23808" w:rsidSect="00F43BDA">
      <w:headerReference w:type="default" r:id="rId12"/>
      <w:footerReference w:type="default" r:id="rId13"/>
      <w:pgSz w:w="11900" w:h="16840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F0C" w:rsidRDefault="00606F0C" w:rsidP="008F19DE">
      <w:r>
        <w:separator/>
      </w:r>
    </w:p>
  </w:endnote>
  <w:endnote w:type="continuationSeparator" w:id="0">
    <w:p w:rsidR="00606F0C" w:rsidRDefault="00606F0C" w:rsidP="008F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DF3" w:rsidRPr="00024B92" w:rsidRDefault="00C61DF3" w:rsidP="008F19DE">
    <w:pPr>
      <w:pStyle w:val="Sidfot"/>
      <w:jc w:val="center"/>
      <w:rPr>
        <w:sz w:val="18"/>
        <w:szCs w:val="20"/>
        <w:lang w:val="en-US"/>
      </w:rPr>
    </w:pPr>
    <w:r w:rsidRPr="00024B92">
      <w:rPr>
        <w:sz w:val="18"/>
        <w:szCs w:val="20"/>
        <w:lang w:val="en-US"/>
      </w:rPr>
      <w:t>Smartster Group AB</w:t>
    </w:r>
  </w:p>
  <w:p w:rsidR="00C61DF3" w:rsidRPr="00024B92" w:rsidRDefault="00177F6A" w:rsidP="008F19DE">
    <w:pPr>
      <w:pStyle w:val="Sidfot"/>
      <w:jc w:val="center"/>
      <w:rPr>
        <w:sz w:val="18"/>
        <w:szCs w:val="20"/>
        <w:lang w:val="en-US"/>
      </w:rPr>
    </w:pPr>
    <w:hyperlink r:id="rId1" w:history="1">
      <w:r w:rsidR="00C61DF3" w:rsidRPr="00024B92">
        <w:rPr>
          <w:rStyle w:val="Hyperlnk"/>
          <w:sz w:val="18"/>
          <w:szCs w:val="20"/>
          <w:lang w:val="en-US"/>
        </w:rPr>
        <w:t>www.smartster.se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F0C" w:rsidRDefault="00606F0C" w:rsidP="008F19DE">
      <w:r>
        <w:separator/>
      </w:r>
    </w:p>
  </w:footnote>
  <w:footnote w:type="continuationSeparator" w:id="0">
    <w:p w:rsidR="00606F0C" w:rsidRDefault="00606F0C" w:rsidP="008F1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39D" w:rsidRDefault="00D2539D">
    <w:pPr>
      <w:pStyle w:val="Sidhuvud"/>
    </w:pPr>
    <w:r>
      <w:rPr>
        <w:noProof/>
        <w:lang w:eastAsia="sv-SE"/>
      </w:rPr>
      <w:drawing>
        <wp:inline distT="0" distB="0" distL="0" distR="0">
          <wp:extent cx="2181225" cy="394115"/>
          <wp:effectExtent l="0" t="0" r="0" b="635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artst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7596" cy="395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2539D" w:rsidRDefault="00D2539D">
    <w:pPr>
      <w:pStyle w:val="Sidhuvud"/>
    </w:pPr>
  </w:p>
  <w:p w:rsidR="00D2539D" w:rsidRDefault="00D2539D">
    <w:pPr>
      <w:pStyle w:val="Sidhuvud"/>
    </w:pPr>
  </w:p>
  <w:p w:rsidR="00D2539D" w:rsidRDefault="00D2539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E15E5"/>
    <w:multiLevelType w:val="hybridMultilevel"/>
    <w:tmpl w:val="D3E827A8"/>
    <w:lvl w:ilvl="0" w:tplc="B39CD3B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E6EA4"/>
    <w:multiLevelType w:val="hybridMultilevel"/>
    <w:tmpl w:val="ED8E2A48"/>
    <w:lvl w:ilvl="0" w:tplc="426CBBFA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753DE"/>
    <w:multiLevelType w:val="hybridMultilevel"/>
    <w:tmpl w:val="38348C66"/>
    <w:lvl w:ilvl="0" w:tplc="FBACB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CB"/>
    <w:rsid w:val="00004845"/>
    <w:rsid w:val="0001563A"/>
    <w:rsid w:val="00024B92"/>
    <w:rsid w:val="00032760"/>
    <w:rsid w:val="000972EE"/>
    <w:rsid w:val="000A6A2B"/>
    <w:rsid w:val="000C3FCC"/>
    <w:rsid w:val="000C63F4"/>
    <w:rsid w:val="000F189D"/>
    <w:rsid w:val="00146311"/>
    <w:rsid w:val="001641B8"/>
    <w:rsid w:val="00177F6A"/>
    <w:rsid w:val="00177FB4"/>
    <w:rsid w:val="001D1551"/>
    <w:rsid w:val="002043C9"/>
    <w:rsid w:val="002174A2"/>
    <w:rsid w:val="00220035"/>
    <w:rsid w:val="0022034B"/>
    <w:rsid w:val="00250617"/>
    <w:rsid w:val="00272FAE"/>
    <w:rsid w:val="002A2855"/>
    <w:rsid w:val="002C55B4"/>
    <w:rsid w:val="002C59CD"/>
    <w:rsid w:val="002E3862"/>
    <w:rsid w:val="002E7FD9"/>
    <w:rsid w:val="00303F04"/>
    <w:rsid w:val="00316C6F"/>
    <w:rsid w:val="0036230B"/>
    <w:rsid w:val="00362FAF"/>
    <w:rsid w:val="00363F65"/>
    <w:rsid w:val="003715C6"/>
    <w:rsid w:val="00371B85"/>
    <w:rsid w:val="00394BD7"/>
    <w:rsid w:val="003C610E"/>
    <w:rsid w:val="003F024E"/>
    <w:rsid w:val="00401461"/>
    <w:rsid w:val="00436F8F"/>
    <w:rsid w:val="004B62F6"/>
    <w:rsid w:val="004F22BF"/>
    <w:rsid w:val="00507F83"/>
    <w:rsid w:val="005478ED"/>
    <w:rsid w:val="005A03A7"/>
    <w:rsid w:val="005B0204"/>
    <w:rsid w:val="00606F0C"/>
    <w:rsid w:val="00657FD6"/>
    <w:rsid w:val="006966CB"/>
    <w:rsid w:val="006C0F29"/>
    <w:rsid w:val="006E4427"/>
    <w:rsid w:val="006F6AB7"/>
    <w:rsid w:val="00710AC1"/>
    <w:rsid w:val="00726454"/>
    <w:rsid w:val="0073420B"/>
    <w:rsid w:val="007645F5"/>
    <w:rsid w:val="00770B8D"/>
    <w:rsid w:val="00794320"/>
    <w:rsid w:val="007E545C"/>
    <w:rsid w:val="007F7F3E"/>
    <w:rsid w:val="00803DE8"/>
    <w:rsid w:val="0085187B"/>
    <w:rsid w:val="00854FB3"/>
    <w:rsid w:val="008624A6"/>
    <w:rsid w:val="008B5D83"/>
    <w:rsid w:val="008D70CB"/>
    <w:rsid w:val="008F19DE"/>
    <w:rsid w:val="009123DC"/>
    <w:rsid w:val="0091421A"/>
    <w:rsid w:val="009416EE"/>
    <w:rsid w:val="00966A5B"/>
    <w:rsid w:val="0098480F"/>
    <w:rsid w:val="00987094"/>
    <w:rsid w:val="00987EDD"/>
    <w:rsid w:val="00A25384"/>
    <w:rsid w:val="00A3611E"/>
    <w:rsid w:val="00A75291"/>
    <w:rsid w:val="00A86DE3"/>
    <w:rsid w:val="00AC46D5"/>
    <w:rsid w:val="00AD6015"/>
    <w:rsid w:val="00AE0BE2"/>
    <w:rsid w:val="00AE2939"/>
    <w:rsid w:val="00AE7F80"/>
    <w:rsid w:val="00BA2FF3"/>
    <w:rsid w:val="00BB3BC6"/>
    <w:rsid w:val="00BE6D8E"/>
    <w:rsid w:val="00C355F0"/>
    <w:rsid w:val="00C61DF3"/>
    <w:rsid w:val="00C7440C"/>
    <w:rsid w:val="00CC2704"/>
    <w:rsid w:val="00CC2FC7"/>
    <w:rsid w:val="00D04BD2"/>
    <w:rsid w:val="00D2539D"/>
    <w:rsid w:val="00D5792C"/>
    <w:rsid w:val="00D77C9A"/>
    <w:rsid w:val="00D845B1"/>
    <w:rsid w:val="00D90591"/>
    <w:rsid w:val="00DE6648"/>
    <w:rsid w:val="00DF6A98"/>
    <w:rsid w:val="00E23808"/>
    <w:rsid w:val="00E50508"/>
    <w:rsid w:val="00E72F50"/>
    <w:rsid w:val="00E82A78"/>
    <w:rsid w:val="00E93662"/>
    <w:rsid w:val="00E94B0D"/>
    <w:rsid w:val="00EA10E2"/>
    <w:rsid w:val="00EB4C9F"/>
    <w:rsid w:val="00EC0007"/>
    <w:rsid w:val="00EE0B4D"/>
    <w:rsid w:val="00F210ED"/>
    <w:rsid w:val="00F27C79"/>
    <w:rsid w:val="00F43BDA"/>
    <w:rsid w:val="00F9130C"/>
    <w:rsid w:val="00FB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C851464D-B668-4CB2-84A6-60E37B9E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F19D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E0B4D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F6A98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6A98"/>
    <w:rPr>
      <w:rFonts w:ascii="Times New Roman" w:hAnsi="Times New Roman" w:cs="Times New Roman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8F19D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F19DE"/>
  </w:style>
  <w:style w:type="paragraph" w:styleId="Sidfot">
    <w:name w:val="footer"/>
    <w:basedOn w:val="Normal"/>
    <w:link w:val="SidfotChar"/>
    <w:uiPriority w:val="99"/>
    <w:unhideWhenUsed/>
    <w:rsid w:val="008F19D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F19DE"/>
  </w:style>
  <w:style w:type="character" w:customStyle="1" w:styleId="Rubrik2Char">
    <w:name w:val="Rubrik 2 Char"/>
    <w:basedOn w:val="Standardstycketeckensnitt"/>
    <w:link w:val="Rubrik2"/>
    <w:uiPriority w:val="9"/>
    <w:rsid w:val="008F19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8B5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6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s@smartster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dermera.s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Hans.Nilsson@sedermera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martster.s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rtster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530</Words>
  <Characters>2813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KI</Company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Office-användare</dc:creator>
  <cp:lastModifiedBy>Klementina Österberg</cp:lastModifiedBy>
  <cp:revision>9</cp:revision>
  <cp:lastPrinted>2018-01-09T06:40:00Z</cp:lastPrinted>
  <dcterms:created xsi:type="dcterms:W3CDTF">2018-01-08T19:06:00Z</dcterms:created>
  <dcterms:modified xsi:type="dcterms:W3CDTF">2018-01-09T06:47:00Z</dcterms:modified>
</cp:coreProperties>
</file>