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18" w:rsidRPr="00867744" w:rsidRDefault="006E1F18" w:rsidP="009C53AD">
      <w:pPr>
        <w:pStyle w:val="Rubrik1"/>
        <w:spacing w:before="0" w:after="0"/>
        <w:ind w:right="45"/>
        <w:rPr>
          <w:color w:val="FF0000"/>
          <w:szCs w:val="24"/>
        </w:rPr>
      </w:pPr>
      <w:r w:rsidRPr="00E87D71">
        <w:t>Pressmeddelande</w:t>
      </w:r>
      <w:r w:rsidR="00C9455C" w:rsidRPr="00E87D71">
        <w:t xml:space="preserve"> </w:t>
      </w:r>
      <w:bookmarkStart w:id="0" w:name="_GoBack"/>
      <w:bookmarkEnd w:id="0"/>
    </w:p>
    <w:p w:rsidR="006E1F18" w:rsidRPr="00E87D71" w:rsidRDefault="00F5785A" w:rsidP="009C53AD">
      <w:pPr>
        <w:pStyle w:val="heading2"/>
        <w:spacing w:after="240" w:afterAutospacing="0"/>
        <w:rPr>
          <w:rFonts w:ascii="Arial" w:hAnsi="Arial" w:cs="Arial"/>
          <w:lang w:val="sv-SE"/>
        </w:rPr>
      </w:pPr>
      <w:r>
        <w:rPr>
          <w:rFonts w:ascii="Arial" w:hAnsi="Arial" w:cs="Arial"/>
          <w:lang w:val="sv-SE"/>
        </w:rPr>
        <w:t xml:space="preserve">28 november </w:t>
      </w:r>
      <w:r w:rsidR="002D0CCA">
        <w:rPr>
          <w:rFonts w:ascii="Arial" w:hAnsi="Arial" w:cs="Arial"/>
          <w:lang w:val="sv-SE"/>
        </w:rPr>
        <w:t>2013</w:t>
      </w:r>
    </w:p>
    <w:p w:rsidR="009C53AD" w:rsidRDefault="009C53AD" w:rsidP="009C53AD">
      <w:pPr>
        <w:spacing w:line="360" w:lineRule="auto"/>
        <w:jc w:val="left"/>
        <w:rPr>
          <w:rFonts w:ascii="Arial" w:hAnsi="Arial" w:cs="Arial"/>
          <w:b/>
          <w:noProof w:val="0"/>
          <w:szCs w:val="22"/>
        </w:rPr>
      </w:pPr>
    </w:p>
    <w:p w:rsidR="00E70D7B" w:rsidRDefault="00283BC9" w:rsidP="009C53AD">
      <w:pPr>
        <w:spacing w:line="360" w:lineRule="auto"/>
        <w:jc w:val="left"/>
        <w:rPr>
          <w:rFonts w:ascii="Arial" w:hAnsi="Arial" w:cs="Arial"/>
          <w:b/>
          <w:noProof w:val="0"/>
          <w:sz w:val="32"/>
          <w:szCs w:val="32"/>
        </w:rPr>
      </w:pPr>
      <w:r>
        <w:rPr>
          <w:rFonts w:ascii="Arial" w:hAnsi="Arial" w:cs="Arial"/>
          <w:b/>
          <w:noProof w:val="0"/>
          <w:sz w:val="32"/>
          <w:szCs w:val="32"/>
        </w:rPr>
        <w:t xml:space="preserve">Cygate </w:t>
      </w:r>
      <w:r w:rsidR="001C3991">
        <w:rPr>
          <w:rFonts w:ascii="Arial" w:hAnsi="Arial" w:cs="Arial"/>
          <w:b/>
          <w:noProof w:val="0"/>
          <w:sz w:val="32"/>
          <w:szCs w:val="32"/>
        </w:rPr>
        <w:t>fortsätter</w:t>
      </w:r>
      <w:r w:rsidR="00B01D1C">
        <w:rPr>
          <w:rFonts w:ascii="Arial" w:hAnsi="Arial" w:cs="Arial"/>
          <w:b/>
          <w:noProof w:val="0"/>
          <w:sz w:val="32"/>
          <w:szCs w:val="32"/>
        </w:rPr>
        <w:t xml:space="preserve"> leverera globalt företagsnät till</w:t>
      </w:r>
      <w:r>
        <w:rPr>
          <w:rFonts w:ascii="Arial" w:hAnsi="Arial" w:cs="Arial"/>
          <w:b/>
          <w:noProof w:val="0"/>
          <w:sz w:val="32"/>
          <w:szCs w:val="32"/>
        </w:rPr>
        <w:t xml:space="preserve"> Volvo Cars</w:t>
      </w:r>
    </w:p>
    <w:p w:rsidR="009C53AD" w:rsidRDefault="009C53AD" w:rsidP="009C53AD">
      <w:pPr>
        <w:autoSpaceDE w:val="0"/>
        <w:autoSpaceDN w:val="0"/>
        <w:adjustRightInd w:val="0"/>
        <w:jc w:val="left"/>
        <w:rPr>
          <w:rFonts w:ascii="Arial" w:hAnsi="Arial" w:cs="Arial"/>
          <w:b/>
          <w:noProof w:val="0"/>
          <w:szCs w:val="22"/>
        </w:rPr>
      </w:pPr>
    </w:p>
    <w:p w:rsidR="009C53AD" w:rsidRPr="009C53AD" w:rsidRDefault="00E97A2D" w:rsidP="009C53AD">
      <w:pPr>
        <w:autoSpaceDE w:val="0"/>
        <w:autoSpaceDN w:val="0"/>
        <w:adjustRightInd w:val="0"/>
        <w:jc w:val="left"/>
        <w:rPr>
          <w:rFonts w:ascii="Arial" w:hAnsi="Arial" w:cs="Arial"/>
          <w:b/>
          <w:noProof w:val="0"/>
          <w:szCs w:val="22"/>
        </w:rPr>
      </w:pPr>
      <w:r>
        <w:rPr>
          <w:rFonts w:ascii="Arial" w:hAnsi="Arial" w:cs="Arial"/>
          <w:b/>
          <w:noProof w:val="0"/>
          <w:szCs w:val="22"/>
        </w:rPr>
        <w:t>Cy</w:t>
      </w:r>
      <w:r w:rsidR="001124E1">
        <w:rPr>
          <w:rFonts w:ascii="Arial" w:hAnsi="Arial" w:cs="Arial"/>
          <w:b/>
          <w:noProof w:val="0"/>
          <w:szCs w:val="22"/>
        </w:rPr>
        <w:t xml:space="preserve">gate </w:t>
      </w:r>
      <w:r w:rsidR="00B01D1C">
        <w:rPr>
          <w:rFonts w:ascii="Arial" w:hAnsi="Arial" w:cs="Arial"/>
          <w:b/>
          <w:noProof w:val="0"/>
          <w:szCs w:val="22"/>
        </w:rPr>
        <w:t xml:space="preserve">har tecknat </w:t>
      </w:r>
      <w:r w:rsidR="001267D4">
        <w:rPr>
          <w:rFonts w:ascii="Arial" w:hAnsi="Arial" w:cs="Arial"/>
          <w:b/>
          <w:noProof w:val="0"/>
          <w:szCs w:val="22"/>
        </w:rPr>
        <w:t xml:space="preserve">ett flerårigt </w:t>
      </w:r>
      <w:r w:rsidR="00B01D1C">
        <w:rPr>
          <w:rFonts w:ascii="Arial" w:hAnsi="Arial" w:cs="Arial"/>
          <w:b/>
          <w:noProof w:val="0"/>
          <w:szCs w:val="22"/>
        </w:rPr>
        <w:t>av</w:t>
      </w:r>
      <w:r w:rsidR="001124E1">
        <w:rPr>
          <w:rFonts w:ascii="Arial" w:hAnsi="Arial" w:cs="Arial"/>
          <w:b/>
          <w:noProof w:val="0"/>
          <w:szCs w:val="22"/>
        </w:rPr>
        <w:t xml:space="preserve">tal </w:t>
      </w:r>
      <w:r w:rsidR="00B01D1C">
        <w:rPr>
          <w:rFonts w:ascii="Arial" w:hAnsi="Arial" w:cs="Arial"/>
          <w:b/>
          <w:noProof w:val="0"/>
          <w:szCs w:val="22"/>
        </w:rPr>
        <w:t xml:space="preserve">om ett </w:t>
      </w:r>
      <w:r w:rsidR="001267D4">
        <w:rPr>
          <w:rFonts w:ascii="Arial" w:hAnsi="Arial" w:cs="Arial"/>
          <w:b/>
          <w:noProof w:val="0"/>
          <w:szCs w:val="22"/>
        </w:rPr>
        <w:t>helhets</w:t>
      </w:r>
      <w:r w:rsidR="00B01D1C">
        <w:rPr>
          <w:rFonts w:ascii="Arial" w:hAnsi="Arial" w:cs="Arial"/>
          <w:b/>
          <w:noProof w:val="0"/>
          <w:szCs w:val="22"/>
        </w:rPr>
        <w:t xml:space="preserve">åtagande för Volvo Cars </w:t>
      </w:r>
      <w:r w:rsidR="0084221A">
        <w:rPr>
          <w:rFonts w:ascii="Arial" w:hAnsi="Arial" w:cs="Arial"/>
          <w:b/>
          <w:noProof w:val="0"/>
          <w:szCs w:val="22"/>
        </w:rPr>
        <w:t xml:space="preserve">globala företagsnät. I uppdraget ingår också att </w:t>
      </w:r>
      <w:r w:rsidR="001C3991">
        <w:rPr>
          <w:rFonts w:ascii="Arial" w:hAnsi="Arial" w:cs="Arial"/>
          <w:b/>
          <w:noProof w:val="0"/>
          <w:szCs w:val="22"/>
        </w:rPr>
        <w:t>stödja</w:t>
      </w:r>
      <w:r w:rsidR="0084221A">
        <w:rPr>
          <w:rFonts w:ascii="Arial" w:hAnsi="Arial" w:cs="Arial"/>
          <w:b/>
          <w:noProof w:val="0"/>
          <w:szCs w:val="22"/>
        </w:rPr>
        <w:t xml:space="preserve"> förnyelsen av </w:t>
      </w:r>
      <w:r w:rsidR="001C3991">
        <w:rPr>
          <w:rFonts w:ascii="Arial" w:hAnsi="Arial" w:cs="Arial"/>
          <w:b/>
          <w:noProof w:val="0"/>
          <w:szCs w:val="22"/>
        </w:rPr>
        <w:t xml:space="preserve">företagets </w:t>
      </w:r>
      <w:r w:rsidR="0084221A">
        <w:rPr>
          <w:rFonts w:ascii="Arial" w:hAnsi="Arial" w:cs="Arial"/>
          <w:b/>
          <w:noProof w:val="0"/>
          <w:szCs w:val="22"/>
        </w:rPr>
        <w:t>IT-</w:t>
      </w:r>
      <w:r w:rsidR="001C3991">
        <w:rPr>
          <w:rFonts w:ascii="Arial" w:hAnsi="Arial" w:cs="Arial"/>
          <w:b/>
          <w:noProof w:val="0"/>
          <w:szCs w:val="22"/>
        </w:rPr>
        <w:t>infrastruktur, s</w:t>
      </w:r>
      <w:r w:rsidR="0084221A">
        <w:rPr>
          <w:rFonts w:ascii="Arial" w:hAnsi="Arial" w:cs="Arial"/>
          <w:b/>
          <w:noProof w:val="0"/>
          <w:szCs w:val="22"/>
        </w:rPr>
        <w:t>om omfattar 35 länder där Volvo Cars är verksamma.</w:t>
      </w:r>
    </w:p>
    <w:p w:rsidR="00AA04FB" w:rsidRDefault="00AA04FB" w:rsidP="009C53AD">
      <w:pPr>
        <w:autoSpaceDE w:val="0"/>
        <w:autoSpaceDN w:val="0"/>
        <w:adjustRightInd w:val="0"/>
        <w:jc w:val="left"/>
        <w:rPr>
          <w:rFonts w:ascii="Arial" w:hAnsi="Arial" w:cs="Arial"/>
          <w:noProof w:val="0"/>
          <w:sz w:val="20"/>
        </w:rPr>
      </w:pPr>
    </w:p>
    <w:p w:rsidR="00AA04FB" w:rsidRDefault="00AA04FB" w:rsidP="009C53AD">
      <w:pPr>
        <w:autoSpaceDE w:val="0"/>
        <w:autoSpaceDN w:val="0"/>
        <w:adjustRightInd w:val="0"/>
        <w:jc w:val="left"/>
        <w:rPr>
          <w:rFonts w:ascii="Arial" w:hAnsi="Arial" w:cs="Arial"/>
          <w:noProof w:val="0"/>
          <w:sz w:val="20"/>
        </w:rPr>
      </w:pPr>
    </w:p>
    <w:p w:rsidR="0084221A" w:rsidRDefault="001124E1" w:rsidP="0084221A">
      <w:pPr>
        <w:autoSpaceDE w:val="0"/>
        <w:autoSpaceDN w:val="0"/>
        <w:adjustRightInd w:val="0"/>
        <w:jc w:val="left"/>
        <w:rPr>
          <w:rFonts w:ascii="Arial" w:hAnsi="Arial" w:cs="Arial"/>
          <w:noProof w:val="0"/>
          <w:sz w:val="20"/>
        </w:rPr>
      </w:pPr>
      <w:r>
        <w:rPr>
          <w:rFonts w:ascii="Arial" w:hAnsi="Arial" w:cs="Arial"/>
          <w:noProof w:val="0"/>
          <w:sz w:val="20"/>
        </w:rPr>
        <w:t>Avtalet innebär en för</w:t>
      </w:r>
      <w:r w:rsidR="00C96015">
        <w:rPr>
          <w:rFonts w:ascii="Arial" w:hAnsi="Arial" w:cs="Arial"/>
          <w:noProof w:val="0"/>
          <w:sz w:val="20"/>
        </w:rPr>
        <w:t>l</w:t>
      </w:r>
      <w:r>
        <w:rPr>
          <w:rFonts w:ascii="Arial" w:hAnsi="Arial" w:cs="Arial"/>
          <w:noProof w:val="0"/>
          <w:sz w:val="20"/>
        </w:rPr>
        <w:t>än</w:t>
      </w:r>
      <w:r w:rsidR="00C96015">
        <w:rPr>
          <w:rFonts w:ascii="Arial" w:hAnsi="Arial" w:cs="Arial"/>
          <w:noProof w:val="0"/>
          <w:sz w:val="20"/>
        </w:rPr>
        <w:t>gn</w:t>
      </w:r>
      <w:r>
        <w:rPr>
          <w:rFonts w:ascii="Arial" w:hAnsi="Arial" w:cs="Arial"/>
          <w:noProof w:val="0"/>
          <w:sz w:val="20"/>
        </w:rPr>
        <w:t xml:space="preserve">ing av </w:t>
      </w:r>
      <w:r w:rsidR="00716A03">
        <w:rPr>
          <w:rFonts w:ascii="Arial" w:hAnsi="Arial" w:cs="Arial"/>
          <w:noProof w:val="0"/>
          <w:sz w:val="20"/>
        </w:rPr>
        <w:t>ett pågående</w:t>
      </w:r>
      <w:r w:rsidR="00C96015">
        <w:rPr>
          <w:rFonts w:ascii="Arial" w:hAnsi="Arial" w:cs="Arial"/>
          <w:noProof w:val="0"/>
          <w:sz w:val="20"/>
        </w:rPr>
        <w:t xml:space="preserve"> samarbete</w:t>
      </w:r>
      <w:r w:rsidR="00716A03">
        <w:rPr>
          <w:rFonts w:ascii="Arial" w:hAnsi="Arial" w:cs="Arial"/>
          <w:noProof w:val="0"/>
          <w:sz w:val="20"/>
        </w:rPr>
        <w:t xml:space="preserve"> </w:t>
      </w:r>
      <w:r>
        <w:rPr>
          <w:rFonts w:ascii="Arial" w:hAnsi="Arial" w:cs="Arial"/>
          <w:noProof w:val="0"/>
          <w:sz w:val="20"/>
        </w:rPr>
        <w:t xml:space="preserve">och </w:t>
      </w:r>
      <w:r w:rsidR="00B01D1C">
        <w:rPr>
          <w:rFonts w:ascii="Arial" w:hAnsi="Arial" w:cs="Arial"/>
          <w:noProof w:val="0"/>
          <w:sz w:val="20"/>
        </w:rPr>
        <w:t>ger</w:t>
      </w:r>
      <w:r w:rsidR="00C96015">
        <w:rPr>
          <w:rFonts w:ascii="Arial" w:hAnsi="Arial" w:cs="Arial"/>
          <w:noProof w:val="0"/>
          <w:sz w:val="20"/>
        </w:rPr>
        <w:t xml:space="preserve"> </w:t>
      </w:r>
      <w:r w:rsidR="00716A03">
        <w:rPr>
          <w:rFonts w:ascii="Arial" w:hAnsi="Arial" w:cs="Arial"/>
          <w:noProof w:val="0"/>
          <w:sz w:val="20"/>
        </w:rPr>
        <w:t xml:space="preserve">även </w:t>
      </w:r>
      <w:r w:rsidR="00C96015">
        <w:rPr>
          <w:rFonts w:ascii="Arial" w:hAnsi="Arial" w:cs="Arial"/>
          <w:noProof w:val="0"/>
          <w:sz w:val="20"/>
        </w:rPr>
        <w:t>Cy</w:t>
      </w:r>
      <w:r w:rsidR="00B01D1C">
        <w:rPr>
          <w:rFonts w:ascii="Arial" w:hAnsi="Arial" w:cs="Arial"/>
          <w:noProof w:val="0"/>
          <w:sz w:val="20"/>
        </w:rPr>
        <w:t>g</w:t>
      </w:r>
      <w:r w:rsidR="00C96015">
        <w:rPr>
          <w:rFonts w:ascii="Arial" w:hAnsi="Arial" w:cs="Arial"/>
          <w:noProof w:val="0"/>
          <w:sz w:val="20"/>
        </w:rPr>
        <w:t>ate e</w:t>
      </w:r>
      <w:r w:rsidR="001267D4">
        <w:rPr>
          <w:rFonts w:ascii="Arial" w:hAnsi="Arial" w:cs="Arial"/>
          <w:noProof w:val="0"/>
          <w:sz w:val="20"/>
        </w:rPr>
        <w:t>n</w:t>
      </w:r>
      <w:r w:rsidR="00C96015">
        <w:rPr>
          <w:rFonts w:ascii="Arial" w:hAnsi="Arial" w:cs="Arial"/>
          <w:noProof w:val="0"/>
          <w:sz w:val="20"/>
        </w:rPr>
        <w:t xml:space="preserve"> utöka</w:t>
      </w:r>
      <w:r w:rsidR="001267D4">
        <w:rPr>
          <w:rFonts w:ascii="Arial" w:hAnsi="Arial" w:cs="Arial"/>
          <w:noProof w:val="0"/>
          <w:sz w:val="20"/>
        </w:rPr>
        <w:t>d</w:t>
      </w:r>
      <w:r w:rsidR="00C96015">
        <w:rPr>
          <w:rFonts w:ascii="Arial" w:hAnsi="Arial" w:cs="Arial"/>
          <w:noProof w:val="0"/>
          <w:sz w:val="20"/>
        </w:rPr>
        <w:t xml:space="preserve"> </w:t>
      </w:r>
      <w:r w:rsidR="001267D4">
        <w:rPr>
          <w:rFonts w:ascii="Arial" w:hAnsi="Arial" w:cs="Arial"/>
          <w:noProof w:val="0"/>
          <w:sz w:val="20"/>
        </w:rPr>
        <w:t>roll</w:t>
      </w:r>
      <w:r w:rsidR="00C96015">
        <w:rPr>
          <w:rFonts w:ascii="Arial" w:hAnsi="Arial" w:cs="Arial"/>
          <w:noProof w:val="0"/>
          <w:sz w:val="20"/>
        </w:rPr>
        <w:t xml:space="preserve"> </w:t>
      </w:r>
      <w:proofErr w:type="gramStart"/>
      <w:r w:rsidR="00C96015">
        <w:rPr>
          <w:rFonts w:ascii="Arial" w:hAnsi="Arial" w:cs="Arial"/>
          <w:noProof w:val="0"/>
          <w:sz w:val="20"/>
        </w:rPr>
        <w:t xml:space="preserve">som </w:t>
      </w:r>
      <w:r w:rsidR="00F5785A">
        <w:rPr>
          <w:rFonts w:ascii="Arial" w:hAnsi="Arial" w:cs="Arial"/>
          <w:noProof w:val="0"/>
          <w:sz w:val="20"/>
        </w:rPr>
        <w:t xml:space="preserve"> </w:t>
      </w:r>
      <w:r w:rsidR="00C96015">
        <w:rPr>
          <w:rFonts w:ascii="Arial" w:hAnsi="Arial" w:cs="Arial"/>
          <w:noProof w:val="0"/>
          <w:sz w:val="20"/>
        </w:rPr>
        <w:t>IT</w:t>
      </w:r>
      <w:proofErr w:type="gramEnd"/>
      <w:r w:rsidR="00C96015">
        <w:rPr>
          <w:rFonts w:ascii="Arial" w:hAnsi="Arial" w:cs="Arial"/>
          <w:noProof w:val="0"/>
          <w:sz w:val="20"/>
        </w:rPr>
        <w:t>-leverantör till Volvo Cars. Volvo Cars har gjort upphandlingen med utgångspunkt i en ny strategisk plan för sin IT-infrastruktur</w:t>
      </w:r>
      <w:r w:rsidR="0084221A">
        <w:rPr>
          <w:rFonts w:ascii="Arial" w:hAnsi="Arial" w:cs="Arial"/>
          <w:noProof w:val="0"/>
          <w:sz w:val="20"/>
        </w:rPr>
        <w:t xml:space="preserve">. Under första halvåret 2014 kommer Cygate </w:t>
      </w:r>
      <w:r w:rsidR="001C3991">
        <w:rPr>
          <w:rFonts w:ascii="Arial" w:hAnsi="Arial" w:cs="Arial"/>
          <w:noProof w:val="0"/>
          <w:sz w:val="20"/>
        </w:rPr>
        <w:t>därför</w:t>
      </w:r>
      <w:r w:rsidR="0084221A">
        <w:rPr>
          <w:rFonts w:ascii="Arial" w:hAnsi="Arial" w:cs="Arial"/>
          <w:noProof w:val="0"/>
          <w:sz w:val="20"/>
        </w:rPr>
        <w:t xml:space="preserve"> att medverka </w:t>
      </w:r>
      <w:r w:rsidR="001C3991">
        <w:rPr>
          <w:rFonts w:ascii="Arial" w:hAnsi="Arial" w:cs="Arial"/>
          <w:noProof w:val="0"/>
          <w:sz w:val="20"/>
        </w:rPr>
        <w:t>till</w:t>
      </w:r>
      <w:r w:rsidR="004E778B">
        <w:rPr>
          <w:rFonts w:ascii="Arial" w:hAnsi="Arial" w:cs="Arial"/>
          <w:noProof w:val="0"/>
          <w:sz w:val="20"/>
        </w:rPr>
        <w:t xml:space="preserve"> </w:t>
      </w:r>
      <w:r w:rsidR="0084221A">
        <w:rPr>
          <w:rFonts w:ascii="Arial" w:hAnsi="Arial" w:cs="Arial"/>
          <w:noProof w:val="0"/>
          <w:sz w:val="20"/>
        </w:rPr>
        <w:t xml:space="preserve">en genomgripande </w:t>
      </w:r>
      <w:r w:rsidR="004E778B">
        <w:rPr>
          <w:rFonts w:ascii="Arial" w:hAnsi="Arial" w:cs="Arial"/>
          <w:noProof w:val="0"/>
          <w:sz w:val="20"/>
        </w:rPr>
        <w:t xml:space="preserve">planerad </w:t>
      </w:r>
      <w:r w:rsidR="0084221A">
        <w:rPr>
          <w:rFonts w:ascii="Arial" w:hAnsi="Arial" w:cs="Arial"/>
          <w:noProof w:val="0"/>
          <w:sz w:val="20"/>
        </w:rPr>
        <w:t>förnyelse av Volvo Cars IT-infrastruktur, med målet att företagsnätet ska erbjuda snabbare och mer tillförlitliga tjänster.</w:t>
      </w:r>
    </w:p>
    <w:p w:rsidR="001124E1" w:rsidRDefault="001124E1" w:rsidP="009C53AD">
      <w:pPr>
        <w:autoSpaceDE w:val="0"/>
        <w:autoSpaceDN w:val="0"/>
        <w:adjustRightInd w:val="0"/>
        <w:jc w:val="left"/>
        <w:rPr>
          <w:rFonts w:ascii="Arial" w:hAnsi="Arial" w:cs="Arial"/>
          <w:noProof w:val="0"/>
          <w:sz w:val="20"/>
        </w:rPr>
      </w:pPr>
    </w:p>
    <w:p w:rsidR="001267D4" w:rsidRDefault="001267D4" w:rsidP="001267D4">
      <w:pPr>
        <w:autoSpaceDE w:val="0"/>
        <w:autoSpaceDN w:val="0"/>
        <w:adjustRightInd w:val="0"/>
        <w:jc w:val="left"/>
        <w:rPr>
          <w:rFonts w:ascii="Arial" w:hAnsi="Arial" w:cs="Arial"/>
          <w:noProof w:val="0"/>
          <w:sz w:val="20"/>
        </w:rPr>
      </w:pPr>
      <w:r w:rsidRPr="009C53AD">
        <w:rPr>
          <w:rFonts w:ascii="Arial" w:hAnsi="Arial" w:cs="Arial"/>
          <w:noProof w:val="0"/>
          <w:sz w:val="20"/>
        </w:rPr>
        <w:t>–</w:t>
      </w:r>
      <w:r>
        <w:rPr>
          <w:rFonts w:ascii="Arial" w:hAnsi="Arial" w:cs="Arial"/>
          <w:noProof w:val="0"/>
          <w:sz w:val="20"/>
        </w:rPr>
        <w:t xml:space="preserve"> Det är mycket glädjande att Volvo Cars valt att fortsätta samarbetet med Cygate för att bygga och driva nästa generation av sitt företagsnät. Vi har kunnat visa både på en förståelse för kundens verksamhet och för deras utmaningar, samtidigt som vi uppfyller kraven på global leverans och åtaganden, säger Bengt Lundgren, vd på Cygate</w:t>
      </w:r>
      <w:r w:rsidRPr="009C53AD">
        <w:rPr>
          <w:rFonts w:ascii="Arial" w:hAnsi="Arial" w:cs="Arial"/>
          <w:noProof w:val="0"/>
          <w:sz w:val="20"/>
        </w:rPr>
        <w:t>.</w:t>
      </w:r>
    </w:p>
    <w:p w:rsidR="001267D4" w:rsidRDefault="001267D4" w:rsidP="009C53AD">
      <w:pPr>
        <w:autoSpaceDE w:val="0"/>
        <w:autoSpaceDN w:val="0"/>
        <w:adjustRightInd w:val="0"/>
        <w:jc w:val="left"/>
        <w:rPr>
          <w:rFonts w:ascii="Arial" w:hAnsi="Arial" w:cs="Arial"/>
          <w:noProof w:val="0"/>
          <w:sz w:val="20"/>
        </w:rPr>
      </w:pPr>
    </w:p>
    <w:p w:rsidR="0084221A" w:rsidRDefault="001267D4" w:rsidP="009C53AD">
      <w:pPr>
        <w:autoSpaceDE w:val="0"/>
        <w:autoSpaceDN w:val="0"/>
        <w:adjustRightInd w:val="0"/>
        <w:jc w:val="left"/>
        <w:rPr>
          <w:rFonts w:ascii="Arial" w:hAnsi="Arial" w:cs="Arial"/>
          <w:noProof w:val="0"/>
          <w:sz w:val="20"/>
        </w:rPr>
      </w:pPr>
      <w:r>
        <w:rPr>
          <w:rFonts w:ascii="Arial" w:hAnsi="Arial" w:cs="Arial"/>
          <w:noProof w:val="0"/>
          <w:sz w:val="20"/>
        </w:rPr>
        <w:t>Det nya a</w:t>
      </w:r>
      <w:r w:rsidR="00AA04FB">
        <w:rPr>
          <w:rFonts w:ascii="Arial" w:hAnsi="Arial" w:cs="Arial"/>
          <w:noProof w:val="0"/>
          <w:sz w:val="20"/>
        </w:rPr>
        <w:t xml:space="preserve">vtalet sträcker sig fram till 2017 och innebär att Cygate </w:t>
      </w:r>
      <w:r>
        <w:rPr>
          <w:rFonts w:ascii="Arial" w:hAnsi="Arial" w:cs="Arial"/>
          <w:noProof w:val="0"/>
          <w:sz w:val="20"/>
        </w:rPr>
        <w:t xml:space="preserve">gör ett helhetsåtagande med </w:t>
      </w:r>
      <w:r w:rsidR="0084221A">
        <w:rPr>
          <w:rFonts w:ascii="Arial" w:hAnsi="Arial" w:cs="Arial"/>
          <w:noProof w:val="0"/>
          <w:sz w:val="20"/>
        </w:rPr>
        <w:t xml:space="preserve">fortsatt </w:t>
      </w:r>
      <w:r>
        <w:rPr>
          <w:rFonts w:ascii="Arial" w:hAnsi="Arial" w:cs="Arial"/>
          <w:noProof w:val="0"/>
          <w:sz w:val="20"/>
        </w:rPr>
        <w:t>funktions</w:t>
      </w:r>
      <w:r w:rsidR="001124E1">
        <w:rPr>
          <w:rFonts w:ascii="Arial" w:hAnsi="Arial" w:cs="Arial"/>
          <w:noProof w:val="0"/>
          <w:sz w:val="20"/>
        </w:rPr>
        <w:t>ansvar för Vol</w:t>
      </w:r>
      <w:r w:rsidR="00716A03">
        <w:rPr>
          <w:rFonts w:ascii="Arial" w:hAnsi="Arial" w:cs="Arial"/>
          <w:noProof w:val="0"/>
          <w:sz w:val="20"/>
        </w:rPr>
        <w:t>v</w:t>
      </w:r>
      <w:r w:rsidR="001124E1">
        <w:rPr>
          <w:rFonts w:ascii="Arial" w:hAnsi="Arial" w:cs="Arial"/>
          <w:noProof w:val="0"/>
          <w:sz w:val="20"/>
        </w:rPr>
        <w:t>o C</w:t>
      </w:r>
      <w:r w:rsidR="00AA04FB">
        <w:rPr>
          <w:rFonts w:ascii="Arial" w:hAnsi="Arial" w:cs="Arial"/>
          <w:noProof w:val="0"/>
          <w:sz w:val="20"/>
        </w:rPr>
        <w:t xml:space="preserve">ars globala företagsnät, med </w:t>
      </w:r>
      <w:r>
        <w:rPr>
          <w:rFonts w:ascii="Arial" w:hAnsi="Arial" w:cs="Arial"/>
          <w:noProof w:val="0"/>
          <w:sz w:val="20"/>
        </w:rPr>
        <w:t xml:space="preserve">drift och tjänsteleverans till </w:t>
      </w:r>
      <w:r w:rsidR="0084221A">
        <w:rPr>
          <w:rFonts w:ascii="Arial" w:hAnsi="Arial" w:cs="Arial"/>
          <w:noProof w:val="0"/>
          <w:sz w:val="20"/>
        </w:rPr>
        <w:t>verksamheter</w:t>
      </w:r>
      <w:r w:rsidR="001124E1">
        <w:rPr>
          <w:rFonts w:ascii="Arial" w:hAnsi="Arial" w:cs="Arial"/>
          <w:noProof w:val="0"/>
          <w:sz w:val="20"/>
        </w:rPr>
        <w:t xml:space="preserve"> </w:t>
      </w:r>
      <w:r>
        <w:rPr>
          <w:rFonts w:ascii="Arial" w:hAnsi="Arial" w:cs="Arial"/>
          <w:noProof w:val="0"/>
          <w:sz w:val="20"/>
        </w:rPr>
        <w:t>på 91 platser i</w:t>
      </w:r>
      <w:r w:rsidR="001124E1">
        <w:rPr>
          <w:rFonts w:ascii="Arial" w:hAnsi="Arial" w:cs="Arial"/>
          <w:noProof w:val="0"/>
          <w:sz w:val="20"/>
        </w:rPr>
        <w:t xml:space="preserve"> 35 länder. Leveransen sker i samverkan med TeliaSonera. </w:t>
      </w:r>
    </w:p>
    <w:p w:rsidR="009C53AD" w:rsidRDefault="009C53AD" w:rsidP="009C53AD">
      <w:pPr>
        <w:autoSpaceDE w:val="0"/>
        <w:autoSpaceDN w:val="0"/>
        <w:adjustRightInd w:val="0"/>
        <w:jc w:val="left"/>
        <w:rPr>
          <w:rFonts w:ascii="Arial" w:hAnsi="Arial" w:cs="Arial"/>
          <w:noProof w:val="0"/>
          <w:sz w:val="20"/>
        </w:rPr>
      </w:pPr>
    </w:p>
    <w:p w:rsidR="001124E1" w:rsidRDefault="001124E1" w:rsidP="009C53AD">
      <w:pPr>
        <w:autoSpaceDE w:val="0"/>
        <w:autoSpaceDN w:val="0"/>
        <w:adjustRightInd w:val="0"/>
        <w:jc w:val="left"/>
        <w:rPr>
          <w:rFonts w:ascii="Arial" w:hAnsi="Arial" w:cs="Arial"/>
          <w:noProof w:val="0"/>
          <w:sz w:val="20"/>
        </w:rPr>
      </w:pPr>
      <w:r>
        <w:rPr>
          <w:rFonts w:ascii="Arial" w:hAnsi="Arial" w:cs="Arial"/>
          <w:noProof w:val="0"/>
          <w:sz w:val="20"/>
        </w:rPr>
        <w:t xml:space="preserve">I </w:t>
      </w:r>
      <w:r w:rsidR="00762C6E">
        <w:rPr>
          <w:rFonts w:ascii="Arial" w:hAnsi="Arial" w:cs="Arial"/>
          <w:noProof w:val="0"/>
          <w:sz w:val="20"/>
        </w:rPr>
        <w:t>Cygates uppdrag</w:t>
      </w:r>
      <w:r>
        <w:rPr>
          <w:rFonts w:ascii="Arial" w:hAnsi="Arial" w:cs="Arial"/>
          <w:noProof w:val="0"/>
          <w:sz w:val="20"/>
        </w:rPr>
        <w:t xml:space="preserve"> ingår </w:t>
      </w:r>
      <w:r w:rsidR="0084221A">
        <w:rPr>
          <w:rFonts w:ascii="Arial" w:hAnsi="Arial" w:cs="Arial"/>
          <w:noProof w:val="0"/>
          <w:sz w:val="20"/>
        </w:rPr>
        <w:t xml:space="preserve">även </w:t>
      </w:r>
      <w:r>
        <w:rPr>
          <w:rFonts w:ascii="Arial" w:hAnsi="Arial" w:cs="Arial"/>
          <w:noProof w:val="0"/>
          <w:sz w:val="20"/>
        </w:rPr>
        <w:t xml:space="preserve">en backuplösning för </w:t>
      </w:r>
      <w:r w:rsidR="00B01D1C">
        <w:rPr>
          <w:rFonts w:ascii="Arial" w:hAnsi="Arial" w:cs="Arial"/>
          <w:noProof w:val="0"/>
          <w:sz w:val="20"/>
        </w:rPr>
        <w:t xml:space="preserve">över 50 av </w:t>
      </w:r>
      <w:r>
        <w:rPr>
          <w:rFonts w:ascii="Arial" w:hAnsi="Arial" w:cs="Arial"/>
          <w:noProof w:val="0"/>
          <w:sz w:val="20"/>
        </w:rPr>
        <w:t>Vol</w:t>
      </w:r>
      <w:r w:rsidR="00B01D1C">
        <w:rPr>
          <w:rFonts w:ascii="Arial" w:hAnsi="Arial" w:cs="Arial"/>
          <w:noProof w:val="0"/>
          <w:sz w:val="20"/>
        </w:rPr>
        <w:t>v</w:t>
      </w:r>
      <w:r>
        <w:rPr>
          <w:rFonts w:ascii="Arial" w:hAnsi="Arial" w:cs="Arial"/>
          <w:noProof w:val="0"/>
          <w:sz w:val="20"/>
        </w:rPr>
        <w:t>o Cars största anläggningar runt om i världen, prestandaförbättrande nätverk</w:t>
      </w:r>
      <w:r w:rsidR="00B01D1C">
        <w:rPr>
          <w:rFonts w:ascii="Arial" w:hAnsi="Arial" w:cs="Arial"/>
          <w:noProof w:val="0"/>
          <w:sz w:val="20"/>
        </w:rPr>
        <w:t>s</w:t>
      </w:r>
      <w:r>
        <w:rPr>
          <w:rFonts w:ascii="Arial" w:hAnsi="Arial" w:cs="Arial"/>
          <w:noProof w:val="0"/>
          <w:sz w:val="20"/>
        </w:rPr>
        <w:t>lösningar (WAN-acceleration) samt säkerhetsrelaterade tjänster för bland annat fjärraccess och perimeterskydd.</w:t>
      </w:r>
      <w:r w:rsidR="00B01D1C">
        <w:rPr>
          <w:rFonts w:ascii="Arial" w:hAnsi="Arial" w:cs="Arial"/>
          <w:noProof w:val="0"/>
          <w:sz w:val="20"/>
        </w:rPr>
        <w:t xml:space="preserve"> </w:t>
      </w:r>
      <w:r w:rsidR="00F26BAF">
        <w:rPr>
          <w:rFonts w:ascii="Arial" w:hAnsi="Arial" w:cs="Arial"/>
          <w:noProof w:val="0"/>
          <w:sz w:val="20"/>
        </w:rPr>
        <w:t>I det löpande</w:t>
      </w:r>
      <w:r w:rsidR="00B01D1C">
        <w:rPr>
          <w:rFonts w:ascii="Arial" w:hAnsi="Arial" w:cs="Arial"/>
          <w:noProof w:val="0"/>
          <w:sz w:val="20"/>
        </w:rPr>
        <w:t xml:space="preserve"> uppdraget </w:t>
      </w:r>
      <w:r w:rsidR="00F26BAF">
        <w:rPr>
          <w:rFonts w:ascii="Arial" w:hAnsi="Arial" w:cs="Arial"/>
          <w:noProof w:val="0"/>
          <w:sz w:val="20"/>
        </w:rPr>
        <w:t>med drift</w:t>
      </w:r>
      <w:r w:rsidR="00762C6E">
        <w:rPr>
          <w:rFonts w:ascii="Arial" w:hAnsi="Arial" w:cs="Arial"/>
          <w:noProof w:val="0"/>
          <w:sz w:val="20"/>
        </w:rPr>
        <w:t>en</w:t>
      </w:r>
      <w:r w:rsidR="00F26BAF">
        <w:rPr>
          <w:rFonts w:ascii="Arial" w:hAnsi="Arial" w:cs="Arial"/>
          <w:noProof w:val="0"/>
          <w:sz w:val="20"/>
        </w:rPr>
        <w:t xml:space="preserve"> </w:t>
      </w:r>
      <w:r w:rsidR="00B01D1C">
        <w:rPr>
          <w:rFonts w:ascii="Arial" w:hAnsi="Arial" w:cs="Arial"/>
          <w:noProof w:val="0"/>
          <w:sz w:val="20"/>
        </w:rPr>
        <w:t xml:space="preserve">kommer </w:t>
      </w:r>
      <w:r w:rsidR="001C3991">
        <w:rPr>
          <w:rFonts w:ascii="Arial" w:hAnsi="Arial" w:cs="Arial"/>
          <w:noProof w:val="0"/>
          <w:sz w:val="20"/>
        </w:rPr>
        <w:t>Cygate också att införa</w:t>
      </w:r>
      <w:r w:rsidR="00B01D1C">
        <w:rPr>
          <w:rFonts w:ascii="Arial" w:hAnsi="Arial" w:cs="Arial"/>
          <w:noProof w:val="0"/>
          <w:sz w:val="20"/>
        </w:rPr>
        <w:t xml:space="preserve"> ny teknologi för automatisera</w:t>
      </w:r>
      <w:r w:rsidR="00F26BAF">
        <w:rPr>
          <w:rFonts w:ascii="Arial" w:hAnsi="Arial" w:cs="Arial"/>
          <w:noProof w:val="0"/>
          <w:sz w:val="20"/>
        </w:rPr>
        <w:t>d felhantering och problemlösning</w:t>
      </w:r>
      <w:r w:rsidR="00B01D1C">
        <w:rPr>
          <w:rFonts w:ascii="Arial" w:hAnsi="Arial" w:cs="Arial"/>
          <w:noProof w:val="0"/>
          <w:sz w:val="20"/>
        </w:rPr>
        <w:t xml:space="preserve"> – ”virtuella tekniker”.</w:t>
      </w:r>
    </w:p>
    <w:p w:rsidR="009C53AD" w:rsidRDefault="009C53AD" w:rsidP="005529BC">
      <w:pPr>
        <w:pStyle w:val="alltext"/>
        <w:ind w:left="0"/>
        <w:rPr>
          <w:b/>
          <w:bCs/>
          <w:lang w:val="sv-SE"/>
        </w:rPr>
      </w:pPr>
    </w:p>
    <w:p w:rsidR="00FC0ABD" w:rsidRPr="008406D7" w:rsidRDefault="00FC0ABD" w:rsidP="009C53AD">
      <w:pPr>
        <w:pStyle w:val="alltext"/>
        <w:spacing w:line="320" w:lineRule="atLeast"/>
        <w:ind w:left="0"/>
        <w:rPr>
          <w:b/>
          <w:bCs/>
          <w:lang w:val="sv-SE"/>
        </w:rPr>
      </w:pPr>
      <w:r w:rsidRPr="008406D7">
        <w:rPr>
          <w:b/>
          <w:bCs/>
          <w:lang w:val="sv-SE"/>
        </w:rPr>
        <w:t>För frågor och mer information, kontakta</w:t>
      </w:r>
      <w:r w:rsidR="009C53AD">
        <w:rPr>
          <w:b/>
          <w:bCs/>
          <w:lang w:val="sv-SE"/>
        </w:rPr>
        <w:t xml:space="preserve"> Cygate</w:t>
      </w:r>
      <w:r w:rsidRPr="008406D7">
        <w:rPr>
          <w:b/>
          <w:bCs/>
          <w:lang w:val="sv-SE"/>
        </w:rPr>
        <w:t>:</w:t>
      </w:r>
    </w:p>
    <w:p w:rsidR="006E08EF" w:rsidRDefault="00E97A2D" w:rsidP="009C53AD">
      <w:pPr>
        <w:jc w:val="left"/>
        <w:rPr>
          <w:rFonts w:ascii="Arial" w:hAnsi="Arial" w:cs="Arial"/>
          <w:noProof w:val="0"/>
          <w:sz w:val="20"/>
        </w:rPr>
      </w:pPr>
      <w:r w:rsidRPr="00E97A2D">
        <w:rPr>
          <w:rFonts w:ascii="Arial" w:hAnsi="Arial" w:cs="Arial"/>
          <w:noProof w:val="0"/>
          <w:sz w:val="20"/>
        </w:rPr>
        <w:t xml:space="preserve">Bengt Lundgren, vd Cygate, 010 87 87 010, </w:t>
      </w:r>
      <w:hyperlink r:id="rId8" w:history="1">
        <w:r w:rsidRPr="00E97A2D">
          <w:rPr>
            <w:rFonts w:ascii="Arial" w:hAnsi="Arial" w:cs="Arial"/>
            <w:noProof w:val="0"/>
            <w:sz w:val="20"/>
          </w:rPr>
          <w:t>bengt.lundgren@cygate.se</w:t>
        </w:r>
      </w:hyperlink>
      <w:r>
        <w:rPr>
          <w:rFonts w:ascii="Arial" w:hAnsi="Arial" w:cs="Arial"/>
          <w:noProof w:val="0"/>
          <w:sz w:val="20"/>
        </w:rPr>
        <w:t xml:space="preserve"> </w:t>
      </w:r>
    </w:p>
    <w:p w:rsidR="00275218" w:rsidRDefault="00275218" w:rsidP="009C53AD">
      <w:pPr>
        <w:jc w:val="left"/>
        <w:rPr>
          <w:rFonts w:ascii="Arial" w:hAnsi="Arial" w:cs="Arial"/>
          <w:b/>
          <w:bCs/>
          <w:noProof w:val="0"/>
          <w:sz w:val="20"/>
        </w:rPr>
      </w:pPr>
    </w:p>
    <w:p w:rsidR="005529BC" w:rsidRPr="008406D7" w:rsidRDefault="005529BC" w:rsidP="009C53AD">
      <w:pPr>
        <w:jc w:val="left"/>
        <w:rPr>
          <w:rFonts w:ascii="Arial" w:hAnsi="Arial" w:cs="Arial"/>
          <w:b/>
          <w:bCs/>
          <w:noProof w:val="0"/>
          <w:sz w:val="20"/>
        </w:rPr>
      </w:pPr>
    </w:p>
    <w:p w:rsidR="00867744" w:rsidRPr="005529BC" w:rsidRDefault="00076ED6" w:rsidP="009C53AD">
      <w:pPr>
        <w:jc w:val="left"/>
        <w:rPr>
          <w:rFonts w:ascii="Arial" w:hAnsi="Arial" w:cs="Arial"/>
          <w:b/>
          <w:bCs/>
          <w:noProof w:val="0"/>
          <w:sz w:val="20"/>
        </w:rPr>
      </w:pPr>
      <w:r w:rsidRPr="005529BC">
        <w:rPr>
          <w:rFonts w:ascii="Arial" w:hAnsi="Arial" w:cs="Arial"/>
          <w:b/>
          <w:bCs/>
          <w:noProof w:val="0"/>
          <w:sz w:val="20"/>
        </w:rPr>
        <w:t>Om Cygate</w:t>
      </w:r>
    </w:p>
    <w:p w:rsidR="00EB1676" w:rsidRPr="005529BC" w:rsidRDefault="008406D7" w:rsidP="009C53AD">
      <w:pPr>
        <w:jc w:val="left"/>
        <w:rPr>
          <w:rFonts w:ascii="Arial" w:hAnsi="Arial" w:cs="Arial"/>
          <w:noProof w:val="0"/>
          <w:sz w:val="20"/>
        </w:rPr>
      </w:pPr>
      <w:r w:rsidRPr="005529BC">
        <w:rPr>
          <w:rFonts w:ascii="Arial" w:hAnsi="Arial" w:cs="Arial"/>
          <w:noProof w:val="0"/>
          <w:sz w:val="20"/>
        </w:rPr>
        <w:t>Cygate är Nordens ledande systemintegratör inom IT och telekommunikation. Med stöd av den främsta teknologin skapar vi morgondagens lösningar och tjänster för nätverk, datacenter och säkerhet, alltid med målet att öka effektiviteten och minska riskerna för företag och organisationer. Cygate ägs av TeliaSonera och har över 700 medarbetare på 21 orter i Sverige och Finland.</w:t>
      </w:r>
      <w:r w:rsidR="009C53AD" w:rsidRPr="005529BC">
        <w:rPr>
          <w:rFonts w:ascii="Arial" w:hAnsi="Arial" w:cs="Arial"/>
          <w:noProof w:val="0"/>
          <w:sz w:val="20"/>
        </w:rPr>
        <w:br/>
      </w:r>
      <w:hyperlink r:id="rId9" w:history="1">
        <w:r w:rsidRPr="005529BC">
          <w:rPr>
            <w:rFonts w:ascii="Arial" w:hAnsi="Arial" w:cs="Arial"/>
            <w:noProof w:val="0"/>
            <w:sz w:val="20"/>
          </w:rPr>
          <w:t>www.cygate.se</w:t>
        </w:r>
      </w:hyperlink>
      <w:r w:rsidRPr="005529BC">
        <w:rPr>
          <w:rFonts w:ascii="Arial" w:hAnsi="Arial" w:cs="Arial"/>
          <w:noProof w:val="0"/>
          <w:sz w:val="20"/>
        </w:rPr>
        <w:t xml:space="preserve"> </w:t>
      </w:r>
    </w:p>
    <w:sectPr w:rsidR="00EB1676" w:rsidRPr="005529BC" w:rsidSect="00380208">
      <w:headerReference w:type="default" r:id="rId10"/>
      <w:footerReference w:type="default" r:id="rId11"/>
      <w:headerReference w:type="first" r:id="rId12"/>
      <w:footerReference w:type="first" r:id="rId13"/>
      <w:pgSz w:w="11907" w:h="16840" w:code="9"/>
      <w:pgMar w:top="1871" w:right="1701" w:bottom="0"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60E" w:rsidRDefault="004F160E">
      <w:r>
        <w:separator/>
      </w:r>
    </w:p>
  </w:endnote>
  <w:endnote w:type="continuationSeparator" w:id="0">
    <w:p w:rsidR="004F160E" w:rsidRDefault="004F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9"/>
    </w:tblGrid>
    <w:tr w:rsidR="000078FC" w:rsidRPr="00CD0371">
      <w:trPr>
        <w:trHeight w:val="858"/>
      </w:trPr>
      <w:tc>
        <w:tcPr>
          <w:tcW w:w="9709" w:type="dxa"/>
          <w:tcBorders>
            <w:top w:val="nil"/>
            <w:left w:val="nil"/>
            <w:bottom w:val="nil"/>
            <w:right w:val="nil"/>
          </w:tcBorders>
          <w:vAlign w:val="center"/>
        </w:tcPr>
        <w:p w:rsidR="000078FC" w:rsidRPr="00CD0371" w:rsidRDefault="000078FC" w:rsidP="00F14734">
          <w:pPr>
            <w:pStyle w:val="Oformateradtext"/>
            <w:jc w:val="center"/>
            <w:rPr>
              <w:smallCaps/>
              <w:sz w:val="16"/>
              <w:szCs w:val="16"/>
              <w:lang w:val="en-GB"/>
            </w:rPr>
          </w:pPr>
        </w:p>
      </w:tc>
    </w:tr>
  </w:tbl>
  <w:p w:rsidR="000078FC" w:rsidRPr="00CD0371" w:rsidRDefault="000078FC" w:rsidP="002E5CD1">
    <w:pP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9"/>
    </w:tblGrid>
    <w:tr w:rsidR="000078FC">
      <w:tc>
        <w:tcPr>
          <w:tcW w:w="9709" w:type="dxa"/>
          <w:tcBorders>
            <w:top w:val="nil"/>
            <w:left w:val="nil"/>
            <w:bottom w:val="nil"/>
            <w:right w:val="nil"/>
          </w:tcBorders>
        </w:tcPr>
        <w:p w:rsidR="000078FC" w:rsidRDefault="000078FC">
          <w:pPr>
            <w:pStyle w:val="Sidfot"/>
          </w:pPr>
          <w:r>
            <w:t>CYGATE MÅLDATA AB</w:t>
          </w:r>
          <w:r>
            <w:br/>
            <w:t>Dalvägen 28, SE-169 56 Solna, Sweden</w:t>
          </w:r>
          <w:r>
            <w:br/>
            <w:t xml:space="preserve">Tel. </w:t>
          </w:r>
          <w:r>
            <w:rPr>
              <w:lang w:val="en-GB"/>
            </w:rPr>
            <w:t>+46 8 630 50 00, fax +46 8 82 26 97</w:t>
          </w:r>
          <w:r>
            <w:rPr>
              <w:lang w:val="en-GB"/>
            </w:rPr>
            <w:br/>
            <w:t>www.cygatemaldata.se</w:t>
          </w:r>
        </w:p>
      </w:tc>
    </w:tr>
  </w:tbl>
  <w:p w:rsidR="000078FC" w:rsidRDefault="000078FC">
    <w:pPr>
      <w:rPr>
        <w:rFonts w:cs="Arial"/>
        <w:sz w:val="16"/>
        <w:szCs w:val="16"/>
      </w:rPr>
    </w:pPr>
  </w:p>
  <w:p w:rsidR="000078FC" w:rsidRDefault="000078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60E" w:rsidRDefault="004F160E">
      <w:r>
        <w:separator/>
      </w:r>
    </w:p>
  </w:footnote>
  <w:footnote w:type="continuationSeparator" w:id="0">
    <w:p w:rsidR="004F160E" w:rsidRDefault="004F1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49" w:type="dxa"/>
      <w:tblInd w:w="-1773" w:type="dxa"/>
      <w:shd w:val="clear" w:color="auto" w:fill="FFBE00"/>
      <w:tblCellMar>
        <w:left w:w="70" w:type="dxa"/>
        <w:right w:w="70" w:type="dxa"/>
      </w:tblCellMar>
      <w:tblLook w:val="0000" w:firstRow="0" w:lastRow="0" w:firstColumn="0" w:lastColumn="0" w:noHBand="0" w:noVBand="0"/>
    </w:tblPr>
    <w:tblGrid>
      <w:gridCol w:w="12049"/>
    </w:tblGrid>
    <w:tr w:rsidR="000078FC">
      <w:trPr>
        <w:trHeight w:val="1408"/>
      </w:trPr>
      <w:tc>
        <w:tcPr>
          <w:tcW w:w="12049" w:type="dxa"/>
          <w:shd w:val="clear" w:color="auto" w:fill="FFBE00"/>
        </w:tcPr>
        <w:p w:rsidR="000078FC" w:rsidRDefault="000078FC">
          <w:pPr>
            <w:tabs>
              <w:tab w:val="right" w:pos="8931"/>
            </w:tabs>
            <w:jc w:val="right"/>
          </w:pPr>
        </w:p>
        <w:p w:rsidR="000078FC" w:rsidRPr="00DC61EA" w:rsidRDefault="000078FC" w:rsidP="00DC61EA">
          <w:pPr>
            <w:ind w:right="-1797"/>
          </w:pPr>
          <w:r>
            <w:rPr>
              <w:lang w:eastAsia="sv-SE"/>
            </w:rPr>
            <w:drawing>
              <wp:anchor distT="0" distB="0" distL="114300" distR="114300" simplePos="0" relativeHeight="251657728" behindDoc="0" locked="0" layoutInCell="1" allowOverlap="1" wp14:anchorId="4BFDF1FC" wp14:editId="68392510">
                <wp:simplePos x="0" y="0"/>
                <wp:positionH relativeFrom="column">
                  <wp:posOffset>5897880</wp:posOffset>
                </wp:positionH>
                <wp:positionV relativeFrom="paragraph">
                  <wp:posOffset>70485</wp:posOffset>
                </wp:positionV>
                <wp:extent cx="1343025" cy="447675"/>
                <wp:effectExtent l="0" t="0" r="9525" b="9525"/>
                <wp:wrapNone/>
                <wp:docPr id="1" name="Picture 1" descr="Cygate_logo_payoff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gate_logo_payoff 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78FC" w:rsidRPr="00DC61EA" w:rsidRDefault="000078FC" w:rsidP="00DC61EA"/>
        <w:p w:rsidR="000078FC" w:rsidRPr="00DC61EA" w:rsidRDefault="000078FC" w:rsidP="00DC61EA"/>
        <w:p w:rsidR="000078FC" w:rsidRPr="00DC61EA" w:rsidRDefault="000078FC" w:rsidP="00DC61EA">
          <w:pPr>
            <w:tabs>
              <w:tab w:val="left" w:pos="6660"/>
            </w:tabs>
          </w:pPr>
          <w:r>
            <w:tab/>
          </w:r>
        </w:p>
      </w:tc>
    </w:tr>
  </w:tbl>
  <w:p w:rsidR="000078FC" w:rsidRDefault="000078FC">
    <w:pPr>
      <w:tabs>
        <w:tab w:val="right" w:pos="893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8FC" w:rsidRDefault="000078FC">
    <w:pPr>
      <w:tabs>
        <w:tab w:val="right" w:pos="8931"/>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3A7"/>
    <w:multiLevelType w:val="hybridMultilevel"/>
    <w:tmpl w:val="BF74366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1BFB1C3F"/>
    <w:multiLevelType w:val="hybridMultilevel"/>
    <w:tmpl w:val="9C9C9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88C3E9E"/>
    <w:multiLevelType w:val="singleLevel"/>
    <w:tmpl w:val="37E252A4"/>
    <w:lvl w:ilvl="0">
      <w:start w:val="1"/>
      <w:numFmt w:val="bullet"/>
      <w:pStyle w:val="Punktlista"/>
      <w:lvlText w:val=""/>
      <w:lvlJc w:val="left"/>
      <w:pPr>
        <w:tabs>
          <w:tab w:val="num" w:pos="360"/>
        </w:tabs>
        <w:ind w:left="360" w:right="360" w:hanging="360"/>
      </w:pPr>
      <w:rPr>
        <w:rFonts w:ascii="Wingdings" w:hAnsi="Wingdings" w:hint="default"/>
      </w:rPr>
    </w:lvl>
  </w:abstractNum>
  <w:abstractNum w:abstractNumId="3">
    <w:nsid w:val="358C6B6E"/>
    <w:multiLevelType w:val="multilevel"/>
    <w:tmpl w:val="34BC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E06D1E"/>
    <w:multiLevelType w:val="hybridMultilevel"/>
    <w:tmpl w:val="F758984A"/>
    <w:lvl w:ilvl="0" w:tplc="192E83F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4F031B"/>
    <w:multiLevelType w:val="hybridMultilevel"/>
    <w:tmpl w:val="C160FB28"/>
    <w:lvl w:ilvl="0" w:tplc="F7B0BB9E">
      <w:start w:val="1"/>
      <w:numFmt w:val="bullet"/>
      <w:lvlText w:val=""/>
      <w:lvlJc w:val="left"/>
      <w:pPr>
        <w:ind w:left="1400" w:hanging="360"/>
      </w:pPr>
      <w:rPr>
        <w:rFonts w:ascii="Symbol" w:hAnsi="Symbol" w:hint="default"/>
      </w:rPr>
    </w:lvl>
    <w:lvl w:ilvl="1" w:tplc="1D500AFA" w:tentative="1">
      <w:start w:val="1"/>
      <w:numFmt w:val="bullet"/>
      <w:lvlText w:val="o"/>
      <w:lvlJc w:val="left"/>
      <w:pPr>
        <w:ind w:left="2120" w:hanging="360"/>
      </w:pPr>
      <w:rPr>
        <w:rFonts w:ascii="Courier New" w:hAnsi="Courier New" w:cs="MS Mincho" w:hint="default"/>
      </w:rPr>
    </w:lvl>
    <w:lvl w:ilvl="2" w:tplc="854AF80C" w:tentative="1">
      <w:start w:val="1"/>
      <w:numFmt w:val="bullet"/>
      <w:lvlText w:val=""/>
      <w:lvlJc w:val="left"/>
      <w:pPr>
        <w:ind w:left="2840" w:hanging="360"/>
      </w:pPr>
      <w:rPr>
        <w:rFonts w:ascii="Wingdings" w:hAnsi="Wingdings" w:hint="default"/>
      </w:rPr>
    </w:lvl>
    <w:lvl w:ilvl="3" w:tplc="7190114A" w:tentative="1">
      <w:start w:val="1"/>
      <w:numFmt w:val="bullet"/>
      <w:lvlText w:val=""/>
      <w:lvlJc w:val="left"/>
      <w:pPr>
        <w:ind w:left="3560" w:hanging="360"/>
      </w:pPr>
      <w:rPr>
        <w:rFonts w:ascii="Symbol" w:hAnsi="Symbol" w:hint="default"/>
      </w:rPr>
    </w:lvl>
    <w:lvl w:ilvl="4" w:tplc="AEDE10A2" w:tentative="1">
      <w:start w:val="1"/>
      <w:numFmt w:val="bullet"/>
      <w:lvlText w:val="o"/>
      <w:lvlJc w:val="left"/>
      <w:pPr>
        <w:ind w:left="4280" w:hanging="360"/>
      </w:pPr>
      <w:rPr>
        <w:rFonts w:ascii="Courier New" w:hAnsi="Courier New" w:cs="MS Mincho" w:hint="default"/>
      </w:rPr>
    </w:lvl>
    <w:lvl w:ilvl="5" w:tplc="8BC0B8F6" w:tentative="1">
      <w:start w:val="1"/>
      <w:numFmt w:val="bullet"/>
      <w:lvlText w:val=""/>
      <w:lvlJc w:val="left"/>
      <w:pPr>
        <w:ind w:left="5000" w:hanging="360"/>
      </w:pPr>
      <w:rPr>
        <w:rFonts w:ascii="Wingdings" w:hAnsi="Wingdings" w:hint="default"/>
      </w:rPr>
    </w:lvl>
    <w:lvl w:ilvl="6" w:tplc="3B4654C4" w:tentative="1">
      <w:start w:val="1"/>
      <w:numFmt w:val="bullet"/>
      <w:lvlText w:val=""/>
      <w:lvlJc w:val="left"/>
      <w:pPr>
        <w:ind w:left="5720" w:hanging="360"/>
      </w:pPr>
      <w:rPr>
        <w:rFonts w:ascii="Symbol" w:hAnsi="Symbol" w:hint="default"/>
      </w:rPr>
    </w:lvl>
    <w:lvl w:ilvl="7" w:tplc="44B2CF4A" w:tentative="1">
      <w:start w:val="1"/>
      <w:numFmt w:val="bullet"/>
      <w:lvlText w:val="o"/>
      <w:lvlJc w:val="left"/>
      <w:pPr>
        <w:ind w:left="6440" w:hanging="360"/>
      </w:pPr>
      <w:rPr>
        <w:rFonts w:ascii="Courier New" w:hAnsi="Courier New" w:cs="MS Mincho" w:hint="default"/>
      </w:rPr>
    </w:lvl>
    <w:lvl w:ilvl="8" w:tplc="CFA20F76" w:tentative="1">
      <w:start w:val="1"/>
      <w:numFmt w:val="bullet"/>
      <w:lvlText w:val=""/>
      <w:lvlJc w:val="left"/>
      <w:pPr>
        <w:ind w:left="7160" w:hanging="360"/>
      </w:pPr>
      <w:rPr>
        <w:rFonts w:ascii="Wingdings" w:hAnsi="Wingdings" w:hint="default"/>
      </w:rPr>
    </w:lvl>
  </w:abstractNum>
  <w:abstractNum w:abstractNumId="6">
    <w:nsid w:val="466139E4"/>
    <w:multiLevelType w:val="multilevel"/>
    <w:tmpl w:val="332E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B73713"/>
    <w:multiLevelType w:val="hybridMultilevel"/>
    <w:tmpl w:val="0AE09520"/>
    <w:lvl w:ilvl="0" w:tplc="9BAE08C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6230FF8"/>
    <w:multiLevelType w:val="singleLevel"/>
    <w:tmpl w:val="CA8A963A"/>
    <w:lvl w:ilvl="0">
      <w:start w:val="1"/>
      <w:numFmt w:val="decimal"/>
      <w:pStyle w:val="Numreradlista"/>
      <w:lvlText w:val="%1)"/>
      <w:lvlJc w:val="left"/>
      <w:pPr>
        <w:tabs>
          <w:tab w:val="num" w:pos="360"/>
        </w:tabs>
        <w:ind w:left="360" w:right="360" w:hanging="360"/>
      </w:pPr>
    </w:lvl>
  </w:abstractNum>
  <w:abstractNum w:abstractNumId="9">
    <w:nsid w:val="6B1D1232"/>
    <w:multiLevelType w:val="multilevel"/>
    <w:tmpl w:val="A800B65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trike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0">
    <w:nsid w:val="6E7C69D5"/>
    <w:multiLevelType w:val="hybridMultilevel"/>
    <w:tmpl w:val="16D695B8"/>
    <w:lvl w:ilvl="0" w:tplc="3BC4434C">
      <w:numFmt w:val="bullet"/>
      <w:pStyle w:val="Pratminus"/>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F7526CC"/>
    <w:multiLevelType w:val="multilevel"/>
    <w:tmpl w:val="B226CAD4"/>
    <w:lvl w:ilvl="0">
      <w:start w:val="1"/>
      <w:numFmt w:val="decimal"/>
      <w:pStyle w:val="Rubrik1linj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7169173D"/>
    <w:multiLevelType w:val="singleLevel"/>
    <w:tmpl w:val="38FEDF44"/>
    <w:lvl w:ilvl="0">
      <w:start w:val="1"/>
      <w:numFmt w:val="lowerLetter"/>
      <w:pStyle w:val="alpha2"/>
      <w:lvlText w:val="(%1)"/>
      <w:lvlJc w:val="left"/>
      <w:pPr>
        <w:tabs>
          <w:tab w:val="num" w:pos="1361"/>
        </w:tabs>
        <w:ind w:left="1361" w:hanging="681"/>
      </w:pPr>
      <w:rPr>
        <w:rFonts w:hint="default"/>
        <w:b w:val="0"/>
        <w:i w:val="0"/>
        <w:sz w:val="20"/>
      </w:rPr>
    </w:lvl>
  </w:abstractNum>
  <w:abstractNum w:abstractNumId="13">
    <w:nsid w:val="72D3666B"/>
    <w:multiLevelType w:val="hybridMultilevel"/>
    <w:tmpl w:val="B0785A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FB87AAE"/>
    <w:multiLevelType w:val="hybridMultilevel"/>
    <w:tmpl w:val="8B2EFB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8"/>
  </w:num>
  <w:num w:numId="3">
    <w:abstractNumId w:val="11"/>
  </w:num>
  <w:num w:numId="4">
    <w:abstractNumId w:val="0"/>
  </w:num>
  <w:num w:numId="5">
    <w:abstractNumId w:val="4"/>
  </w:num>
  <w:num w:numId="6">
    <w:abstractNumId w:val="10"/>
  </w:num>
  <w:num w:numId="7">
    <w:abstractNumId w:val="1"/>
  </w:num>
  <w:num w:numId="8">
    <w:abstractNumId w:val="14"/>
  </w:num>
  <w:num w:numId="9">
    <w:abstractNumId w:val="13"/>
  </w:num>
  <w:num w:numId="10">
    <w:abstractNumId w:val="7"/>
  </w:num>
  <w:num w:numId="11">
    <w:abstractNumId w:val="9"/>
  </w:num>
  <w:num w:numId="12">
    <w:abstractNumId w:val="12"/>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doNotDisplayPageBoundaries/>
  <w:embedSystemFonts/>
  <w:activeWritingStyle w:appName="MSWord" w:lang="en-US" w:vendorID="8" w:dllVersion="513" w:checkStyle="1"/>
  <w:activeWritingStyle w:appName="MSWord" w:lang="sv-SE" w:vendorID="0" w:dllVersion="512" w:checkStyle="1"/>
  <w:activeWritingStyle w:appName="MSWord" w:lang="de-DE" w:vendorID="9"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1EA"/>
    <w:rsid w:val="000013D7"/>
    <w:rsid w:val="00001413"/>
    <w:rsid w:val="00002112"/>
    <w:rsid w:val="00002FED"/>
    <w:rsid w:val="000078FC"/>
    <w:rsid w:val="000101C3"/>
    <w:rsid w:val="00014606"/>
    <w:rsid w:val="000219DE"/>
    <w:rsid w:val="0003706B"/>
    <w:rsid w:val="0005397B"/>
    <w:rsid w:val="0006134C"/>
    <w:rsid w:val="00063275"/>
    <w:rsid w:val="00065110"/>
    <w:rsid w:val="00076ED6"/>
    <w:rsid w:val="00086C23"/>
    <w:rsid w:val="00087D3A"/>
    <w:rsid w:val="000B2CE4"/>
    <w:rsid w:val="000B4338"/>
    <w:rsid w:val="000C1017"/>
    <w:rsid w:val="000F6BBD"/>
    <w:rsid w:val="00110929"/>
    <w:rsid w:val="001124E1"/>
    <w:rsid w:val="001267D4"/>
    <w:rsid w:val="00131696"/>
    <w:rsid w:val="001521F4"/>
    <w:rsid w:val="0017241A"/>
    <w:rsid w:val="00197C97"/>
    <w:rsid w:val="001A438C"/>
    <w:rsid w:val="001B2360"/>
    <w:rsid w:val="001B7A96"/>
    <w:rsid w:val="001C3991"/>
    <w:rsid w:val="001E31AD"/>
    <w:rsid w:val="001E497B"/>
    <w:rsid w:val="001E531D"/>
    <w:rsid w:val="001E6CEB"/>
    <w:rsid w:val="00200F9E"/>
    <w:rsid w:val="002114BA"/>
    <w:rsid w:val="002338CB"/>
    <w:rsid w:val="00240067"/>
    <w:rsid w:val="002530B1"/>
    <w:rsid w:val="00255B2E"/>
    <w:rsid w:val="00275218"/>
    <w:rsid w:val="00280E2C"/>
    <w:rsid w:val="00283BC9"/>
    <w:rsid w:val="0029076F"/>
    <w:rsid w:val="002A1A9A"/>
    <w:rsid w:val="002B0387"/>
    <w:rsid w:val="002B4581"/>
    <w:rsid w:val="002B61A1"/>
    <w:rsid w:val="002C3945"/>
    <w:rsid w:val="002D0CCA"/>
    <w:rsid w:val="002D6E87"/>
    <w:rsid w:val="002E01FD"/>
    <w:rsid w:val="002E5CD1"/>
    <w:rsid w:val="00311915"/>
    <w:rsid w:val="00317110"/>
    <w:rsid w:val="00331E0D"/>
    <w:rsid w:val="00336E99"/>
    <w:rsid w:val="003400A3"/>
    <w:rsid w:val="00344865"/>
    <w:rsid w:val="00344EE7"/>
    <w:rsid w:val="00367A4F"/>
    <w:rsid w:val="00372182"/>
    <w:rsid w:val="00380208"/>
    <w:rsid w:val="003912B8"/>
    <w:rsid w:val="00394DAE"/>
    <w:rsid w:val="003A1CA5"/>
    <w:rsid w:val="003A499C"/>
    <w:rsid w:val="003B569C"/>
    <w:rsid w:val="003B582C"/>
    <w:rsid w:val="003B5DAA"/>
    <w:rsid w:val="003C38DB"/>
    <w:rsid w:val="003E2CB3"/>
    <w:rsid w:val="00406818"/>
    <w:rsid w:val="0041765B"/>
    <w:rsid w:val="0041770A"/>
    <w:rsid w:val="004542A6"/>
    <w:rsid w:val="00460A7A"/>
    <w:rsid w:val="00471B2F"/>
    <w:rsid w:val="00477405"/>
    <w:rsid w:val="00481A98"/>
    <w:rsid w:val="004879EC"/>
    <w:rsid w:val="0049381E"/>
    <w:rsid w:val="004B4EC8"/>
    <w:rsid w:val="004B703E"/>
    <w:rsid w:val="004D4276"/>
    <w:rsid w:val="004D5522"/>
    <w:rsid w:val="004E778B"/>
    <w:rsid w:val="004F160E"/>
    <w:rsid w:val="004F5813"/>
    <w:rsid w:val="00506C8C"/>
    <w:rsid w:val="00507861"/>
    <w:rsid w:val="00537D7E"/>
    <w:rsid w:val="00543DE2"/>
    <w:rsid w:val="0054451D"/>
    <w:rsid w:val="005529BC"/>
    <w:rsid w:val="00556A55"/>
    <w:rsid w:val="005620B6"/>
    <w:rsid w:val="00564CDB"/>
    <w:rsid w:val="005767EA"/>
    <w:rsid w:val="00577CEC"/>
    <w:rsid w:val="0059085F"/>
    <w:rsid w:val="005B0E6D"/>
    <w:rsid w:val="005B3A74"/>
    <w:rsid w:val="005C2E3E"/>
    <w:rsid w:val="005C3389"/>
    <w:rsid w:val="005C3A64"/>
    <w:rsid w:val="005C5B86"/>
    <w:rsid w:val="006051FF"/>
    <w:rsid w:val="006251F0"/>
    <w:rsid w:val="00635CEE"/>
    <w:rsid w:val="00676A8A"/>
    <w:rsid w:val="00683499"/>
    <w:rsid w:val="006A0ABD"/>
    <w:rsid w:val="006A1025"/>
    <w:rsid w:val="006B73BB"/>
    <w:rsid w:val="006C73B0"/>
    <w:rsid w:val="006D316B"/>
    <w:rsid w:val="006E08EF"/>
    <w:rsid w:val="006E1F18"/>
    <w:rsid w:val="006F0586"/>
    <w:rsid w:val="006F6EF6"/>
    <w:rsid w:val="00701C18"/>
    <w:rsid w:val="00716A03"/>
    <w:rsid w:val="007545C5"/>
    <w:rsid w:val="0076238C"/>
    <w:rsid w:val="00762C6E"/>
    <w:rsid w:val="0076546C"/>
    <w:rsid w:val="007715E2"/>
    <w:rsid w:val="0077286C"/>
    <w:rsid w:val="007739CB"/>
    <w:rsid w:val="00787644"/>
    <w:rsid w:val="00792ED5"/>
    <w:rsid w:val="007953A7"/>
    <w:rsid w:val="007A3B36"/>
    <w:rsid w:val="007A5F9E"/>
    <w:rsid w:val="007A720F"/>
    <w:rsid w:val="007B1CD6"/>
    <w:rsid w:val="007D1A08"/>
    <w:rsid w:val="007E046B"/>
    <w:rsid w:val="00807C5F"/>
    <w:rsid w:val="00810D7A"/>
    <w:rsid w:val="008113A2"/>
    <w:rsid w:val="0081201A"/>
    <w:rsid w:val="0081719A"/>
    <w:rsid w:val="008376D1"/>
    <w:rsid w:val="00837F4E"/>
    <w:rsid w:val="008406D7"/>
    <w:rsid w:val="0084221A"/>
    <w:rsid w:val="00862224"/>
    <w:rsid w:val="0086308E"/>
    <w:rsid w:val="00866010"/>
    <w:rsid w:val="00866E25"/>
    <w:rsid w:val="00867744"/>
    <w:rsid w:val="00872C73"/>
    <w:rsid w:val="008811E7"/>
    <w:rsid w:val="008B4E12"/>
    <w:rsid w:val="008C56B4"/>
    <w:rsid w:val="008C5B57"/>
    <w:rsid w:val="008D47F7"/>
    <w:rsid w:val="009102F3"/>
    <w:rsid w:val="009128DB"/>
    <w:rsid w:val="0091660F"/>
    <w:rsid w:val="0092770B"/>
    <w:rsid w:val="00934211"/>
    <w:rsid w:val="00934B67"/>
    <w:rsid w:val="0096084C"/>
    <w:rsid w:val="00995D9C"/>
    <w:rsid w:val="009A120F"/>
    <w:rsid w:val="009B06A3"/>
    <w:rsid w:val="009C53AD"/>
    <w:rsid w:val="009D438A"/>
    <w:rsid w:val="009F7A2C"/>
    <w:rsid w:val="00A01305"/>
    <w:rsid w:val="00A36463"/>
    <w:rsid w:val="00A53099"/>
    <w:rsid w:val="00A56E29"/>
    <w:rsid w:val="00A66D5A"/>
    <w:rsid w:val="00A67C2A"/>
    <w:rsid w:val="00A71655"/>
    <w:rsid w:val="00A84337"/>
    <w:rsid w:val="00A84408"/>
    <w:rsid w:val="00A85AD3"/>
    <w:rsid w:val="00A873C8"/>
    <w:rsid w:val="00A919B1"/>
    <w:rsid w:val="00AA04FB"/>
    <w:rsid w:val="00AA1F4A"/>
    <w:rsid w:val="00AB7557"/>
    <w:rsid w:val="00AC3C8C"/>
    <w:rsid w:val="00AE5E73"/>
    <w:rsid w:val="00B01D1C"/>
    <w:rsid w:val="00B24C75"/>
    <w:rsid w:val="00B438CB"/>
    <w:rsid w:val="00B50FCA"/>
    <w:rsid w:val="00B51F84"/>
    <w:rsid w:val="00B70026"/>
    <w:rsid w:val="00B872D0"/>
    <w:rsid w:val="00B96280"/>
    <w:rsid w:val="00BA6049"/>
    <w:rsid w:val="00BB11BE"/>
    <w:rsid w:val="00BB4447"/>
    <w:rsid w:val="00BB64BD"/>
    <w:rsid w:val="00BC1B27"/>
    <w:rsid w:val="00BF005A"/>
    <w:rsid w:val="00BF05E9"/>
    <w:rsid w:val="00C01C7A"/>
    <w:rsid w:val="00C3112F"/>
    <w:rsid w:val="00C52213"/>
    <w:rsid w:val="00C55073"/>
    <w:rsid w:val="00C5579F"/>
    <w:rsid w:val="00C74B00"/>
    <w:rsid w:val="00C7627E"/>
    <w:rsid w:val="00C83421"/>
    <w:rsid w:val="00C937B8"/>
    <w:rsid w:val="00C9454B"/>
    <w:rsid w:val="00C9455C"/>
    <w:rsid w:val="00C96015"/>
    <w:rsid w:val="00CA3D7B"/>
    <w:rsid w:val="00CA44A4"/>
    <w:rsid w:val="00CA6B5A"/>
    <w:rsid w:val="00CB0716"/>
    <w:rsid w:val="00CB1F73"/>
    <w:rsid w:val="00CC628F"/>
    <w:rsid w:val="00CD0371"/>
    <w:rsid w:val="00CD5218"/>
    <w:rsid w:val="00CF1DDE"/>
    <w:rsid w:val="00D13AB2"/>
    <w:rsid w:val="00D20711"/>
    <w:rsid w:val="00D22097"/>
    <w:rsid w:val="00D247FD"/>
    <w:rsid w:val="00D56356"/>
    <w:rsid w:val="00D56AD3"/>
    <w:rsid w:val="00D65619"/>
    <w:rsid w:val="00D715D7"/>
    <w:rsid w:val="00D926A0"/>
    <w:rsid w:val="00DA580B"/>
    <w:rsid w:val="00DC61EA"/>
    <w:rsid w:val="00DE11C1"/>
    <w:rsid w:val="00DF6E04"/>
    <w:rsid w:val="00E07324"/>
    <w:rsid w:val="00E21A42"/>
    <w:rsid w:val="00E22E7B"/>
    <w:rsid w:val="00E63A43"/>
    <w:rsid w:val="00E70D7B"/>
    <w:rsid w:val="00E87D71"/>
    <w:rsid w:val="00E934B3"/>
    <w:rsid w:val="00E9401E"/>
    <w:rsid w:val="00E97A2D"/>
    <w:rsid w:val="00EA014A"/>
    <w:rsid w:val="00EA3A99"/>
    <w:rsid w:val="00EB1676"/>
    <w:rsid w:val="00EC2A30"/>
    <w:rsid w:val="00EC4A01"/>
    <w:rsid w:val="00ED7A06"/>
    <w:rsid w:val="00EF1B41"/>
    <w:rsid w:val="00F01E29"/>
    <w:rsid w:val="00F044E2"/>
    <w:rsid w:val="00F14734"/>
    <w:rsid w:val="00F26BAF"/>
    <w:rsid w:val="00F36693"/>
    <w:rsid w:val="00F41376"/>
    <w:rsid w:val="00F526A5"/>
    <w:rsid w:val="00F5785A"/>
    <w:rsid w:val="00F57A7A"/>
    <w:rsid w:val="00F754E6"/>
    <w:rsid w:val="00F80C35"/>
    <w:rsid w:val="00F9573F"/>
    <w:rsid w:val="00FB3286"/>
    <w:rsid w:val="00FC0ABD"/>
    <w:rsid w:val="00FD3F47"/>
    <w:rsid w:val="00FE08F2"/>
    <w:rsid w:val="00FE1A22"/>
    <w:rsid w:val="00FF25E0"/>
    <w:rsid w:val="00FF2CA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noProof/>
      <w:sz w:val="22"/>
      <w:lang w:eastAsia="en-US"/>
    </w:rPr>
  </w:style>
  <w:style w:type="paragraph" w:styleId="Rubrik1">
    <w:name w:val="heading 1"/>
    <w:basedOn w:val="Normal"/>
    <w:next w:val="Brdtext"/>
    <w:qFormat/>
    <w:pPr>
      <w:spacing w:before="880" w:after="120"/>
      <w:ind w:right="46"/>
      <w:jc w:val="left"/>
      <w:outlineLvl w:val="0"/>
    </w:pPr>
    <w:rPr>
      <w:rFonts w:ascii="Arial" w:hAnsi="Arial" w:cs="Arial"/>
      <w:b/>
      <w:noProof w:val="0"/>
      <w:sz w:val="24"/>
      <w:szCs w:val="22"/>
    </w:rPr>
  </w:style>
  <w:style w:type="paragraph" w:styleId="Rubrik2">
    <w:name w:val="heading 2"/>
    <w:basedOn w:val="Normal"/>
    <w:next w:val="Brdtext"/>
    <w:qFormat/>
    <w:pPr>
      <w:spacing w:before="120" w:after="120"/>
      <w:jc w:val="left"/>
      <w:outlineLvl w:val="1"/>
    </w:pPr>
    <w:rPr>
      <w:rFonts w:ascii="Arial" w:hAnsi="Arial" w:cs="Arial"/>
      <w:b/>
      <w:bCs/>
      <w:i/>
      <w:iCs/>
      <w:noProof w:val="0"/>
      <w:sz w:val="24"/>
    </w:rPr>
  </w:style>
  <w:style w:type="paragraph" w:styleId="Rubrik3">
    <w:name w:val="heading 3"/>
    <w:basedOn w:val="Normal"/>
    <w:next w:val="Brdtext"/>
    <w:qFormat/>
    <w:pPr>
      <w:jc w:val="left"/>
      <w:outlineLvl w:val="2"/>
    </w:pPr>
    <w:rPr>
      <w:rFonts w:ascii="Arial" w:hAnsi="Arial" w:cs="Arial"/>
      <w:b/>
      <w:bCs/>
      <w:sz w:val="24"/>
    </w:rPr>
  </w:style>
  <w:style w:type="paragraph" w:styleId="Rubrik4">
    <w:name w:val="heading 4"/>
    <w:basedOn w:val="Normal"/>
    <w:next w:val="Brdtext"/>
    <w:qFormat/>
    <w:pPr>
      <w:jc w:val="left"/>
      <w:outlineLvl w:val="3"/>
    </w:pPr>
    <w:rPr>
      <w:rFonts w:ascii="Arial" w:hAnsi="Arial" w:cs="Arial"/>
      <w:b/>
      <w:bCs/>
    </w:rPr>
  </w:style>
  <w:style w:type="paragraph" w:styleId="Rubrik5">
    <w:name w:val="heading 5"/>
    <w:basedOn w:val="Normal"/>
    <w:next w:val="Brdtext"/>
    <w:qFormat/>
    <w:pPr>
      <w:ind w:left="720"/>
      <w:jc w:val="left"/>
      <w:outlineLvl w:val="4"/>
    </w:pPr>
    <w:rPr>
      <w:sz w:val="18"/>
    </w:rPr>
  </w:style>
  <w:style w:type="paragraph" w:styleId="Rubrik6">
    <w:name w:val="heading 6"/>
    <w:basedOn w:val="Normal"/>
    <w:next w:val="Brdtext"/>
    <w:qFormat/>
    <w:pPr>
      <w:ind w:left="1077"/>
      <w:jc w:val="left"/>
      <w:outlineLvl w:val="5"/>
    </w:pPr>
    <w:rPr>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pPr>
      <w:spacing w:before="40" w:after="40" w:line="220" w:lineRule="atLeast"/>
      <w:jc w:val="left"/>
    </w:pPr>
  </w:style>
  <w:style w:type="paragraph" w:styleId="Sidhuvud">
    <w:name w:val="header"/>
    <w:basedOn w:val="Normal"/>
    <w:pPr>
      <w:tabs>
        <w:tab w:val="center" w:pos="4153"/>
        <w:tab w:val="right" w:pos="8306"/>
      </w:tabs>
    </w:pPr>
  </w:style>
  <w:style w:type="paragraph" w:customStyle="1" w:styleId="Adress">
    <w:name w:val="Adress"/>
    <w:basedOn w:val="Normal"/>
    <w:pPr>
      <w:spacing w:after="80"/>
      <w:jc w:val="left"/>
    </w:pPr>
    <w:rPr>
      <w:szCs w:val="22"/>
    </w:rPr>
  </w:style>
  <w:style w:type="paragraph" w:customStyle="1" w:styleId="Rubrik1linje">
    <w:name w:val="Rubrik 1 linje"/>
    <w:basedOn w:val="Rubrik1"/>
    <w:next w:val="Brdtext"/>
    <w:pPr>
      <w:keepNext/>
      <w:numPr>
        <w:numId w:val="3"/>
      </w:numPr>
      <w:pBdr>
        <w:bottom w:val="single" w:sz="36" w:space="1" w:color="C0C0C0"/>
      </w:pBdr>
      <w:spacing w:before="800" w:after="360"/>
      <w:ind w:left="357" w:right="0" w:hanging="357"/>
      <w:jc w:val="both"/>
    </w:pPr>
    <w:rPr>
      <w:rFonts w:cs="Times New Roman"/>
      <w:bCs/>
      <w:kern w:val="28"/>
      <w:szCs w:val="20"/>
      <w:lang w:val="en-US" w:eastAsia="sv-SE"/>
    </w:rPr>
  </w:style>
  <w:style w:type="paragraph" w:styleId="Sidfot">
    <w:name w:val="footer"/>
    <w:basedOn w:val="Normal"/>
    <w:pPr>
      <w:tabs>
        <w:tab w:val="center" w:pos="4153"/>
        <w:tab w:val="right" w:pos="8306"/>
      </w:tabs>
      <w:ind w:right="-70"/>
      <w:jc w:val="right"/>
    </w:pPr>
    <w:rPr>
      <w:rFonts w:ascii="Arial" w:hAnsi="Arial" w:cs="Arial"/>
      <w:sz w:val="18"/>
    </w:rPr>
  </w:style>
  <w:style w:type="paragraph" w:customStyle="1" w:styleId="Hlsning">
    <w:name w:val="Hälsning"/>
    <w:basedOn w:val="Brdtext"/>
    <w:autoRedefine/>
    <w:pPr>
      <w:spacing w:before="240" w:after="880"/>
    </w:pPr>
    <w:rPr>
      <w:szCs w:val="22"/>
    </w:rPr>
  </w:style>
  <w:style w:type="paragraph" w:styleId="Datum">
    <w:name w:val="Date"/>
    <w:basedOn w:val="Normal"/>
    <w:next w:val="Normal"/>
    <w:pPr>
      <w:spacing w:after="220" w:line="220" w:lineRule="atLeast"/>
      <w:jc w:val="right"/>
    </w:pPr>
    <w:rPr>
      <w:spacing w:val="-5"/>
    </w:rPr>
  </w:style>
  <w:style w:type="character" w:styleId="Hyperlnk">
    <w:name w:val="Hyperlink"/>
    <w:rPr>
      <w:rFonts w:ascii="Times New Roman" w:hAnsi="Times New Roman"/>
      <w:color w:val="333399"/>
      <w:sz w:val="18"/>
      <w:u w:val="single"/>
    </w:rPr>
  </w:style>
  <w:style w:type="paragraph" w:styleId="Punktlista">
    <w:name w:val="List Bullet"/>
    <w:basedOn w:val="Normal"/>
    <w:autoRedefine/>
    <w:pPr>
      <w:numPr>
        <w:numId w:val="1"/>
      </w:numPr>
    </w:pPr>
  </w:style>
  <w:style w:type="paragraph" w:styleId="Numreradlista">
    <w:name w:val="List Number"/>
    <w:basedOn w:val="Normal"/>
    <w:pPr>
      <w:numPr>
        <w:numId w:val="2"/>
      </w:numPr>
    </w:pPr>
  </w:style>
  <w:style w:type="character" w:styleId="AnvndHyperlnk">
    <w:name w:val="FollowedHyperlink"/>
    <w:rPr>
      <w:color w:val="800080"/>
      <w:u w:val="single"/>
    </w:rPr>
  </w:style>
  <w:style w:type="paragraph" w:customStyle="1" w:styleId="Autokorrigering">
    <w:name w:val="Autokorrigering"/>
    <w:rPr>
      <w:sz w:val="24"/>
      <w:szCs w:val="24"/>
    </w:rPr>
  </w:style>
  <w:style w:type="table" w:styleId="Tabellrutnt">
    <w:name w:val="Table Grid"/>
    <w:basedOn w:val="Normaltabell"/>
    <w:semiHidden/>
    <w:rsid w:val="005C3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rtWiseBodyText">
    <w:name w:val="PortWise Body Text"/>
    <w:rsid w:val="005C3389"/>
    <w:rPr>
      <w:rFonts w:ascii="Arial" w:hAnsi="Arial" w:cs="Arial" w:hint="default"/>
      <w:b w:val="0"/>
      <w:bCs w:val="0"/>
      <w:i w:val="0"/>
      <w:iCs w:val="0"/>
      <w:color w:val="000000"/>
      <w:sz w:val="20"/>
      <w:szCs w:val="20"/>
    </w:rPr>
  </w:style>
  <w:style w:type="paragraph" w:customStyle="1" w:styleId="paragraphtext">
    <w:name w:val="paragraph text"/>
    <w:basedOn w:val="Normal"/>
    <w:semiHidden/>
    <w:rsid w:val="005C3389"/>
    <w:pPr>
      <w:jc w:val="left"/>
    </w:pPr>
    <w:rPr>
      <w:rFonts w:ascii="Arial" w:hAnsi="Arial" w:cs="Arial"/>
      <w:noProof w:val="0"/>
      <w:sz w:val="20"/>
      <w:lang w:val="en-US"/>
    </w:rPr>
  </w:style>
  <w:style w:type="paragraph" w:styleId="Oformateradtext">
    <w:name w:val="Plain Text"/>
    <w:basedOn w:val="Normal"/>
    <w:link w:val="OformateradtextChar"/>
    <w:uiPriority w:val="99"/>
    <w:unhideWhenUsed/>
    <w:rsid w:val="00CD0371"/>
    <w:pPr>
      <w:jc w:val="left"/>
    </w:pPr>
    <w:rPr>
      <w:rFonts w:ascii="Consolas" w:eastAsia="SimSun" w:hAnsi="Consolas"/>
      <w:noProof w:val="0"/>
      <w:sz w:val="21"/>
      <w:szCs w:val="21"/>
      <w:lang w:eastAsia="zh-CN"/>
    </w:rPr>
  </w:style>
  <w:style w:type="character" w:customStyle="1" w:styleId="OformateradtextChar">
    <w:name w:val="Oformaterad text Char"/>
    <w:link w:val="Oformateradtext"/>
    <w:uiPriority w:val="99"/>
    <w:rsid w:val="00CD0371"/>
    <w:rPr>
      <w:rFonts w:ascii="Consolas" w:eastAsia="SimSun" w:hAnsi="Consolas" w:cs="Times New Roman"/>
      <w:sz w:val="21"/>
      <w:szCs w:val="21"/>
    </w:rPr>
  </w:style>
  <w:style w:type="paragraph" w:customStyle="1" w:styleId="heading2">
    <w:name w:val="heading2"/>
    <w:basedOn w:val="Normal"/>
    <w:rsid w:val="006E1F18"/>
    <w:pPr>
      <w:spacing w:before="100" w:beforeAutospacing="1" w:after="100" w:afterAutospacing="1"/>
      <w:jc w:val="left"/>
    </w:pPr>
    <w:rPr>
      <w:noProof w:val="0"/>
      <w:sz w:val="24"/>
      <w:szCs w:val="24"/>
      <w:lang w:val="en-US"/>
    </w:rPr>
  </w:style>
  <w:style w:type="paragraph" w:styleId="Normalwebb">
    <w:name w:val="Normal (Web)"/>
    <w:basedOn w:val="Normal"/>
    <w:rsid w:val="006E1F18"/>
    <w:pPr>
      <w:spacing w:before="100" w:beforeAutospacing="1" w:after="100" w:afterAutospacing="1"/>
      <w:jc w:val="left"/>
    </w:pPr>
    <w:rPr>
      <w:noProof w:val="0"/>
      <w:sz w:val="24"/>
      <w:szCs w:val="24"/>
      <w:lang w:val="en-US"/>
    </w:rPr>
  </w:style>
  <w:style w:type="character" w:styleId="Stark">
    <w:name w:val="Strong"/>
    <w:uiPriority w:val="22"/>
    <w:qFormat/>
    <w:rsid w:val="006E1F18"/>
    <w:rPr>
      <w:b/>
      <w:bCs/>
    </w:rPr>
  </w:style>
  <w:style w:type="paragraph" w:customStyle="1" w:styleId="alltext">
    <w:name w:val="alltext"/>
    <w:basedOn w:val="Normal"/>
    <w:rsid w:val="006E1F18"/>
    <w:pPr>
      <w:ind w:left="720"/>
      <w:jc w:val="left"/>
    </w:pPr>
    <w:rPr>
      <w:rFonts w:ascii="Arial" w:hAnsi="Arial" w:cs="Arial"/>
      <w:noProof w:val="0"/>
      <w:sz w:val="20"/>
      <w:lang w:val="en-US"/>
    </w:rPr>
  </w:style>
  <w:style w:type="character" w:styleId="Kommentarsreferens">
    <w:name w:val="annotation reference"/>
    <w:semiHidden/>
    <w:rsid w:val="0077286C"/>
    <w:rPr>
      <w:sz w:val="16"/>
      <w:szCs w:val="16"/>
    </w:rPr>
  </w:style>
  <w:style w:type="paragraph" w:styleId="Kommentarer">
    <w:name w:val="annotation text"/>
    <w:basedOn w:val="Normal"/>
    <w:semiHidden/>
    <w:rsid w:val="0077286C"/>
    <w:rPr>
      <w:sz w:val="20"/>
    </w:rPr>
  </w:style>
  <w:style w:type="paragraph" w:styleId="Kommentarsmne">
    <w:name w:val="annotation subject"/>
    <w:basedOn w:val="Kommentarer"/>
    <w:next w:val="Kommentarer"/>
    <w:semiHidden/>
    <w:rsid w:val="0077286C"/>
    <w:rPr>
      <w:b/>
      <w:bCs/>
    </w:rPr>
  </w:style>
  <w:style w:type="paragraph" w:styleId="Ballongtext">
    <w:name w:val="Balloon Text"/>
    <w:basedOn w:val="Normal"/>
    <w:semiHidden/>
    <w:rsid w:val="0077286C"/>
    <w:rPr>
      <w:rFonts w:ascii="Tahoma" w:hAnsi="Tahoma" w:cs="Tahoma"/>
      <w:sz w:val="16"/>
      <w:szCs w:val="16"/>
    </w:rPr>
  </w:style>
  <w:style w:type="paragraph" w:customStyle="1" w:styleId="Pratminus">
    <w:name w:val="Pratminus"/>
    <w:basedOn w:val="Normalwebb"/>
    <w:qFormat/>
    <w:rsid w:val="0092770B"/>
    <w:pPr>
      <w:numPr>
        <w:numId w:val="6"/>
      </w:numPr>
      <w:spacing w:before="0" w:beforeAutospacing="0" w:after="0" w:afterAutospacing="0" w:line="320" w:lineRule="atLeast"/>
    </w:pPr>
    <w:rPr>
      <w:rFonts w:ascii="Arial" w:hAnsi="Arial" w:cs="Arial"/>
      <w:sz w:val="22"/>
      <w:szCs w:val="22"/>
      <w:lang w:val="sv-SE"/>
    </w:rPr>
  </w:style>
  <w:style w:type="character" w:customStyle="1" w:styleId="CitatChar">
    <w:name w:val="Citat Char"/>
    <w:link w:val="msoquote0"/>
    <w:rsid w:val="00EF1B41"/>
    <w:rPr>
      <w:rFonts w:ascii="Calibri" w:hAnsi="Calibri"/>
      <w:i/>
      <w:iCs/>
      <w:color w:val="000000"/>
      <w:lang w:bidi="ar-SA"/>
    </w:rPr>
  </w:style>
  <w:style w:type="paragraph" w:customStyle="1" w:styleId="msoquote0">
    <w:name w:val="msoquote"/>
    <w:basedOn w:val="Normal"/>
    <w:link w:val="CitatChar"/>
    <w:rsid w:val="00EF1B41"/>
    <w:pPr>
      <w:spacing w:after="200" w:line="276" w:lineRule="auto"/>
      <w:jc w:val="left"/>
    </w:pPr>
    <w:rPr>
      <w:rFonts w:ascii="Calibri" w:hAnsi="Calibri"/>
      <w:i/>
      <w:iCs/>
      <w:noProof w:val="0"/>
      <w:color w:val="000000"/>
      <w:sz w:val="20"/>
      <w:lang w:eastAsia="sv-SE"/>
    </w:rPr>
  </w:style>
  <w:style w:type="character" w:styleId="Betoning">
    <w:name w:val="Emphasis"/>
    <w:qFormat/>
    <w:rsid w:val="00EF1B41"/>
    <w:rPr>
      <w:b/>
      <w:bCs/>
      <w:i w:val="0"/>
      <w:iCs w:val="0"/>
    </w:rPr>
  </w:style>
  <w:style w:type="paragraph" w:customStyle="1" w:styleId="Level1">
    <w:name w:val="Level 1"/>
    <w:basedOn w:val="Normal"/>
    <w:next w:val="Normal"/>
    <w:rsid w:val="00A01305"/>
    <w:pPr>
      <w:keepNext/>
      <w:numPr>
        <w:numId w:val="11"/>
      </w:numPr>
      <w:spacing w:before="280" w:after="140" w:line="290" w:lineRule="auto"/>
      <w:outlineLvl w:val="0"/>
    </w:pPr>
    <w:rPr>
      <w:rFonts w:ascii="Georgia" w:hAnsi="Georgia"/>
      <w:b/>
      <w:noProof w:val="0"/>
      <w:kern w:val="20"/>
      <w:szCs w:val="24"/>
    </w:rPr>
  </w:style>
  <w:style w:type="paragraph" w:customStyle="1" w:styleId="Level2">
    <w:name w:val="Level 2"/>
    <w:basedOn w:val="Normal"/>
    <w:rsid w:val="00A01305"/>
    <w:pPr>
      <w:numPr>
        <w:ilvl w:val="1"/>
        <w:numId w:val="11"/>
      </w:numPr>
      <w:spacing w:after="140" w:line="290" w:lineRule="auto"/>
      <w:jc w:val="left"/>
      <w:outlineLvl w:val="1"/>
    </w:pPr>
    <w:rPr>
      <w:rFonts w:ascii="Georgia" w:hAnsi="Georgia"/>
      <w:noProof w:val="0"/>
      <w:kern w:val="20"/>
      <w:sz w:val="20"/>
      <w:szCs w:val="24"/>
    </w:rPr>
  </w:style>
  <w:style w:type="paragraph" w:customStyle="1" w:styleId="alpha2">
    <w:name w:val="alpha 2"/>
    <w:basedOn w:val="Normal"/>
    <w:rsid w:val="00A01305"/>
    <w:pPr>
      <w:numPr>
        <w:numId w:val="12"/>
      </w:numPr>
      <w:spacing w:after="140" w:line="290" w:lineRule="auto"/>
      <w:jc w:val="left"/>
    </w:pPr>
    <w:rPr>
      <w:rFonts w:ascii="Georgia" w:hAnsi="Georgia"/>
      <w:noProof w:val="0"/>
      <w:kern w:val="20"/>
      <w:sz w:val="20"/>
    </w:rPr>
  </w:style>
  <w:style w:type="paragraph" w:customStyle="1" w:styleId="newslist3">
    <w:name w:val="newslist3"/>
    <w:basedOn w:val="Normal"/>
    <w:rsid w:val="00EB1676"/>
    <w:pPr>
      <w:spacing w:before="100" w:beforeAutospacing="1" w:after="100" w:afterAutospacing="1"/>
      <w:jc w:val="left"/>
    </w:pPr>
    <w:rPr>
      <w:noProof w:val="0"/>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noProof/>
      <w:sz w:val="22"/>
      <w:lang w:eastAsia="en-US"/>
    </w:rPr>
  </w:style>
  <w:style w:type="paragraph" w:styleId="Rubrik1">
    <w:name w:val="heading 1"/>
    <w:basedOn w:val="Normal"/>
    <w:next w:val="Brdtext"/>
    <w:qFormat/>
    <w:pPr>
      <w:spacing w:before="880" w:after="120"/>
      <w:ind w:right="46"/>
      <w:jc w:val="left"/>
      <w:outlineLvl w:val="0"/>
    </w:pPr>
    <w:rPr>
      <w:rFonts w:ascii="Arial" w:hAnsi="Arial" w:cs="Arial"/>
      <w:b/>
      <w:noProof w:val="0"/>
      <w:sz w:val="24"/>
      <w:szCs w:val="22"/>
    </w:rPr>
  </w:style>
  <w:style w:type="paragraph" w:styleId="Rubrik2">
    <w:name w:val="heading 2"/>
    <w:basedOn w:val="Normal"/>
    <w:next w:val="Brdtext"/>
    <w:qFormat/>
    <w:pPr>
      <w:spacing w:before="120" w:after="120"/>
      <w:jc w:val="left"/>
      <w:outlineLvl w:val="1"/>
    </w:pPr>
    <w:rPr>
      <w:rFonts w:ascii="Arial" w:hAnsi="Arial" w:cs="Arial"/>
      <w:b/>
      <w:bCs/>
      <w:i/>
      <w:iCs/>
      <w:noProof w:val="0"/>
      <w:sz w:val="24"/>
    </w:rPr>
  </w:style>
  <w:style w:type="paragraph" w:styleId="Rubrik3">
    <w:name w:val="heading 3"/>
    <w:basedOn w:val="Normal"/>
    <w:next w:val="Brdtext"/>
    <w:qFormat/>
    <w:pPr>
      <w:jc w:val="left"/>
      <w:outlineLvl w:val="2"/>
    </w:pPr>
    <w:rPr>
      <w:rFonts w:ascii="Arial" w:hAnsi="Arial" w:cs="Arial"/>
      <w:b/>
      <w:bCs/>
      <w:sz w:val="24"/>
    </w:rPr>
  </w:style>
  <w:style w:type="paragraph" w:styleId="Rubrik4">
    <w:name w:val="heading 4"/>
    <w:basedOn w:val="Normal"/>
    <w:next w:val="Brdtext"/>
    <w:qFormat/>
    <w:pPr>
      <w:jc w:val="left"/>
      <w:outlineLvl w:val="3"/>
    </w:pPr>
    <w:rPr>
      <w:rFonts w:ascii="Arial" w:hAnsi="Arial" w:cs="Arial"/>
      <w:b/>
      <w:bCs/>
    </w:rPr>
  </w:style>
  <w:style w:type="paragraph" w:styleId="Rubrik5">
    <w:name w:val="heading 5"/>
    <w:basedOn w:val="Normal"/>
    <w:next w:val="Brdtext"/>
    <w:qFormat/>
    <w:pPr>
      <w:ind w:left="720"/>
      <w:jc w:val="left"/>
      <w:outlineLvl w:val="4"/>
    </w:pPr>
    <w:rPr>
      <w:sz w:val="18"/>
    </w:rPr>
  </w:style>
  <w:style w:type="paragraph" w:styleId="Rubrik6">
    <w:name w:val="heading 6"/>
    <w:basedOn w:val="Normal"/>
    <w:next w:val="Brdtext"/>
    <w:qFormat/>
    <w:pPr>
      <w:ind w:left="1077"/>
      <w:jc w:val="left"/>
      <w:outlineLvl w:val="5"/>
    </w:pPr>
    <w:rPr>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pPr>
      <w:spacing w:before="40" w:after="40" w:line="220" w:lineRule="atLeast"/>
      <w:jc w:val="left"/>
    </w:pPr>
  </w:style>
  <w:style w:type="paragraph" w:styleId="Sidhuvud">
    <w:name w:val="header"/>
    <w:basedOn w:val="Normal"/>
    <w:pPr>
      <w:tabs>
        <w:tab w:val="center" w:pos="4153"/>
        <w:tab w:val="right" w:pos="8306"/>
      </w:tabs>
    </w:pPr>
  </w:style>
  <w:style w:type="paragraph" w:customStyle="1" w:styleId="Adress">
    <w:name w:val="Adress"/>
    <w:basedOn w:val="Normal"/>
    <w:pPr>
      <w:spacing w:after="80"/>
      <w:jc w:val="left"/>
    </w:pPr>
    <w:rPr>
      <w:szCs w:val="22"/>
    </w:rPr>
  </w:style>
  <w:style w:type="paragraph" w:customStyle="1" w:styleId="Rubrik1linje">
    <w:name w:val="Rubrik 1 linje"/>
    <w:basedOn w:val="Rubrik1"/>
    <w:next w:val="Brdtext"/>
    <w:pPr>
      <w:keepNext/>
      <w:numPr>
        <w:numId w:val="3"/>
      </w:numPr>
      <w:pBdr>
        <w:bottom w:val="single" w:sz="36" w:space="1" w:color="C0C0C0"/>
      </w:pBdr>
      <w:spacing w:before="800" w:after="360"/>
      <w:ind w:left="357" w:right="0" w:hanging="357"/>
      <w:jc w:val="both"/>
    </w:pPr>
    <w:rPr>
      <w:rFonts w:cs="Times New Roman"/>
      <w:bCs/>
      <w:kern w:val="28"/>
      <w:szCs w:val="20"/>
      <w:lang w:val="en-US" w:eastAsia="sv-SE"/>
    </w:rPr>
  </w:style>
  <w:style w:type="paragraph" w:styleId="Sidfot">
    <w:name w:val="footer"/>
    <w:basedOn w:val="Normal"/>
    <w:pPr>
      <w:tabs>
        <w:tab w:val="center" w:pos="4153"/>
        <w:tab w:val="right" w:pos="8306"/>
      </w:tabs>
      <w:ind w:right="-70"/>
      <w:jc w:val="right"/>
    </w:pPr>
    <w:rPr>
      <w:rFonts w:ascii="Arial" w:hAnsi="Arial" w:cs="Arial"/>
      <w:sz w:val="18"/>
    </w:rPr>
  </w:style>
  <w:style w:type="paragraph" w:customStyle="1" w:styleId="Hlsning">
    <w:name w:val="Hälsning"/>
    <w:basedOn w:val="Brdtext"/>
    <w:autoRedefine/>
    <w:pPr>
      <w:spacing w:before="240" w:after="880"/>
    </w:pPr>
    <w:rPr>
      <w:szCs w:val="22"/>
    </w:rPr>
  </w:style>
  <w:style w:type="paragraph" w:styleId="Datum">
    <w:name w:val="Date"/>
    <w:basedOn w:val="Normal"/>
    <w:next w:val="Normal"/>
    <w:pPr>
      <w:spacing w:after="220" w:line="220" w:lineRule="atLeast"/>
      <w:jc w:val="right"/>
    </w:pPr>
    <w:rPr>
      <w:spacing w:val="-5"/>
    </w:rPr>
  </w:style>
  <w:style w:type="character" w:styleId="Hyperlnk">
    <w:name w:val="Hyperlink"/>
    <w:rPr>
      <w:rFonts w:ascii="Times New Roman" w:hAnsi="Times New Roman"/>
      <w:color w:val="333399"/>
      <w:sz w:val="18"/>
      <w:u w:val="single"/>
    </w:rPr>
  </w:style>
  <w:style w:type="paragraph" w:styleId="Punktlista">
    <w:name w:val="List Bullet"/>
    <w:basedOn w:val="Normal"/>
    <w:autoRedefine/>
    <w:pPr>
      <w:numPr>
        <w:numId w:val="1"/>
      </w:numPr>
    </w:pPr>
  </w:style>
  <w:style w:type="paragraph" w:styleId="Numreradlista">
    <w:name w:val="List Number"/>
    <w:basedOn w:val="Normal"/>
    <w:pPr>
      <w:numPr>
        <w:numId w:val="2"/>
      </w:numPr>
    </w:pPr>
  </w:style>
  <w:style w:type="character" w:styleId="AnvndHyperlnk">
    <w:name w:val="FollowedHyperlink"/>
    <w:rPr>
      <w:color w:val="800080"/>
      <w:u w:val="single"/>
    </w:rPr>
  </w:style>
  <w:style w:type="paragraph" w:customStyle="1" w:styleId="Autokorrigering">
    <w:name w:val="Autokorrigering"/>
    <w:rPr>
      <w:sz w:val="24"/>
      <w:szCs w:val="24"/>
    </w:rPr>
  </w:style>
  <w:style w:type="table" w:styleId="Tabellrutnt">
    <w:name w:val="Table Grid"/>
    <w:basedOn w:val="Normaltabell"/>
    <w:semiHidden/>
    <w:rsid w:val="005C3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rtWiseBodyText">
    <w:name w:val="PortWise Body Text"/>
    <w:rsid w:val="005C3389"/>
    <w:rPr>
      <w:rFonts w:ascii="Arial" w:hAnsi="Arial" w:cs="Arial" w:hint="default"/>
      <w:b w:val="0"/>
      <w:bCs w:val="0"/>
      <w:i w:val="0"/>
      <w:iCs w:val="0"/>
      <w:color w:val="000000"/>
      <w:sz w:val="20"/>
      <w:szCs w:val="20"/>
    </w:rPr>
  </w:style>
  <w:style w:type="paragraph" w:customStyle="1" w:styleId="paragraphtext">
    <w:name w:val="paragraph text"/>
    <w:basedOn w:val="Normal"/>
    <w:semiHidden/>
    <w:rsid w:val="005C3389"/>
    <w:pPr>
      <w:jc w:val="left"/>
    </w:pPr>
    <w:rPr>
      <w:rFonts w:ascii="Arial" w:hAnsi="Arial" w:cs="Arial"/>
      <w:noProof w:val="0"/>
      <w:sz w:val="20"/>
      <w:lang w:val="en-US"/>
    </w:rPr>
  </w:style>
  <w:style w:type="paragraph" w:styleId="Oformateradtext">
    <w:name w:val="Plain Text"/>
    <w:basedOn w:val="Normal"/>
    <w:link w:val="OformateradtextChar"/>
    <w:uiPriority w:val="99"/>
    <w:unhideWhenUsed/>
    <w:rsid w:val="00CD0371"/>
    <w:pPr>
      <w:jc w:val="left"/>
    </w:pPr>
    <w:rPr>
      <w:rFonts w:ascii="Consolas" w:eastAsia="SimSun" w:hAnsi="Consolas"/>
      <w:noProof w:val="0"/>
      <w:sz w:val="21"/>
      <w:szCs w:val="21"/>
      <w:lang w:eastAsia="zh-CN"/>
    </w:rPr>
  </w:style>
  <w:style w:type="character" w:customStyle="1" w:styleId="OformateradtextChar">
    <w:name w:val="Oformaterad text Char"/>
    <w:link w:val="Oformateradtext"/>
    <w:uiPriority w:val="99"/>
    <w:rsid w:val="00CD0371"/>
    <w:rPr>
      <w:rFonts w:ascii="Consolas" w:eastAsia="SimSun" w:hAnsi="Consolas" w:cs="Times New Roman"/>
      <w:sz w:val="21"/>
      <w:szCs w:val="21"/>
    </w:rPr>
  </w:style>
  <w:style w:type="paragraph" w:customStyle="1" w:styleId="heading2">
    <w:name w:val="heading2"/>
    <w:basedOn w:val="Normal"/>
    <w:rsid w:val="006E1F18"/>
    <w:pPr>
      <w:spacing w:before="100" w:beforeAutospacing="1" w:after="100" w:afterAutospacing="1"/>
      <w:jc w:val="left"/>
    </w:pPr>
    <w:rPr>
      <w:noProof w:val="0"/>
      <w:sz w:val="24"/>
      <w:szCs w:val="24"/>
      <w:lang w:val="en-US"/>
    </w:rPr>
  </w:style>
  <w:style w:type="paragraph" w:styleId="Normalwebb">
    <w:name w:val="Normal (Web)"/>
    <w:basedOn w:val="Normal"/>
    <w:rsid w:val="006E1F18"/>
    <w:pPr>
      <w:spacing w:before="100" w:beforeAutospacing="1" w:after="100" w:afterAutospacing="1"/>
      <w:jc w:val="left"/>
    </w:pPr>
    <w:rPr>
      <w:noProof w:val="0"/>
      <w:sz w:val="24"/>
      <w:szCs w:val="24"/>
      <w:lang w:val="en-US"/>
    </w:rPr>
  </w:style>
  <w:style w:type="character" w:styleId="Stark">
    <w:name w:val="Strong"/>
    <w:uiPriority w:val="22"/>
    <w:qFormat/>
    <w:rsid w:val="006E1F18"/>
    <w:rPr>
      <w:b/>
      <w:bCs/>
    </w:rPr>
  </w:style>
  <w:style w:type="paragraph" w:customStyle="1" w:styleId="alltext">
    <w:name w:val="alltext"/>
    <w:basedOn w:val="Normal"/>
    <w:rsid w:val="006E1F18"/>
    <w:pPr>
      <w:ind w:left="720"/>
      <w:jc w:val="left"/>
    </w:pPr>
    <w:rPr>
      <w:rFonts w:ascii="Arial" w:hAnsi="Arial" w:cs="Arial"/>
      <w:noProof w:val="0"/>
      <w:sz w:val="20"/>
      <w:lang w:val="en-US"/>
    </w:rPr>
  </w:style>
  <w:style w:type="character" w:styleId="Kommentarsreferens">
    <w:name w:val="annotation reference"/>
    <w:semiHidden/>
    <w:rsid w:val="0077286C"/>
    <w:rPr>
      <w:sz w:val="16"/>
      <w:szCs w:val="16"/>
    </w:rPr>
  </w:style>
  <w:style w:type="paragraph" w:styleId="Kommentarer">
    <w:name w:val="annotation text"/>
    <w:basedOn w:val="Normal"/>
    <w:semiHidden/>
    <w:rsid w:val="0077286C"/>
    <w:rPr>
      <w:sz w:val="20"/>
    </w:rPr>
  </w:style>
  <w:style w:type="paragraph" w:styleId="Kommentarsmne">
    <w:name w:val="annotation subject"/>
    <w:basedOn w:val="Kommentarer"/>
    <w:next w:val="Kommentarer"/>
    <w:semiHidden/>
    <w:rsid w:val="0077286C"/>
    <w:rPr>
      <w:b/>
      <w:bCs/>
    </w:rPr>
  </w:style>
  <w:style w:type="paragraph" w:styleId="Ballongtext">
    <w:name w:val="Balloon Text"/>
    <w:basedOn w:val="Normal"/>
    <w:semiHidden/>
    <w:rsid w:val="0077286C"/>
    <w:rPr>
      <w:rFonts w:ascii="Tahoma" w:hAnsi="Tahoma" w:cs="Tahoma"/>
      <w:sz w:val="16"/>
      <w:szCs w:val="16"/>
    </w:rPr>
  </w:style>
  <w:style w:type="paragraph" w:customStyle="1" w:styleId="Pratminus">
    <w:name w:val="Pratminus"/>
    <w:basedOn w:val="Normalwebb"/>
    <w:qFormat/>
    <w:rsid w:val="0092770B"/>
    <w:pPr>
      <w:numPr>
        <w:numId w:val="6"/>
      </w:numPr>
      <w:spacing w:before="0" w:beforeAutospacing="0" w:after="0" w:afterAutospacing="0" w:line="320" w:lineRule="atLeast"/>
    </w:pPr>
    <w:rPr>
      <w:rFonts w:ascii="Arial" w:hAnsi="Arial" w:cs="Arial"/>
      <w:sz w:val="22"/>
      <w:szCs w:val="22"/>
      <w:lang w:val="sv-SE"/>
    </w:rPr>
  </w:style>
  <w:style w:type="character" w:customStyle="1" w:styleId="CitatChar">
    <w:name w:val="Citat Char"/>
    <w:link w:val="msoquote0"/>
    <w:rsid w:val="00EF1B41"/>
    <w:rPr>
      <w:rFonts w:ascii="Calibri" w:hAnsi="Calibri"/>
      <w:i/>
      <w:iCs/>
      <w:color w:val="000000"/>
      <w:lang w:bidi="ar-SA"/>
    </w:rPr>
  </w:style>
  <w:style w:type="paragraph" w:customStyle="1" w:styleId="msoquote0">
    <w:name w:val="msoquote"/>
    <w:basedOn w:val="Normal"/>
    <w:link w:val="CitatChar"/>
    <w:rsid w:val="00EF1B41"/>
    <w:pPr>
      <w:spacing w:after="200" w:line="276" w:lineRule="auto"/>
      <w:jc w:val="left"/>
    </w:pPr>
    <w:rPr>
      <w:rFonts w:ascii="Calibri" w:hAnsi="Calibri"/>
      <w:i/>
      <w:iCs/>
      <w:noProof w:val="0"/>
      <w:color w:val="000000"/>
      <w:sz w:val="20"/>
      <w:lang w:eastAsia="sv-SE"/>
    </w:rPr>
  </w:style>
  <w:style w:type="character" w:styleId="Betoning">
    <w:name w:val="Emphasis"/>
    <w:qFormat/>
    <w:rsid w:val="00EF1B41"/>
    <w:rPr>
      <w:b/>
      <w:bCs/>
      <w:i w:val="0"/>
      <w:iCs w:val="0"/>
    </w:rPr>
  </w:style>
  <w:style w:type="paragraph" w:customStyle="1" w:styleId="Level1">
    <w:name w:val="Level 1"/>
    <w:basedOn w:val="Normal"/>
    <w:next w:val="Normal"/>
    <w:rsid w:val="00A01305"/>
    <w:pPr>
      <w:keepNext/>
      <w:numPr>
        <w:numId w:val="11"/>
      </w:numPr>
      <w:spacing w:before="280" w:after="140" w:line="290" w:lineRule="auto"/>
      <w:outlineLvl w:val="0"/>
    </w:pPr>
    <w:rPr>
      <w:rFonts w:ascii="Georgia" w:hAnsi="Georgia"/>
      <w:b/>
      <w:noProof w:val="0"/>
      <w:kern w:val="20"/>
      <w:szCs w:val="24"/>
    </w:rPr>
  </w:style>
  <w:style w:type="paragraph" w:customStyle="1" w:styleId="Level2">
    <w:name w:val="Level 2"/>
    <w:basedOn w:val="Normal"/>
    <w:rsid w:val="00A01305"/>
    <w:pPr>
      <w:numPr>
        <w:ilvl w:val="1"/>
        <w:numId w:val="11"/>
      </w:numPr>
      <w:spacing w:after="140" w:line="290" w:lineRule="auto"/>
      <w:jc w:val="left"/>
      <w:outlineLvl w:val="1"/>
    </w:pPr>
    <w:rPr>
      <w:rFonts w:ascii="Georgia" w:hAnsi="Georgia"/>
      <w:noProof w:val="0"/>
      <w:kern w:val="20"/>
      <w:sz w:val="20"/>
      <w:szCs w:val="24"/>
    </w:rPr>
  </w:style>
  <w:style w:type="paragraph" w:customStyle="1" w:styleId="alpha2">
    <w:name w:val="alpha 2"/>
    <w:basedOn w:val="Normal"/>
    <w:rsid w:val="00A01305"/>
    <w:pPr>
      <w:numPr>
        <w:numId w:val="12"/>
      </w:numPr>
      <w:spacing w:after="140" w:line="290" w:lineRule="auto"/>
      <w:jc w:val="left"/>
    </w:pPr>
    <w:rPr>
      <w:rFonts w:ascii="Georgia" w:hAnsi="Georgia"/>
      <w:noProof w:val="0"/>
      <w:kern w:val="20"/>
      <w:sz w:val="20"/>
    </w:rPr>
  </w:style>
  <w:style w:type="paragraph" w:customStyle="1" w:styleId="newslist3">
    <w:name w:val="newslist3"/>
    <w:basedOn w:val="Normal"/>
    <w:rsid w:val="00EB1676"/>
    <w:pPr>
      <w:spacing w:before="100" w:beforeAutospacing="1" w:after="100" w:afterAutospacing="1"/>
      <w:jc w:val="left"/>
    </w:pPr>
    <w:rPr>
      <w:noProof w:val="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1247">
      <w:bodyDiv w:val="1"/>
      <w:marLeft w:val="0"/>
      <w:marRight w:val="0"/>
      <w:marTop w:val="0"/>
      <w:marBottom w:val="0"/>
      <w:divBdr>
        <w:top w:val="none" w:sz="0" w:space="0" w:color="auto"/>
        <w:left w:val="none" w:sz="0" w:space="0" w:color="auto"/>
        <w:bottom w:val="none" w:sz="0" w:space="0" w:color="auto"/>
        <w:right w:val="none" w:sz="0" w:space="0" w:color="auto"/>
      </w:divBdr>
    </w:div>
    <w:div w:id="919943136">
      <w:bodyDiv w:val="1"/>
      <w:marLeft w:val="0"/>
      <w:marRight w:val="0"/>
      <w:marTop w:val="0"/>
      <w:marBottom w:val="0"/>
      <w:divBdr>
        <w:top w:val="none" w:sz="0" w:space="0" w:color="auto"/>
        <w:left w:val="none" w:sz="0" w:space="0" w:color="auto"/>
        <w:bottom w:val="none" w:sz="0" w:space="0" w:color="auto"/>
        <w:right w:val="none" w:sz="0" w:space="0" w:color="auto"/>
      </w:divBdr>
    </w:div>
    <w:div w:id="1070539810">
      <w:bodyDiv w:val="1"/>
      <w:marLeft w:val="0"/>
      <w:marRight w:val="0"/>
      <w:marTop w:val="0"/>
      <w:marBottom w:val="0"/>
      <w:divBdr>
        <w:top w:val="none" w:sz="0" w:space="0" w:color="auto"/>
        <w:left w:val="none" w:sz="0" w:space="0" w:color="auto"/>
        <w:bottom w:val="none" w:sz="0" w:space="0" w:color="auto"/>
        <w:right w:val="none" w:sz="0" w:space="0" w:color="auto"/>
      </w:divBdr>
    </w:div>
    <w:div w:id="1470517477">
      <w:bodyDiv w:val="1"/>
      <w:marLeft w:val="0"/>
      <w:marRight w:val="0"/>
      <w:marTop w:val="0"/>
      <w:marBottom w:val="0"/>
      <w:divBdr>
        <w:top w:val="none" w:sz="0" w:space="0" w:color="auto"/>
        <w:left w:val="none" w:sz="0" w:space="0" w:color="auto"/>
        <w:bottom w:val="none" w:sz="0" w:space="0" w:color="auto"/>
        <w:right w:val="none" w:sz="0" w:space="0" w:color="auto"/>
      </w:divBdr>
      <w:divsChild>
        <w:div w:id="291205904">
          <w:marLeft w:val="0"/>
          <w:marRight w:val="0"/>
          <w:marTop w:val="0"/>
          <w:marBottom w:val="0"/>
          <w:divBdr>
            <w:top w:val="none" w:sz="0" w:space="0" w:color="auto"/>
            <w:left w:val="none" w:sz="0" w:space="0" w:color="auto"/>
            <w:bottom w:val="none" w:sz="0" w:space="0" w:color="auto"/>
            <w:right w:val="none" w:sz="0" w:space="0" w:color="auto"/>
          </w:divBdr>
          <w:divsChild>
            <w:div w:id="1045331557">
              <w:marLeft w:val="0"/>
              <w:marRight w:val="0"/>
              <w:marTop w:val="0"/>
              <w:marBottom w:val="0"/>
              <w:divBdr>
                <w:top w:val="none" w:sz="0" w:space="0" w:color="auto"/>
                <w:left w:val="none" w:sz="0" w:space="0" w:color="auto"/>
                <w:bottom w:val="none" w:sz="0" w:space="0" w:color="auto"/>
                <w:right w:val="none" w:sz="0" w:space="0" w:color="auto"/>
              </w:divBdr>
              <w:divsChild>
                <w:div w:id="1288582626">
                  <w:marLeft w:val="0"/>
                  <w:marRight w:val="0"/>
                  <w:marTop w:val="0"/>
                  <w:marBottom w:val="0"/>
                  <w:divBdr>
                    <w:top w:val="none" w:sz="0" w:space="0" w:color="auto"/>
                    <w:left w:val="none" w:sz="0" w:space="0" w:color="auto"/>
                    <w:bottom w:val="none" w:sz="0" w:space="0" w:color="auto"/>
                    <w:right w:val="none" w:sz="0" w:space="0" w:color="auto"/>
                  </w:divBdr>
                  <w:divsChild>
                    <w:div w:id="1370494306">
                      <w:marLeft w:val="0"/>
                      <w:marRight w:val="0"/>
                      <w:marTop w:val="0"/>
                      <w:marBottom w:val="0"/>
                      <w:divBdr>
                        <w:top w:val="none" w:sz="0" w:space="0" w:color="auto"/>
                        <w:left w:val="none" w:sz="0" w:space="0" w:color="auto"/>
                        <w:bottom w:val="none" w:sz="0" w:space="0" w:color="auto"/>
                        <w:right w:val="none" w:sz="0" w:space="0" w:color="auto"/>
                      </w:divBdr>
                      <w:divsChild>
                        <w:div w:id="966012746">
                          <w:marLeft w:val="0"/>
                          <w:marRight w:val="0"/>
                          <w:marTop w:val="0"/>
                          <w:marBottom w:val="0"/>
                          <w:divBdr>
                            <w:top w:val="none" w:sz="0" w:space="0" w:color="auto"/>
                            <w:left w:val="none" w:sz="0" w:space="0" w:color="auto"/>
                            <w:bottom w:val="none" w:sz="0" w:space="0" w:color="auto"/>
                            <w:right w:val="none" w:sz="0" w:space="0" w:color="auto"/>
                          </w:divBdr>
                          <w:divsChild>
                            <w:div w:id="1906598463">
                              <w:marLeft w:val="0"/>
                              <w:marRight w:val="0"/>
                              <w:marTop w:val="0"/>
                              <w:marBottom w:val="0"/>
                              <w:divBdr>
                                <w:top w:val="none" w:sz="0" w:space="0" w:color="auto"/>
                                <w:left w:val="none" w:sz="0" w:space="0" w:color="auto"/>
                                <w:bottom w:val="none" w:sz="0" w:space="0" w:color="auto"/>
                                <w:right w:val="none" w:sz="0" w:space="0" w:color="auto"/>
                              </w:divBdr>
                              <w:divsChild>
                                <w:div w:id="488787539">
                                  <w:marLeft w:val="0"/>
                                  <w:marRight w:val="0"/>
                                  <w:marTop w:val="0"/>
                                  <w:marBottom w:val="0"/>
                                  <w:divBdr>
                                    <w:top w:val="none" w:sz="0" w:space="0" w:color="auto"/>
                                    <w:left w:val="none" w:sz="0" w:space="0" w:color="auto"/>
                                    <w:bottom w:val="none" w:sz="0" w:space="0" w:color="auto"/>
                                    <w:right w:val="none" w:sz="0" w:space="0" w:color="auto"/>
                                  </w:divBdr>
                                  <w:divsChild>
                                    <w:div w:id="1596285146">
                                      <w:marLeft w:val="0"/>
                                      <w:marRight w:val="0"/>
                                      <w:marTop w:val="0"/>
                                      <w:marBottom w:val="0"/>
                                      <w:divBdr>
                                        <w:top w:val="none" w:sz="0" w:space="0" w:color="auto"/>
                                        <w:left w:val="none" w:sz="0" w:space="0" w:color="auto"/>
                                        <w:bottom w:val="none" w:sz="0" w:space="0" w:color="auto"/>
                                        <w:right w:val="none" w:sz="0" w:space="0" w:color="auto"/>
                                      </w:divBdr>
                                      <w:divsChild>
                                        <w:div w:id="1456102135">
                                          <w:marLeft w:val="0"/>
                                          <w:marRight w:val="0"/>
                                          <w:marTop w:val="0"/>
                                          <w:marBottom w:val="0"/>
                                          <w:divBdr>
                                            <w:top w:val="none" w:sz="0" w:space="0" w:color="auto"/>
                                            <w:left w:val="none" w:sz="0" w:space="0" w:color="auto"/>
                                            <w:bottom w:val="none" w:sz="0" w:space="0" w:color="auto"/>
                                            <w:right w:val="none" w:sz="0" w:space="0" w:color="auto"/>
                                          </w:divBdr>
                                          <w:divsChild>
                                            <w:div w:id="1242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237055">
      <w:bodyDiv w:val="1"/>
      <w:marLeft w:val="0"/>
      <w:marRight w:val="0"/>
      <w:marTop w:val="0"/>
      <w:marBottom w:val="0"/>
      <w:divBdr>
        <w:top w:val="none" w:sz="0" w:space="0" w:color="auto"/>
        <w:left w:val="none" w:sz="0" w:space="0" w:color="auto"/>
        <w:bottom w:val="none" w:sz="0" w:space="0" w:color="auto"/>
        <w:right w:val="none" w:sz="0" w:space="0" w:color="auto"/>
      </w:divBdr>
    </w:div>
    <w:div w:id="1767579020">
      <w:bodyDiv w:val="1"/>
      <w:marLeft w:val="0"/>
      <w:marRight w:val="0"/>
      <w:marTop w:val="0"/>
      <w:marBottom w:val="0"/>
      <w:divBdr>
        <w:top w:val="none" w:sz="0" w:space="0" w:color="auto"/>
        <w:left w:val="none" w:sz="0" w:space="0" w:color="auto"/>
        <w:bottom w:val="none" w:sz="0" w:space="0" w:color="auto"/>
        <w:right w:val="none" w:sz="0" w:space="0" w:color="auto"/>
      </w:divBdr>
    </w:div>
    <w:div w:id="20231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gt.lundgren@cygate.s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gate.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2024</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2401</CharactersWithSpaces>
  <SharedDoc>false</SharedDoc>
  <HLinks>
    <vt:vector size="18" baseType="variant">
      <vt:variant>
        <vt:i4>14</vt:i4>
      </vt:variant>
      <vt:variant>
        <vt:i4>6</vt:i4>
      </vt:variant>
      <vt:variant>
        <vt:i4>0</vt:i4>
      </vt:variant>
      <vt:variant>
        <vt:i4>5</vt:i4>
      </vt:variant>
      <vt:variant>
        <vt:lpwstr>http://www.itsam.se/</vt:lpwstr>
      </vt:variant>
      <vt:variant>
        <vt:lpwstr/>
      </vt:variant>
      <vt:variant>
        <vt:i4>1704010</vt:i4>
      </vt:variant>
      <vt:variant>
        <vt:i4>3</vt:i4>
      </vt:variant>
      <vt:variant>
        <vt:i4>0</vt:i4>
      </vt:variant>
      <vt:variant>
        <vt:i4>5</vt:i4>
      </vt:variant>
      <vt:variant>
        <vt:lpwstr>http://cloud.idg.se/2.16150/1.363762/vada-virtuellt-skrivbord</vt:lpwstr>
      </vt:variant>
      <vt:variant>
        <vt:lpwstr/>
      </vt:variant>
      <vt:variant>
        <vt:i4>2949225</vt:i4>
      </vt:variant>
      <vt:variant>
        <vt:i4>0</vt:i4>
      </vt:variant>
      <vt:variant>
        <vt:i4>0</vt:i4>
      </vt:variant>
      <vt:variant>
        <vt:i4>5</vt:i4>
      </vt:variant>
      <vt:variant>
        <vt:lpwstr>http://www.xtremio.com/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2013-11-28T10:09:00Z</dcterms:created>
  <dcterms:modified xsi:type="dcterms:W3CDTF">2013-11-28T10:09:00Z</dcterms:modified>
</cp:coreProperties>
</file>