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AA7F71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/>
        </w:rPr>
      </w:pPr>
    </w:p>
    <w:p w:rsidR="00205D82" w:rsidRPr="00AA7F71" w:rsidRDefault="00907ACF" w:rsidP="00205D82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 w:rsidRPr="00AA7F71"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8752" behindDoc="1" locked="0" layoutInCell="1" allowOverlap="1" wp14:anchorId="5D0A4564" wp14:editId="6E150416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7F71"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 wp14:anchorId="374ABC60" wp14:editId="4929766E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7F71"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56B145B5" wp14:editId="69CC123C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</w:p>
    <w:p w:rsidR="00C452F8" w:rsidRPr="00AA7F71" w:rsidRDefault="00C452F8" w:rsidP="00C03F6B">
      <w:pPr>
        <w:spacing w:line="360" w:lineRule="auto"/>
        <w:ind w:right="283"/>
        <w:rPr>
          <w:rFonts w:ascii="Helvetica" w:hAnsi="Helvetica" w:cs="Helvetica"/>
          <w:b/>
          <w:bCs/>
          <w:sz w:val="22"/>
          <w:szCs w:val="22"/>
          <w:lang w:val="da-DK"/>
        </w:rPr>
      </w:pPr>
      <w:r w:rsidRPr="00AA7F71">
        <w:rPr>
          <w:rFonts w:ascii="Helvetica" w:hAnsi="Helvetica" w:cs="Helvetica"/>
          <w:b/>
          <w:bCs/>
          <w:sz w:val="22"/>
          <w:szCs w:val="22"/>
          <w:lang w:val="da-DK"/>
        </w:rPr>
        <w:t xml:space="preserve">Meget kompakt skilleforstærker fås nu med UL </w:t>
      </w:r>
      <w:proofErr w:type="spellStart"/>
      <w:r w:rsidRPr="00AA7F71">
        <w:rPr>
          <w:rFonts w:ascii="Helvetica" w:hAnsi="Helvetica" w:cs="Helvetica"/>
          <w:b/>
          <w:bCs/>
          <w:sz w:val="22"/>
          <w:szCs w:val="22"/>
          <w:lang w:val="da-DK"/>
        </w:rPr>
        <w:t>HazLoc</w:t>
      </w:r>
      <w:proofErr w:type="spellEnd"/>
    </w:p>
    <w:p w:rsidR="006B2F7F" w:rsidRPr="00AA7F71" w:rsidRDefault="006B2F7F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p w:rsidR="00C452F8" w:rsidRPr="00AA7F71" w:rsidRDefault="00C452F8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  <w:r w:rsidRPr="00AA7F71">
        <w:rPr>
          <w:rFonts w:ascii="Helvetica" w:hAnsi="Helvetica" w:cs="Helvetica"/>
          <w:lang w:val="da-DK"/>
        </w:rPr>
        <w:t xml:space="preserve">Mini Analog Pro serien fra Phoenix Contact med en designbredde på 6 mm og stikbar tilslutningsteknologi er blevet udvidet til at omfatte fem nye produkter som udover den eksisterende UL 508 godkendelse nu også </w:t>
      </w:r>
      <w:r w:rsidR="00603C9E">
        <w:rPr>
          <w:rFonts w:ascii="Helvetica" w:hAnsi="Helvetica" w:cs="Helvetica"/>
          <w:lang w:val="da-DK"/>
        </w:rPr>
        <w:t>har</w:t>
      </w:r>
      <w:r w:rsidRPr="00AA7F71">
        <w:rPr>
          <w:rFonts w:ascii="Helvetica" w:hAnsi="Helvetica" w:cs="Helvetica"/>
          <w:lang w:val="da-DK"/>
        </w:rPr>
        <w:t xml:space="preserve"> UL </w:t>
      </w:r>
      <w:proofErr w:type="spellStart"/>
      <w:r w:rsidRPr="00AA7F71">
        <w:rPr>
          <w:rFonts w:ascii="Helvetica" w:hAnsi="Helvetica" w:cs="Helvetica"/>
          <w:lang w:val="da-DK"/>
        </w:rPr>
        <w:t>HazLoc</w:t>
      </w:r>
      <w:proofErr w:type="spellEnd"/>
      <w:r w:rsidR="00603C9E">
        <w:rPr>
          <w:rFonts w:ascii="Helvetica" w:hAnsi="Helvetica" w:cs="Helvetica"/>
          <w:lang w:val="da-DK"/>
        </w:rPr>
        <w:t xml:space="preserve"> godkendelsen</w:t>
      </w:r>
      <w:r w:rsidRPr="00AA7F71">
        <w:rPr>
          <w:rFonts w:ascii="Helvetica" w:hAnsi="Helvetica" w:cs="Helvetica"/>
          <w:lang w:val="da-DK"/>
        </w:rPr>
        <w:t>.</w:t>
      </w:r>
    </w:p>
    <w:p w:rsidR="00C452F8" w:rsidRPr="00AA7F71" w:rsidRDefault="00C452F8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p w:rsidR="00C452F8" w:rsidRPr="00AA7F71" w:rsidRDefault="00AA7F71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  <w:r w:rsidRPr="00AA7F71">
        <w:rPr>
          <w:rFonts w:ascii="Helvetica" w:hAnsi="Helvetica" w:cs="Helvetica"/>
          <w:lang w:val="da-DK"/>
        </w:rPr>
        <w:t>UL godkendelsen for barske omgivelser betyder, at de følgende produkter nu også kan anvendes i industrielle miljøer, som udsættes for eksplosionsfare: en analog frekvensomformer med grænseværdifunktionalitet til konvertering af standardsignaler til frekvens- eller PWM signaler, en grænseværdiswitch med relæudgang til kobling af analoge grænseværdier, en konstant spændings- og effektkilde og en NAMUR skilleforstærker til nærhedsfølere og koblingskontakter. Modulerne, der er enkle at konfigurere, tilbydes med skrue- eller push-in tilslutningsteknologi.</w:t>
      </w:r>
    </w:p>
    <w:p w:rsidR="00AA7F71" w:rsidRPr="00AA7F71" w:rsidRDefault="00AA7F71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p w:rsidR="00AA7F71" w:rsidRPr="00AA7F71" w:rsidRDefault="00AA7F71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  <w:r w:rsidRPr="00AA7F71">
        <w:rPr>
          <w:rFonts w:ascii="Helvetica" w:hAnsi="Helvetica" w:cs="Helvetica"/>
          <w:lang w:val="da-DK"/>
        </w:rPr>
        <w:t>Mini Analog Pro skilleforstærkerne kan installeres og være i drift på trange steder. Tydelige og tilgængelige tilslutningspunkter og muligheden for effektmålinger under drift sikrer enkel drift.</w:t>
      </w:r>
    </w:p>
    <w:p w:rsidR="00AA7F71" w:rsidRPr="00AA7F71" w:rsidRDefault="00AA7F71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p w:rsidR="00AA7F71" w:rsidRPr="00AA7F71" w:rsidRDefault="00AA7F71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  <w:r w:rsidRPr="00AA7F71">
        <w:rPr>
          <w:rFonts w:ascii="Helvetica" w:hAnsi="Helvetica" w:cs="Helvetica"/>
          <w:lang w:val="da-DK"/>
        </w:rPr>
        <w:t xml:space="preserve">For yderligere information kontakt </w:t>
      </w:r>
      <w:r w:rsidR="00F2451F" w:rsidRPr="00F2451F">
        <w:rPr>
          <w:rFonts w:ascii="Helv" w:hAnsi="Helv" w:cs="Helv"/>
          <w:color w:val="000000"/>
          <w:lang w:val="da-DK"/>
        </w:rPr>
        <w:t>Field Sales Engineer</w:t>
      </w:r>
      <w:r w:rsidRPr="00AA7F71">
        <w:rPr>
          <w:rFonts w:ascii="Helvetica" w:hAnsi="Helvetica" w:cs="Helvetica"/>
          <w:lang w:val="da-DK"/>
        </w:rPr>
        <w:t xml:space="preserve"> </w:t>
      </w:r>
      <w:r w:rsidR="00F2451F">
        <w:rPr>
          <w:rFonts w:ascii="Helv" w:hAnsi="Helv" w:cs="Helv"/>
          <w:color w:val="000000"/>
          <w:lang w:val="da-DK"/>
        </w:rPr>
        <w:t>Bjarne Mølbæk</w:t>
      </w:r>
      <w:r w:rsidRPr="00AA7F71">
        <w:rPr>
          <w:rFonts w:ascii="Helvetica" w:hAnsi="Helvetica" w:cs="Helvetica"/>
          <w:lang w:val="da-DK"/>
        </w:rPr>
        <w:t xml:space="preserve">, </w:t>
      </w:r>
      <w:r w:rsidR="00F2451F">
        <w:rPr>
          <w:rFonts w:ascii="Helv" w:hAnsi="Helv" w:cs="Helv"/>
          <w:color w:val="000000"/>
          <w:lang w:val="da-DK"/>
        </w:rPr>
        <w:t>bmolbaek@phoenixcontact.dk</w:t>
      </w:r>
      <w:r w:rsidRPr="00AA7F71">
        <w:rPr>
          <w:rFonts w:ascii="Helvetica" w:hAnsi="Helvetica" w:cs="Helvetica"/>
          <w:lang w:val="da-DK"/>
        </w:rPr>
        <w:t xml:space="preserve"> eller vores kundeservice på telefon 36 77 44 11. </w:t>
      </w:r>
      <w:bookmarkStart w:id="1" w:name="_GoBack"/>
      <w:bookmarkEnd w:id="1"/>
    </w:p>
    <w:p w:rsidR="00C452F8" w:rsidRPr="00AA7F71" w:rsidRDefault="00C452F8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p w:rsidR="006B2F7F" w:rsidRPr="00AA7F71" w:rsidRDefault="006B2F7F" w:rsidP="00C03F6B">
      <w:pPr>
        <w:spacing w:line="360" w:lineRule="auto"/>
        <w:ind w:right="283"/>
        <w:rPr>
          <w:rFonts w:ascii="Helvetica" w:hAnsi="Helvetica" w:cs="Helvetica"/>
          <w:lang w:val="da-DK"/>
        </w:rPr>
      </w:pPr>
    </w:p>
    <w:sectPr w:rsidR="006B2F7F" w:rsidRPr="00AA7F71">
      <w:headerReference w:type="default" r:id="rId9"/>
      <w:footerReference w:type="default" r:id="rId10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D0" w:rsidRDefault="009E7CD0">
      <w:r>
        <w:separator/>
      </w:r>
    </w:p>
  </w:endnote>
  <w:endnote w:type="continuationSeparator" w:id="0">
    <w:p w:rsidR="009E7CD0" w:rsidRDefault="009E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6B" w:rsidRDefault="00C03F6B" w:rsidP="00C03F6B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C03F6B" w:rsidRDefault="00C03F6B" w:rsidP="00C03F6B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D0" w:rsidRDefault="009E7CD0">
      <w:r>
        <w:separator/>
      </w:r>
    </w:p>
  </w:footnote>
  <w:footnote w:type="continuationSeparator" w:id="0">
    <w:p w:rsidR="009E7CD0" w:rsidRDefault="009E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C03F6B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52D2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084D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804"/>
    <w:rsid w:val="0006772F"/>
    <w:rsid w:val="00070936"/>
    <w:rsid w:val="000709CF"/>
    <w:rsid w:val="00072A4A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6E2"/>
    <w:rsid w:val="002347B9"/>
    <w:rsid w:val="00236EF7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405E"/>
    <w:rsid w:val="002E7739"/>
    <w:rsid w:val="002F3367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30FC8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3C9E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4A9E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E7CD0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A7F71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A1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3F6B"/>
    <w:rsid w:val="00C0402B"/>
    <w:rsid w:val="00C04416"/>
    <w:rsid w:val="00C06E91"/>
    <w:rsid w:val="00C11594"/>
    <w:rsid w:val="00C1238F"/>
    <w:rsid w:val="00C14A29"/>
    <w:rsid w:val="00C14CBC"/>
    <w:rsid w:val="00C20582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52F8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451F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C03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C0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2013-11-20T12:39:00Z</cp:lastPrinted>
  <dcterms:created xsi:type="dcterms:W3CDTF">2015-12-18T07:34:00Z</dcterms:created>
  <dcterms:modified xsi:type="dcterms:W3CDTF">2015-12-18T07:34:00Z</dcterms:modified>
</cp:coreProperties>
</file>