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461" w:rsidRPr="00841BA4" w:rsidRDefault="00841BA4" w:rsidP="00841BA4">
      <w:pPr>
        <w:pStyle w:val="StandardWeb"/>
        <w:spacing w:line="360" w:lineRule="auto"/>
        <w:jc w:val="both"/>
        <w:rPr>
          <w:rFonts w:ascii="Meta OT Book" w:hAnsi="Meta OT Book"/>
          <w:bCs/>
          <w:color w:val="2A594B"/>
        </w:rPr>
      </w:pPr>
      <w:r w:rsidRPr="00841BA4">
        <w:rPr>
          <w:rFonts w:ascii="Meta OT Book" w:hAnsi="Meta OT Book"/>
          <w:bCs/>
          <w:color w:val="2A594B"/>
        </w:rPr>
        <w:t>PRESSEINFORMATION</w:t>
      </w:r>
    </w:p>
    <w:p w:rsidR="003E1461" w:rsidRPr="00CA1FD5" w:rsidRDefault="00385809" w:rsidP="003E1461">
      <w:pPr>
        <w:pStyle w:val="StandardWeb"/>
        <w:spacing w:line="360" w:lineRule="auto"/>
        <w:jc w:val="both"/>
        <w:rPr>
          <w:rFonts w:ascii="Meta OT Book" w:hAnsi="Meta OT Book"/>
          <w:b/>
          <w:bCs/>
        </w:rPr>
      </w:pPr>
      <w:r w:rsidRPr="00CA1FD5">
        <w:rPr>
          <w:rFonts w:ascii="Meta OT Book" w:hAnsi="Meta OT Book"/>
          <w:b/>
          <w:bCs/>
        </w:rPr>
        <w:t>Photovoltaik-Pflicht für Neubauten ab 1. Mai</w:t>
      </w:r>
    </w:p>
    <w:p w:rsidR="00385809" w:rsidRDefault="00420D04" w:rsidP="003E1461">
      <w:pPr>
        <w:pStyle w:val="StandardWeb"/>
        <w:spacing w:line="360" w:lineRule="auto"/>
        <w:jc w:val="both"/>
        <w:rPr>
          <w:rFonts w:ascii="Meta OT Book" w:hAnsi="Meta OT Book"/>
          <w:bCs/>
        </w:rPr>
      </w:pPr>
      <w:r>
        <w:rPr>
          <w:rFonts w:ascii="Meta OT Book" w:hAnsi="Meta OT Book"/>
          <w:bCs/>
        </w:rPr>
        <w:t xml:space="preserve">Reutlingen, 27.04.2022: </w:t>
      </w:r>
      <w:r w:rsidR="005276D2">
        <w:rPr>
          <w:rFonts w:ascii="Meta OT Book" w:hAnsi="Meta OT Book"/>
          <w:bCs/>
        </w:rPr>
        <w:t xml:space="preserve">bis 2040 will Baden-Württemberg klimaneutral sein. Zur Erreichung dieses Ziels muss der Ausbau an erneuerbaren Energien weiter voranschreiten. Deshalb gilt in Baden-Württemberg seit 1. Januar 2022 die Photovoltaik-Pflicht. Die </w:t>
      </w:r>
      <w:proofErr w:type="spellStart"/>
      <w:r w:rsidR="005276D2">
        <w:rPr>
          <w:rFonts w:ascii="Meta OT Book" w:hAnsi="Meta OT Book"/>
          <w:bCs/>
        </w:rPr>
        <w:t>KlimaschutzAgentur</w:t>
      </w:r>
      <w:proofErr w:type="spellEnd"/>
      <w:r w:rsidR="005276D2">
        <w:rPr>
          <w:rFonts w:ascii="Meta OT Book" w:hAnsi="Meta OT Book"/>
          <w:bCs/>
        </w:rPr>
        <w:t xml:space="preserve"> Reutlingen, regionale Agentur für Energieberatung und Klimaschutzprojekte informiert Bürgerinnen und Bürger im Rahmen von Infoveranstaltungen über </w:t>
      </w:r>
      <w:r w:rsidR="00C01215">
        <w:rPr>
          <w:rFonts w:ascii="Meta OT Book" w:hAnsi="Meta OT Book"/>
          <w:bCs/>
        </w:rPr>
        <w:t>die Pflichte</w:t>
      </w:r>
      <w:r w:rsidR="00B975D6">
        <w:rPr>
          <w:rFonts w:ascii="Meta OT Book" w:hAnsi="Meta OT Book"/>
          <w:bCs/>
        </w:rPr>
        <w:t>n und Kombinationsmöglichkeiten einer PV-Anlage.</w:t>
      </w:r>
    </w:p>
    <w:p w:rsidR="00B975D6" w:rsidRDefault="00CA1FD5" w:rsidP="003E1461">
      <w:pPr>
        <w:pStyle w:val="StandardWeb"/>
        <w:spacing w:line="360" w:lineRule="auto"/>
        <w:jc w:val="both"/>
        <w:rPr>
          <w:rFonts w:ascii="Meta OT Book" w:hAnsi="Meta OT Book"/>
          <w:bCs/>
        </w:rPr>
      </w:pPr>
      <w:r>
        <w:rPr>
          <w:rFonts w:ascii="Meta OT Book" w:hAnsi="Meta OT Book"/>
          <w:bCs/>
        </w:rPr>
        <w:t>„</w:t>
      </w:r>
      <w:r w:rsidR="00B975D6">
        <w:rPr>
          <w:rFonts w:ascii="Meta OT Book" w:hAnsi="Meta OT Book"/>
          <w:bCs/>
        </w:rPr>
        <w:t>Die Photovoltaikpflicht gilt seit 1. Januar für den Neubau von Nicht-Wohngebäude und für den Neubau von Parkplätzen mit mindestens 35 Stellplätzen</w:t>
      </w:r>
      <w:r w:rsidR="000305E8">
        <w:rPr>
          <w:rFonts w:ascii="Meta OT Book" w:hAnsi="Meta OT Book"/>
          <w:bCs/>
        </w:rPr>
        <w:t>“</w:t>
      </w:r>
      <w:bookmarkStart w:id="0" w:name="_GoBack"/>
      <w:bookmarkEnd w:id="0"/>
      <w:r>
        <w:rPr>
          <w:rFonts w:ascii="Meta OT Book" w:hAnsi="Meta OT Book"/>
          <w:bCs/>
        </w:rPr>
        <w:t xml:space="preserve">, erklärt Nico Schneider, Energieberater der </w:t>
      </w:r>
      <w:proofErr w:type="spellStart"/>
      <w:r>
        <w:rPr>
          <w:rFonts w:ascii="Meta OT Book" w:hAnsi="Meta OT Book"/>
          <w:bCs/>
        </w:rPr>
        <w:t>KlimaschutzAgentur</w:t>
      </w:r>
      <w:proofErr w:type="spellEnd"/>
      <w:r w:rsidR="00B975D6">
        <w:rPr>
          <w:rFonts w:ascii="Meta OT Book" w:hAnsi="Meta OT Book"/>
          <w:bCs/>
        </w:rPr>
        <w:t xml:space="preserve">. Ab dem 1. Mai gilt diese PV-Pflicht dann auch für alle Neubauten in Baden-Württemberg. Die Pflicht gilt dann als erfüllt, wenn auf mindestens 60 Prozent der geeigneten Dachfläche PV-Module installiert werden. Bestimmte Gebäude oder Bauvorhaben sind von der Pflicht ausgenommen. </w:t>
      </w:r>
      <w:r w:rsidR="00C92B3E">
        <w:rPr>
          <w:rFonts w:ascii="Meta OT Book" w:hAnsi="Meta OT Book"/>
          <w:bCs/>
        </w:rPr>
        <w:t>Im Rahmen der Photovoltaik-Beratung bietet d</w:t>
      </w:r>
      <w:r>
        <w:rPr>
          <w:rFonts w:ascii="Meta OT Book" w:hAnsi="Meta OT Book"/>
          <w:bCs/>
        </w:rPr>
        <w:t xml:space="preserve">ie </w:t>
      </w:r>
      <w:proofErr w:type="spellStart"/>
      <w:r>
        <w:rPr>
          <w:rFonts w:ascii="Meta OT Book" w:hAnsi="Meta OT Book"/>
          <w:bCs/>
        </w:rPr>
        <w:t>KlimaschutzAgentur</w:t>
      </w:r>
      <w:proofErr w:type="spellEnd"/>
      <w:r w:rsidR="00C92B3E">
        <w:rPr>
          <w:rFonts w:ascii="Meta OT Book" w:hAnsi="Meta OT Book"/>
          <w:bCs/>
        </w:rPr>
        <w:t xml:space="preserve"> </w:t>
      </w:r>
      <w:r>
        <w:rPr>
          <w:rFonts w:ascii="Meta OT Book" w:hAnsi="Meta OT Book"/>
          <w:bCs/>
        </w:rPr>
        <w:t xml:space="preserve">im Mai und Juni folgende Online-Veranstaltungen an: 3. Mai „Sonne tanken – mit Sonnenstrom sauber Auto fahren“, 18. Mai „Photovoltaik – wann rechnet sich`s?“, 22. Juni „Photovoltaik und </w:t>
      </w:r>
      <w:proofErr w:type="spellStart"/>
      <w:r>
        <w:rPr>
          <w:rFonts w:ascii="Meta OT Book" w:hAnsi="Meta OT Book"/>
          <w:bCs/>
        </w:rPr>
        <w:t>Gründach</w:t>
      </w:r>
      <w:proofErr w:type="spellEnd"/>
      <w:r>
        <w:rPr>
          <w:rFonts w:ascii="Meta OT Book" w:hAnsi="Meta OT Book"/>
          <w:bCs/>
        </w:rPr>
        <w:t xml:space="preserve"> – eine gewinnbringende Ergänzung“. Anmeldungen sind direkt über die Webseite </w:t>
      </w:r>
      <w:hyperlink r:id="rId6" w:history="1">
        <w:r w:rsidRPr="006B0872">
          <w:rPr>
            <w:rStyle w:val="Hyperlink"/>
            <w:rFonts w:ascii="Meta OT Book" w:hAnsi="Meta OT Book"/>
            <w:bCs/>
          </w:rPr>
          <w:t>www.klimaschutzagentur-reutlingen.de</w:t>
        </w:r>
      </w:hyperlink>
      <w:r>
        <w:rPr>
          <w:rFonts w:ascii="Meta OT Book" w:hAnsi="Meta OT Book"/>
          <w:bCs/>
        </w:rPr>
        <w:t xml:space="preserve"> möglich. Außerdem haben Ratsuchende die Möglichkeit, über diese Webseite das Solarpotenzial der eigenen Dachfläche zu berechnen. Nutzer können mit Hilfe der eingegebenen Daten auch die Wirtschaftlichkeit einer möglichen PV-Anlage betrachten.</w:t>
      </w:r>
    </w:p>
    <w:p w:rsidR="00CA1FD5" w:rsidRDefault="00CA1FD5" w:rsidP="003E1461">
      <w:pPr>
        <w:pStyle w:val="StandardWeb"/>
        <w:spacing w:line="360" w:lineRule="auto"/>
        <w:jc w:val="both"/>
        <w:rPr>
          <w:rFonts w:ascii="Meta OT Book" w:hAnsi="Meta OT Book"/>
          <w:bCs/>
        </w:rPr>
      </w:pPr>
    </w:p>
    <w:p w:rsidR="00CA1FD5" w:rsidRDefault="00CA1FD5" w:rsidP="003E1461">
      <w:pPr>
        <w:pStyle w:val="StandardWeb"/>
        <w:spacing w:line="360" w:lineRule="auto"/>
        <w:jc w:val="both"/>
        <w:rPr>
          <w:rFonts w:ascii="Meta OT Book" w:hAnsi="Meta OT Book"/>
          <w:bCs/>
        </w:rPr>
      </w:pPr>
    </w:p>
    <w:p w:rsidR="003E1461" w:rsidRPr="003E1461" w:rsidRDefault="00CA1FD5" w:rsidP="003E1461">
      <w:pPr>
        <w:pStyle w:val="StandardWeb"/>
        <w:spacing w:line="360" w:lineRule="auto"/>
        <w:jc w:val="both"/>
        <w:rPr>
          <w:rFonts w:ascii="Meta OT Book" w:hAnsi="Meta OT Book"/>
          <w:b/>
          <w:bCs/>
          <w:color w:val="2A594B"/>
          <w:sz w:val="22"/>
          <w:szCs w:val="22"/>
        </w:rPr>
      </w:pPr>
      <w:r>
        <w:rPr>
          <w:rFonts w:ascii="Meta OT Book" w:hAnsi="Meta OT Book"/>
          <w:b/>
          <w:bCs/>
          <w:color w:val="2A594B"/>
          <w:sz w:val="22"/>
          <w:szCs w:val="22"/>
        </w:rPr>
        <w:lastRenderedPageBreak/>
        <w:t>Ü</w:t>
      </w:r>
      <w:r w:rsidR="003E1461" w:rsidRPr="003E1461">
        <w:rPr>
          <w:rFonts w:ascii="Meta OT Book" w:hAnsi="Meta OT Book"/>
          <w:b/>
          <w:bCs/>
          <w:color w:val="2A594B"/>
          <w:sz w:val="22"/>
          <w:szCs w:val="22"/>
        </w:rPr>
        <w:t xml:space="preserve">ber die </w:t>
      </w:r>
      <w:proofErr w:type="spellStart"/>
      <w:r w:rsidR="003E1461" w:rsidRPr="003E1461">
        <w:rPr>
          <w:rFonts w:ascii="Meta OT Book" w:hAnsi="Meta OT Book"/>
          <w:b/>
          <w:bCs/>
          <w:color w:val="2A594B"/>
          <w:sz w:val="22"/>
          <w:szCs w:val="22"/>
        </w:rPr>
        <w:t>KlimaschutzAgentur</w:t>
      </w:r>
      <w:proofErr w:type="spellEnd"/>
    </w:p>
    <w:p w:rsidR="003E1461" w:rsidRPr="003E1461" w:rsidRDefault="003E1461" w:rsidP="003E1461">
      <w:pPr>
        <w:pStyle w:val="StandardWeb"/>
        <w:spacing w:line="360" w:lineRule="auto"/>
        <w:jc w:val="both"/>
        <w:rPr>
          <w:rFonts w:ascii="Meta OT Book" w:hAnsi="Meta OT Book"/>
          <w:bCs/>
          <w:color w:val="2A594B"/>
          <w:sz w:val="22"/>
          <w:szCs w:val="22"/>
        </w:rPr>
      </w:pPr>
      <w:r w:rsidRPr="003E1461">
        <w:rPr>
          <w:rFonts w:ascii="Meta OT Book" w:hAnsi="Meta OT Book"/>
          <w:bCs/>
          <w:color w:val="2A594B"/>
          <w:sz w:val="22"/>
          <w:szCs w:val="22"/>
        </w:rPr>
        <w:t xml:space="preserve">Kurzversion: </w:t>
      </w:r>
    </w:p>
    <w:p w:rsidR="003E1461" w:rsidRPr="00CA1FD5" w:rsidRDefault="003E1461" w:rsidP="003E1461">
      <w:pPr>
        <w:pStyle w:val="StandardWeb"/>
        <w:spacing w:line="360" w:lineRule="auto"/>
        <w:jc w:val="both"/>
        <w:rPr>
          <w:rFonts w:ascii="Meta OT Book" w:hAnsi="Meta OT Book"/>
          <w:bCs/>
          <w:color w:val="2A594B"/>
          <w:sz w:val="22"/>
          <w:szCs w:val="22"/>
        </w:rPr>
      </w:pPr>
      <w:r w:rsidRPr="003E1461">
        <w:rPr>
          <w:rFonts w:ascii="Meta OT Book" w:hAnsi="Meta OT Book"/>
          <w:bCs/>
          <w:color w:val="2A594B"/>
          <w:sz w:val="22"/>
          <w:szCs w:val="22"/>
        </w:rPr>
        <w:t xml:space="preserve">Die </w:t>
      </w:r>
      <w:proofErr w:type="spellStart"/>
      <w:r w:rsidRPr="003E1461">
        <w:rPr>
          <w:rFonts w:ascii="Meta OT Book" w:hAnsi="Meta OT Book"/>
          <w:bCs/>
          <w:color w:val="2A594B"/>
          <w:sz w:val="22"/>
          <w:szCs w:val="22"/>
        </w:rPr>
        <w:t>KlimaschutzAgentur</w:t>
      </w:r>
      <w:proofErr w:type="spellEnd"/>
      <w:r w:rsidRPr="003E1461">
        <w:rPr>
          <w:rFonts w:ascii="Meta OT Book" w:hAnsi="Meta OT Book"/>
          <w:bCs/>
          <w:color w:val="2A594B"/>
          <w:sz w:val="22"/>
          <w:szCs w:val="22"/>
        </w:rPr>
        <w:t xml:space="preserve"> im Landkreis Reutlingen, regionale Agentur für Energieberatung und Klimaschutzprojekte bietet unabhängige und kostenlose Energieberatungen für Privathaushalte, Unternehmen und Kommunen an. Für ein erstes Beratungsgespräch mit einem unserer Energieexperten melden Sie sich gerne telefonisch unter 07121 14 32 571 oder per Mail unter info@klimaschutzagentur-reutlingen.de an. Weitere Informationen erhalten Sie direkt auf </w:t>
      </w:r>
      <w:hyperlink r:id="rId7" w:history="1">
        <w:r w:rsidRPr="003E1461">
          <w:rPr>
            <w:rStyle w:val="Hyperlink"/>
            <w:rFonts w:ascii="Meta OT Book" w:hAnsi="Meta OT Book"/>
            <w:bCs/>
            <w:color w:val="2A594B"/>
            <w:sz w:val="22"/>
            <w:szCs w:val="22"/>
          </w:rPr>
          <w:t>www.klimaschutzagentur-reutlingen.de</w:t>
        </w:r>
      </w:hyperlink>
      <w:r w:rsidRPr="003E1461">
        <w:rPr>
          <w:rFonts w:ascii="Meta OT Book" w:hAnsi="Meta OT Book"/>
          <w:bCs/>
          <w:color w:val="2A594B"/>
          <w:sz w:val="22"/>
          <w:szCs w:val="22"/>
        </w:rPr>
        <w:t>.</w:t>
      </w:r>
    </w:p>
    <w:p w:rsidR="00B91BB2" w:rsidRPr="003E1461" w:rsidRDefault="00B91BB2" w:rsidP="00F13496">
      <w:pPr>
        <w:spacing w:line="360" w:lineRule="auto"/>
        <w:jc w:val="both"/>
        <w:rPr>
          <w:rFonts w:ascii="Meta OT Book" w:hAnsi="Meta OT Book"/>
          <w:color w:val="2A594B"/>
        </w:rPr>
      </w:pPr>
    </w:p>
    <w:sectPr w:rsidR="00B91BB2" w:rsidRPr="003E146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60CE" w:rsidRDefault="005360CE" w:rsidP="00415FC1">
      <w:pPr>
        <w:spacing w:after="0" w:line="240" w:lineRule="auto"/>
      </w:pPr>
      <w:r>
        <w:separator/>
      </w:r>
    </w:p>
  </w:endnote>
  <w:endnote w:type="continuationSeparator" w:id="0">
    <w:p w:rsidR="005360CE" w:rsidRDefault="005360CE" w:rsidP="0041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ta OT Book">
    <w:altName w:val="Arial"/>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A4" w:rsidRPr="00841BA4" w:rsidRDefault="00841BA4" w:rsidP="00D62C6D">
    <w:pPr>
      <w:pStyle w:val="Fuzeile"/>
      <w:jc w:val="center"/>
      <w:rPr>
        <w:b/>
        <w:color w:val="2A594B"/>
      </w:rPr>
    </w:pPr>
    <w:r w:rsidRPr="00841BA4">
      <w:rPr>
        <w:b/>
        <w:color w:val="2A594B"/>
      </w:rPr>
      <w:t>Pressekontakt:</w:t>
    </w:r>
  </w:p>
  <w:p w:rsidR="00841BA4" w:rsidRPr="00841BA4" w:rsidRDefault="00841BA4" w:rsidP="00D62C6D">
    <w:pPr>
      <w:pStyle w:val="Fuzeile"/>
      <w:jc w:val="center"/>
      <w:rPr>
        <w:color w:val="2A594B"/>
      </w:rPr>
    </w:pPr>
    <w:r w:rsidRPr="00841BA4">
      <w:rPr>
        <w:color w:val="2A594B"/>
      </w:rPr>
      <w:t xml:space="preserve">Anna-Maria </w:t>
    </w:r>
    <w:proofErr w:type="spellStart"/>
    <w:r w:rsidRPr="00841BA4">
      <w:rPr>
        <w:color w:val="2A594B"/>
      </w:rPr>
      <w:t>Schleinitz</w:t>
    </w:r>
    <w:proofErr w:type="spellEnd"/>
  </w:p>
  <w:p w:rsidR="00841BA4" w:rsidRDefault="005360CE" w:rsidP="00D62C6D">
    <w:pPr>
      <w:pStyle w:val="Fuzeile"/>
      <w:jc w:val="center"/>
      <w:rPr>
        <w:color w:val="2A594B"/>
      </w:rPr>
    </w:pPr>
    <w:hyperlink r:id="rId1" w:history="1">
      <w:r w:rsidR="00841BA4" w:rsidRPr="000E531D">
        <w:rPr>
          <w:rStyle w:val="Hyperlink"/>
        </w:rPr>
        <w:t>anna-maria.schleinitz@klimaschutzagentur-reutlingen.de</w:t>
      </w:r>
    </w:hyperlink>
  </w:p>
  <w:p w:rsidR="00841BA4" w:rsidRPr="00841BA4" w:rsidRDefault="00841BA4" w:rsidP="00D62C6D">
    <w:pPr>
      <w:pStyle w:val="Fuzeile"/>
      <w:jc w:val="center"/>
      <w:rPr>
        <w:color w:val="2A594B"/>
      </w:rPr>
    </w:pPr>
    <w:r>
      <w:rPr>
        <w:color w:val="2A594B"/>
      </w:rPr>
      <w:t>0178 4087202</w:t>
    </w:r>
  </w:p>
  <w:p w:rsidR="00841BA4" w:rsidRDefault="00841BA4" w:rsidP="00841BA4">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60CE" w:rsidRDefault="005360CE" w:rsidP="00415FC1">
      <w:pPr>
        <w:spacing w:after="0" w:line="240" w:lineRule="auto"/>
      </w:pPr>
      <w:r>
        <w:separator/>
      </w:r>
    </w:p>
  </w:footnote>
  <w:footnote w:type="continuationSeparator" w:id="0">
    <w:p w:rsidR="005360CE" w:rsidRDefault="005360CE" w:rsidP="00415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FC1" w:rsidRDefault="00415FC1" w:rsidP="00415FC1">
    <w:pPr>
      <w:pStyle w:val="Kopfzeile"/>
      <w:jc w:val="right"/>
    </w:pPr>
    <w:r>
      <w:rPr>
        <w:noProof/>
        <w:lang w:eastAsia="de-DE"/>
      </w:rPr>
      <w:drawing>
        <wp:inline distT="0" distB="0" distL="0" distR="0">
          <wp:extent cx="1258169" cy="630194"/>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66576" cy="634405"/>
                  </a:xfrm>
                  <a:prstGeom prst="rect">
                    <a:avLst/>
                  </a:prstGeom>
                </pic:spPr>
              </pic:pic>
            </a:graphicData>
          </a:graphic>
        </wp:inline>
      </w:drawing>
    </w:r>
  </w:p>
  <w:p w:rsidR="00415FC1" w:rsidRDefault="00415FC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7C7"/>
    <w:rsid w:val="000305E8"/>
    <w:rsid w:val="000E21A6"/>
    <w:rsid w:val="00110773"/>
    <w:rsid w:val="00385809"/>
    <w:rsid w:val="003E1461"/>
    <w:rsid w:val="00415FC1"/>
    <w:rsid w:val="00420D04"/>
    <w:rsid w:val="005276D2"/>
    <w:rsid w:val="005360CE"/>
    <w:rsid w:val="005F27C7"/>
    <w:rsid w:val="00841BA4"/>
    <w:rsid w:val="008723C0"/>
    <w:rsid w:val="008B1ACC"/>
    <w:rsid w:val="00B91BB2"/>
    <w:rsid w:val="00B975D6"/>
    <w:rsid w:val="00C01215"/>
    <w:rsid w:val="00C92B3E"/>
    <w:rsid w:val="00CA1FD5"/>
    <w:rsid w:val="00D62C6D"/>
    <w:rsid w:val="00DA0D15"/>
    <w:rsid w:val="00F134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FA69A15-3D7A-4EDA-A914-9412F8732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77139">
      <w:bodyDiv w:val="1"/>
      <w:marLeft w:val="0"/>
      <w:marRight w:val="0"/>
      <w:marTop w:val="0"/>
      <w:marBottom w:val="0"/>
      <w:divBdr>
        <w:top w:val="none" w:sz="0" w:space="0" w:color="auto"/>
        <w:left w:val="none" w:sz="0" w:space="0" w:color="auto"/>
        <w:bottom w:val="none" w:sz="0" w:space="0" w:color="auto"/>
        <w:right w:val="none" w:sz="0" w:space="0" w:color="auto"/>
      </w:divBdr>
    </w:div>
    <w:div w:id="129329550">
      <w:bodyDiv w:val="1"/>
      <w:marLeft w:val="0"/>
      <w:marRight w:val="0"/>
      <w:marTop w:val="0"/>
      <w:marBottom w:val="0"/>
      <w:divBdr>
        <w:top w:val="none" w:sz="0" w:space="0" w:color="auto"/>
        <w:left w:val="none" w:sz="0" w:space="0" w:color="auto"/>
        <w:bottom w:val="none" w:sz="0" w:space="0" w:color="auto"/>
        <w:right w:val="none" w:sz="0" w:space="0" w:color="auto"/>
      </w:divBdr>
    </w:div>
    <w:div w:id="163129486">
      <w:bodyDiv w:val="1"/>
      <w:marLeft w:val="0"/>
      <w:marRight w:val="0"/>
      <w:marTop w:val="0"/>
      <w:marBottom w:val="0"/>
      <w:divBdr>
        <w:top w:val="none" w:sz="0" w:space="0" w:color="auto"/>
        <w:left w:val="none" w:sz="0" w:space="0" w:color="auto"/>
        <w:bottom w:val="none" w:sz="0" w:space="0" w:color="auto"/>
        <w:right w:val="none" w:sz="0" w:space="0" w:color="auto"/>
      </w:divBdr>
    </w:div>
    <w:div w:id="325256010">
      <w:bodyDiv w:val="1"/>
      <w:marLeft w:val="0"/>
      <w:marRight w:val="0"/>
      <w:marTop w:val="0"/>
      <w:marBottom w:val="0"/>
      <w:divBdr>
        <w:top w:val="none" w:sz="0" w:space="0" w:color="auto"/>
        <w:left w:val="none" w:sz="0" w:space="0" w:color="auto"/>
        <w:bottom w:val="none" w:sz="0" w:space="0" w:color="auto"/>
        <w:right w:val="none" w:sz="0" w:space="0" w:color="auto"/>
      </w:divBdr>
    </w:div>
    <w:div w:id="422335629">
      <w:bodyDiv w:val="1"/>
      <w:marLeft w:val="0"/>
      <w:marRight w:val="0"/>
      <w:marTop w:val="0"/>
      <w:marBottom w:val="0"/>
      <w:divBdr>
        <w:top w:val="none" w:sz="0" w:space="0" w:color="auto"/>
        <w:left w:val="none" w:sz="0" w:space="0" w:color="auto"/>
        <w:bottom w:val="none" w:sz="0" w:space="0" w:color="auto"/>
        <w:right w:val="none" w:sz="0" w:space="0" w:color="auto"/>
      </w:divBdr>
    </w:div>
    <w:div w:id="569075495">
      <w:bodyDiv w:val="1"/>
      <w:marLeft w:val="0"/>
      <w:marRight w:val="0"/>
      <w:marTop w:val="0"/>
      <w:marBottom w:val="0"/>
      <w:divBdr>
        <w:top w:val="none" w:sz="0" w:space="0" w:color="auto"/>
        <w:left w:val="none" w:sz="0" w:space="0" w:color="auto"/>
        <w:bottom w:val="none" w:sz="0" w:space="0" w:color="auto"/>
        <w:right w:val="none" w:sz="0" w:space="0" w:color="auto"/>
      </w:divBdr>
    </w:div>
    <w:div w:id="1007707391">
      <w:bodyDiv w:val="1"/>
      <w:marLeft w:val="0"/>
      <w:marRight w:val="0"/>
      <w:marTop w:val="0"/>
      <w:marBottom w:val="0"/>
      <w:divBdr>
        <w:top w:val="none" w:sz="0" w:space="0" w:color="auto"/>
        <w:left w:val="none" w:sz="0" w:space="0" w:color="auto"/>
        <w:bottom w:val="none" w:sz="0" w:space="0" w:color="auto"/>
        <w:right w:val="none" w:sz="0" w:space="0" w:color="auto"/>
      </w:divBdr>
    </w:div>
    <w:div w:id="1402677971">
      <w:bodyDiv w:val="1"/>
      <w:marLeft w:val="0"/>
      <w:marRight w:val="0"/>
      <w:marTop w:val="0"/>
      <w:marBottom w:val="0"/>
      <w:divBdr>
        <w:top w:val="none" w:sz="0" w:space="0" w:color="auto"/>
        <w:left w:val="none" w:sz="0" w:space="0" w:color="auto"/>
        <w:bottom w:val="none" w:sz="0" w:space="0" w:color="auto"/>
        <w:right w:val="none" w:sz="0" w:space="0" w:color="auto"/>
      </w:divBdr>
    </w:div>
    <w:div w:id="196669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limaschutzagentur-reutlingen.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limaschutzagentur-reutlingen.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nna-maria.schleinitz@klimaschutzagentur-reutlinge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1981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6</cp:revision>
  <dcterms:created xsi:type="dcterms:W3CDTF">2022-04-27T11:16:00Z</dcterms:created>
  <dcterms:modified xsi:type="dcterms:W3CDTF">2022-04-27T16:40:00Z</dcterms:modified>
</cp:coreProperties>
</file>