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07" w:rsidRPr="00F43EB6" w:rsidRDefault="00573307" w:rsidP="00573307">
      <w:pPr>
        <w:rPr>
          <w:b/>
          <w:sz w:val="22"/>
          <w:szCs w:val="22"/>
          <w:u w:val="single"/>
          <w:lang w:val="en-US"/>
        </w:rPr>
      </w:pPr>
      <w:bookmarkStart w:id="0" w:name="_GoBack"/>
      <w:proofErr w:type="gramStart"/>
      <w:r w:rsidRPr="006D2EED">
        <w:rPr>
          <w:b/>
          <w:sz w:val="22"/>
          <w:szCs w:val="22"/>
          <w:u w:val="single"/>
          <w:lang w:val="en-US"/>
        </w:rPr>
        <w:t>immobilienmanager</w:t>
      </w:r>
      <w:proofErr w:type="gramEnd"/>
      <w:r w:rsidRPr="00F43EB6">
        <w:rPr>
          <w:b/>
          <w:sz w:val="22"/>
          <w:szCs w:val="22"/>
          <w:u w:val="single"/>
          <w:lang w:val="en-US"/>
        </w:rPr>
        <w:t xml:space="preserve"> Who is Who</w:t>
      </w:r>
      <w:r w:rsidR="00F154C3">
        <w:rPr>
          <w:b/>
          <w:sz w:val="22"/>
          <w:szCs w:val="22"/>
          <w:u w:val="single"/>
          <w:lang w:val="en-US"/>
        </w:rPr>
        <w:t xml:space="preserve"> 2015</w:t>
      </w:r>
    </w:p>
    <w:p w:rsidR="0003160F" w:rsidRPr="006D2EED" w:rsidRDefault="0003160F" w:rsidP="0003160F">
      <w:pPr>
        <w:rPr>
          <w:b/>
          <w:lang w:val="en-US"/>
        </w:rPr>
      </w:pPr>
      <w:r w:rsidRPr="006D2EED">
        <w:rPr>
          <w:b/>
          <w:lang w:val="en-US"/>
        </w:rPr>
        <w:t>Buch – CD-ROM – Online</w:t>
      </w:r>
      <w:r w:rsidR="000D452A" w:rsidRPr="006D2EED">
        <w:rPr>
          <w:b/>
          <w:lang w:val="en-US"/>
        </w:rPr>
        <w:t>-Datenbank</w:t>
      </w:r>
    </w:p>
    <w:p w:rsidR="0003160F" w:rsidRPr="006D2EED" w:rsidRDefault="0003160F" w:rsidP="0003160F">
      <w:pPr>
        <w:rPr>
          <w:lang w:val="en-US"/>
        </w:rPr>
      </w:pPr>
    </w:p>
    <w:p w:rsidR="0003160F" w:rsidRPr="009B7DFE" w:rsidRDefault="0003160F" w:rsidP="0003160F">
      <w:pPr>
        <w:tabs>
          <w:tab w:val="left" w:pos="1134"/>
        </w:tabs>
        <w:rPr>
          <w:b/>
        </w:rPr>
      </w:pPr>
      <w:r w:rsidRPr="009B7DFE">
        <w:rPr>
          <w:b/>
        </w:rPr>
        <w:t>Buch inkl. Onlinezugang</w:t>
      </w:r>
      <w:r>
        <w:rPr>
          <w:b/>
        </w:rPr>
        <w:br/>
      </w:r>
      <w:r w:rsidR="00C54D07">
        <w:t>2</w:t>
      </w:r>
      <w:r w:rsidR="00F154C3">
        <w:t>1</w:t>
      </w:r>
      <w:r w:rsidR="00253DF3">
        <w:t>. Ausgabe</w:t>
      </w:r>
      <w:r w:rsidR="00C54D07">
        <w:t xml:space="preserve"> 201</w:t>
      </w:r>
      <w:r w:rsidR="00F154C3">
        <w:t>5</w:t>
      </w:r>
      <w:r>
        <w:t>.</w:t>
      </w:r>
      <w:r w:rsidR="00F154C3">
        <w:t xml:space="preserve"> Format DIN A4. Kartoniert. </w:t>
      </w:r>
      <w:r w:rsidR="00C54D07">
        <w:t>5</w:t>
      </w:r>
      <w:r>
        <w:t>0</w:t>
      </w:r>
      <w:r w:rsidR="00F154C3">
        <w:t>2</w:t>
      </w:r>
      <w:r w:rsidRPr="009B7DFE">
        <w:t xml:space="preserve"> Seiten.</w:t>
      </w:r>
      <w:r>
        <w:t xml:space="preserve"> </w:t>
      </w:r>
    </w:p>
    <w:p w:rsidR="0093550F" w:rsidRDefault="004A2678" w:rsidP="0003160F">
      <w:pPr>
        <w:tabs>
          <w:tab w:val="left" w:pos="1134"/>
        </w:tabs>
      </w:pPr>
      <w:r>
        <w:t>EURO 111</w:t>
      </w:r>
      <w:r w:rsidR="0093550F">
        <w:t>,–</w:t>
      </w:r>
    </w:p>
    <w:p w:rsidR="0003160F" w:rsidRPr="00976A13" w:rsidRDefault="004A2678" w:rsidP="0003160F">
      <w:pPr>
        <w:tabs>
          <w:tab w:val="left" w:pos="1134"/>
        </w:tabs>
      </w:pPr>
      <w:r>
        <w:t xml:space="preserve">EURO </w:t>
      </w:r>
      <w:r w:rsidR="00C54D07">
        <w:t>9</w:t>
      </w:r>
      <w:r>
        <w:t>1</w:t>
      </w:r>
      <w:r w:rsidR="0003160F" w:rsidRPr="009B7DFE">
        <w:t xml:space="preserve">,– </w:t>
      </w:r>
      <w:r w:rsidR="0093550F" w:rsidRPr="009B7DFE">
        <w:t>Vorzugspreis bis 31.03.201</w:t>
      </w:r>
      <w:r>
        <w:t>5</w:t>
      </w:r>
      <w:r w:rsidR="008920D6">
        <w:t xml:space="preserve"> und ganzjährig für Abonnenten des </w:t>
      </w:r>
      <w:r w:rsidR="008920D6" w:rsidRPr="00976A13">
        <w:t xml:space="preserve">Fachmagazins </w:t>
      </w:r>
      <w:proofErr w:type="spellStart"/>
      <w:r w:rsidR="008920D6" w:rsidRPr="00976A13">
        <w:t>immobilienmanager</w:t>
      </w:r>
      <w:proofErr w:type="spellEnd"/>
    </w:p>
    <w:p w:rsidR="0003160F" w:rsidRPr="008920D6" w:rsidRDefault="008920D6" w:rsidP="0003160F">
      <w:pPr>
        <w:tabs>
          <w:tab w:val="left" w:pos="1134"/>
        </w:tabs>
      </w:pPr>
      <w:r>
        <w:t>EURO 69</w:t>
      </w:r>
      <w:r w:rsidR="0003160F" w:rsidRPr="008920D6">
        <w:t>,– Abo-Preis (jährlich bis auf Widerruf)</w:t>
      </w:r>
    </w:p>
    <w:p w:rsidR="0003160F" w:rsidRDefault="00976A13" w:rsidP="0003160F">
      <w:r>
        <w:t>ISBN 978-3-89984-383-5</w:t>
      </w:r>
    </w:p>
    <w:p w:rsidR="00976A13" w:rsidRPr="009B7DFE" w:rsidRDefault="00976A13" w:rsidP="0003160F">
      <w:pPr>
        <w:rPr>
          <w:b/>
        </w:rPr>
      </w:pPr>
    </w:p>
    <w:p w:rsidR="0003160F" w:rsidRPr="009B7DFE" w:rsidRDefault="0003160F" w:rsidP="0003160F">
      <w:pPr>
        <w:rPr>
          <w:b/>
        </w:rPr>
      </w:pPr>
      <w:r w:rsidRPr="009B7DFE">
        <w:rPr>
          <w:b/>
        </w:rPr>
        <w:t>CD-ROM inkl. Buch und Onlinezugang</w:t>
      </w:r>
      <w:r>
        <w:rPr>
          <w:b/>
        </w:rPr>
        <w:t>. Version 201</w:t>
      </w:r>
      <w:r w:rsidR="00F154C3">
        <w:rPr>
          <w:b/>
        </w:rPr>
        <w:t>5</w:t>
      </w:r>
      <w:r>
        <w:rPr>
          <w:b/>
        </w:rPr>
        <w:t>.</w:t>
      </w:r>
    </w:p>
    <w:p w:rsidR="0003160F" w:rsidRPr="009B7DFE" w:rsidRDefault="00C54D07" w:rsidP="0003160F">
      <w:pPr>
        <w:tabs>
          <w:tab w:val="left" w:pos="1134"/>
        </w:tabs>
      </w:pPr>
      <w:r>
        <w:t>EURO 5</w:t>
      </w:r>
      <w:r w:rsidR="004A2678">
        <w:t>2</w:t>
      </w:r>
      <w:r w:rsidR="0003160F">
        <w:t>8</w:t>
      </w:r>
      <w:r w:rsidR="00291A74">
        <w:t>,–</w:t>
      </w:r>
    </w:p>
    <w:p w:rsidR="0003160F" w:rsidRPr="004A2678" w:rsidRDefault="0003160F" w:rsidP="0003160F">
      <w:pPr>
        <w:tabs>
          <w:tab w:val="left" w:pos="1134"/>
        </w:tabs>
        <w:rPr>
          <w:color w:val="FF0000"/>
        </w:rPr>
      </w:pPr>
      <w:r w:rsidRPr="009B7DFE">
        <w:t xml:space="preserve">EURO </w:t>
      </w:r>
      <w:r>
        <w:t>4</w:t>
      </w:r>
      <w:r w:rsidR="004A2678">
        <w:t>2</w:t>
      </w:r>
      <w:r>
        <w:t>8</w:t>
      </w:r>
      <w:r w:rsidRPr="009B7DFE">
        <w:t>,</w:t>
      </w:r>
      <w:r w:rsidRPr="009B7DFE">
        <w:softHyphen/>
        <w:t>– Vorzugspreis bis 31.03.201</w:t>
      </w:r>
      <w:r w:rsidR="004A2678">
        <w:t>5</w:t>
      </w:r>
      <w:r w:rsidR="008920D6">
        <w:t xml:space="preserve"> und ganzjährig für Abonnenten des </w:t>
      </w:r>
      <w:r w:rsidR="008920D6" w:rsidRPr="00976A13">
        <w:t xml:space="preserve">Fachmagazins </w:t>
      </w:r>
      <w:proofErr w:type="spellStart"/>
      <w:r w:rsidR="008920D6" w:rsidRPr="00976A13">
        <w:t>immobilienmanager</w:t>
      </w:r>
      <w:proofErr w:type="spellEnd"/>
      <w:r w:rsidR="008920D6" w:rsidRPr="00976A13">
        <w:t xml:space="preserve"> </w:t>
      </w:r>
      <w:r w:rsidR="0093550F" w:rsidRPr="00976A13">
        <w:br/>
      </w:r>
      <w:r w:rsidR="004A2678" w:rsidRPr="008920D6">
        <w:t xml:space="preserve">EURO </w:t>
      </w:r>
      <w:r w:rsidR="008920D6">
        <w:t>328</w:t>
      </w:r>
      <w:r w:rsidRPr="008920D6">
        <w:t>,– Update-Preis (für Vorjahres-Bezieher)</w:t>
      </w:r>
    </w:p>
    <w:p w:rsidR="0003160F" w:rsidRDefault="0003160F" w:rsidP="00976A13">
      <w:r w:rsidRPr="009B7DFE">
        <w:t xml:space="preserve">ISBN </w:t>
      </w:r>
      <w:r w:rsidR="00253DF3">
        <w:t>978-3-89984-384-2</w:t>
      </w:r>
      <w:r w:rsidRPr="009B7DFE">
        <w:tab/>
      </w:r>
    </w:p>
    <w:p w:rsidR="0003160F" w:rsidRPr="009B7DFE" w:rsidRDefault="0003160F" w:rsidP="0003160F"/>
    <w:p w:rsidR="0003160F" w:rsidRPr="009B7DFE" w:rsidRDefault="0003160F" w:rsidP="0003160F">
      <w:r w:rsidRPr="009B7DFE">
        <w:t>IMMOBILIEN MANAGER VERLAG IMV GmbH &amp; Co. KG</w:t>
      </w:r>
    </w:p>
    <w:p w:rsidR="0003160F" w:rsidRPr="009B7DFE" w:rsidRDefault="0003160F" w:rsidP="0003160F">
      <w:r w:rsidRPr="009B7DFE">
        <w:t>Stolberger Str. 84                                                                                        50933 Köln</w:t>
      </w:r>
    </w:p>
    <w:p w:rsidR="0003160F" w:rsidRPr="009B7DFE" w:rsidRDefault="0003160F" w:rsidP="0003160F">
      <w:pPr>
        <w:pStyle w:val="berschrift1"/>
        <w:rPr>
          <w:u w:val="none"/>
        </w:rPr>
      </w:pPr>
      <w:r w:rsidRPr="009B7DFE">
        <w:rPr>
          <w:u w:val="none"/>
        </w:rPr>
        <w:t>Telefon: 0221 5497-169                                                           Telefax: 0221 5497-130</w:t>
      </w:r>
    </w:p>
    <w:p w:rsidR="0003160F" w:rsidRPr="009B7DFE" w:rsidRDefault="0003160F" w:rsidP="0003160F">
      <w:pPr>
        <w:rPr>
          <w:u w:val="single"/>
        </w:rPr>
      </w:pPr>
      <w:r w:rsidRPr="009B7DFE">
        <w:rPr>
          <w:u w:val="single"/>
        </w:rPr>
        <w:t>service@immobilienmanager.de</w:t>
      </w:r>
      <w:r w:rsidRPr="009B7DFE">
        <w:rPr>
          <w:u w:val="single"/>
        </w:rPr>
        <w:tab/>
      </w:r>
      <w:r w:rsidRPr="009B7DFE">
        <w:rPr>
          <w:u w:val="single"/>
        </w:rPr>
        <w:tab/>
      </w:r>
      <w:r w:rsidRPr="009B7DFE">
        <w:rPr>
          <w:u w:val="single"/>
        </w:rPr>
        <w:tab/>
        <w:t xml:space="preserve">            www.baufachmedien.de</w:t>
      </w:r>
    </w:p>
    <w:p w:rsidR="0003160F" w:rsidRPr="009B7DFE" w:rsidRDefault="0003160F" w:rsidP="0003160F">
      <w:pPr>
        <w:jc w:val="both"/>
      </w:pPr>
    </w:p>
    <w:p w:rsidR="0003160F" w:rsidRPr="009B7DFE" w:rsidRDefault="0003160F" w:rsidP="0003160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76A13">
        <w:t>„</w:t>
      </w:r>
      <w:r w:rsidRPr="00976A13">
        <w:rPr>
          <w:bCs/>
        </w:rPr>
        <w:t>immobilienmanager</w:t>
      </w:r>
      <w:r w:rsidR="003B4B2A" w:rsidRPr="00976A13">
        <w:rPr>
          <w:bCs/>
        </w:rPr>
        <w:t xml:space="preserve"> Who is W</w:t>
      </w:r>
      <w:r w:rsidRPr="00976A13">
        <w:rPr>
          <w:bCs/>
        </w:rPr>
        <w:t>ho 201</w:t>
      </w:r>
      <w:r w:rsidR="004A2678" w:rsidRPr="00976A13">
        <w:rPr>
          <w:bCs/>
        </w:rPr>
        <w:t>5</w:t>
      </w:r>
      <w:r w:rsidRPr="00976A13">
        <w:t>“ liefert mit ausschließlich qualifizierten und</w:t>
      </w:r>
      <w:r>
        <w:t xml:space="preserve"> aktualisierten</w:t>
      </w:r>
      <w:r w:rsidR="008920D6">
        <w:t xml:space="preserve"> Adressen samt dazugehörigen</w:t>
      </w:r>
      <w:r w:rsidRPr="009B7DFE">
        <w:t xml:space="preserve"> Ansprechpartnern einen detaillierten Überblick über die Marktteilnehmer aus allen Bereichen der deutschen Immobilien</w:t>
      </w:r>
      <w:r>
        <w:t>wirtschaft</w:t>
      </w:r>
      <w:r w:rsidRPr="009B7DFE">
        <w:t xml:space="preserve">. Das </w:t>
      </w:r>
      <w:r w:rsidRPr="00DF009F">
        <w:t>Standardwerk für Geschäftskontakte in der Immobilien</w:t>
      </w:r>
      <w:r>
        <w:t>wirtschaft</w:t>
      </w:r>
      <w:r w:rsidRPr="00DF009F">
        <w:t xml:space="preserve"> </w:t>
      </w:r>
      <w:r w:rsidRPr="009B7DFE">
        <w:t xml:space="preserve">ist als Buch, CD-ROM und Onlinedatenbank verfügbar. </w:t>
      </w:r>
    </w:p>
    <w:p w:rsidR="0003160F" w:rsidRPr="009B7DFE" w:rsidRDefault="0003160F" w:rsidP="0003160F"/>
    <w:p w:rsidR="0003160F" w:rsidRPr="009B7DFE" w:rsidRDefault="0003160F" w:rsidP="0003160F">
      <w:r w:rsidRPr="009B7DFE">
        <w:t xml:space="preserve">Die Printausgabe des Werkes besteht aus drei Teilen: Adressverzeichnis nach Branchen, Adressverzeichnis nach Regionen und Staaten sowie Firmen- und Personenregister. </w:t>
      </w:r>
      <w:r w:rsidRPr="009B7DFE">
        <w:br/>
        <w:t xml:space="preserve">Der Branchenteil ermöglicht eine gezielte alphabetische Suche innerhalb der Tätigkeitsbereiche. Der Regionalteil ist in die zehn Postleitregionen 0 </w:t>
      </w:r>
      <w:r w:rsidR="001A7C07">
        <w:t>–</w:t>
      </w:r>
      <w:r w:rsidRPr="009B7DFE">
        <w:t xml:space="preserve"> 9 untergliedert, der Staatenteil alphabetisch nach Staaten und weiter nach Städten geordnet. Das Firmen- und Personenregister enthält die Namen aller eingetragenen Unternehmen und Personen mit Firmenverweis in alphabetischer Reihenfolge.</w:t>
      </w:r>
    </w:p>
    <w:p w:rsidR="0003160F" w:rsidRPr="009B7DFE" w:rsidRDefault="0003160F" w:rsidP="0003160F">
      <w:r w:rsidRPr="009B7DFE">
        <w:t xml:space="preserve"> </w:t>
      </w:r>
    </w:p>
    <w:p w:rsidR="0003160F" w:rsidRPr="009B7DFE" w:rsidRDefault="0003160F" w:rsidP="0003160F">
      <w:r w:rsidRPr="009B7DFE">
        <w:t xml:space="preserve">Die CD-ROM bietet die Möglichkeit, nach Postleitzahlen, Faxnummern, Internet- und </w:t>
      </w:r>
      <w:r w:rsidRPr="009B7DFE">
        <w:br/>
        <w:t>E-Mail-Adressen, Branchen oder Personen/Ansprechpartnern zu selektieren. Darüber hinaus sind die gefilterten Daten für Serienbriefe, Telefonmarketing-Listen oder als Adressetiketten nutzbar und in die eigene Datenbank übertragbar.</w:t>
      </w:r>
    </w:p>
    <w:p w:rsidR="0003160F" w:rsidRPr="009B7DFE" w:rsidRDefault="0003160F" w:rsidP="0003160F"/>
    <w:p w:rsidR="0003160F" w:rsidRDefault="000D452A" w:rsidP="000D452A">
      <w:r>
        <w:t>Die</w:t>
      </w:r>
      <w:r w:rsidR="0003160F" w:rsidRPr="00085A08">
        <w:t xml:space="preserve"> Käufer </w:t>
      </w:r>
      <w:r>
        <w:t>erha</w:t>
      </w:r>
      <w:r w:rsidR="00F43EB6" w:rsidRPr="00085A08">
        <w:t>lt</w:t>
      </w:r>
      <w:r>
        <w:t>en</w:t>
      </w:r>
      <w:r w:rsidR="0003160F" w:rsidRPr="00085A08">
        <w:t xml:space="preserve"> </w:t>
      </w:r>
      <w:r w:rsidR="0003160F" w:rsidRPr="009B7DFE">
        <w:t xml:space="preserve">kostenlosen Zugriff auf </w:t>
      </w:r>
      <w:r w:rsidR="0065423D">
        <w:t xml:space="preserve"> </w:t>
      </w:r>
      <w:r w:rsidR="0003160F" w:rsidRPr="009B7DFE">
        <w:t xml:space="preserve">die </w:t>
      </w:r>
      <w:r>
        <w:t>Online-</w:t>
      </w:r>
      <w:r w:rsidR="0003160F" w:rsidRPr="009B7DFE">
        <w:t xml:space="preserve">Datenbank unter </w:t>
      </w:r>
      <w:hyperlink r:id="rId7" w:history="1">
        <w:r w:rsidR="0003160F" w:rsidRPr="009B7DFE">
          <w:rPr>
            <w:rStyle w:val="Hyperlink"/>
            <w:color w:val="auto"/>
            <w:u w:val="none"/>
          </w:rPr>
          <w:t>www.who.immobilienmanager.de</w:t>
        </w:r>
      </w:hyperlink>
      <w:r>
        <w:rPr>
          <w:rStyle w:val="Hyperlink"/>
          <w:color w:val="auto"/>
          <w:u w:val="none"/>
        </w:rPr>
        <w:t xml:space="preserve"> </w:t>
      </w:r>
      <w:r>
        <w:t>(gültig bis zum 29.02.16)</w:t>
      </w:r>
      <w:r w:rsidR="0003160F" w:rsidRPr="009B7DFE">
        <w:t>. Die Bezieher der CD-ROM können da</w:t>
      </w:r>
      <w:r w:rsidR="0065423D">
        <w:t>rüber hinaus die darin</w:t>
      </w:r>
      <w:r w:rsidR="0003160F" w:rsidRPr="009B7DFE">
        <w:t xml:space="preserve"> enthaltenen Daten und Informationen exportieren.</w:t>
      </w:r>
      <w:bookmarkEnd w:id="0"/>
    </w:p>
    <w:p w:rsidR="0003160F" w:rsidRPr="0048334F" w:rsidRDefault="0065423D" w:rsidP="0003160F">
      <w:r>
        <w:br/>
        <w:t>2.</w:t>
      </w:r>
      <w:r w:rsidR="00976A13">
        <w:t>359</w:t>
      </w:r>
      <w:r w:rsidR="0003160F">
        <w:t xml:space="preserve"> Zeichen/ März 201</w:t>
      </w:r>
      <w:r w:rsidR="004A2678">
        <w:t>5</w:t>
      </w:r>
    </w:p>
    <w:p w:rsidR="007D0A9A" w:rsidRPr="0003160F" w:rsidRDefault="007D0A9A" w:rsidP="0003160F"/>
    <w:sectPr w:rsidR="007D0A9A" w:rsidRPr="0003160F" w:rsidSect="0003160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86" w:right="3119" w:bottom="993" w:left="1531" w:header="652" w:footer="1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64" w:rsidRDefault="00F11264">
      <w:r>
        <w:separator/>
      </w:r>
    </w:p>
  </w:endnote>
  <w:endnote w:type="continuationSeparator" w:id="0">
    <w:p w:rsidR="00F11264" w:rsidRDefault="00F1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64" w:rsidRDefault="00F11264">
      <w:r>
        <w:separator/>
      </w:r>
    </w:p>
  </w:footnote>
  <w:footnote w:type="continuationSeparator" w:id="0">
    <w:p w:rsidR="00F11264" w:rsidRDefault="00F11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1" w:name="OhneErsteSeite"/>
    <w:r w:rsidR="0003160F">
      <w:rPr>
        <w:sz w:val="20"/>
        <w:szCs w:val="20"/>
      </w:rPr>
      <w:instrText>@OhneErsteSeite@8113</w:instrText>
    </w:r>
    <w:bookmarkEnd w:id="1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1727BF">
    <w:pPr>
      <w:pStyle w:val="Kopfzeile"/>
      <w:spacing w:after="176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03160F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1A7C07">
      <w:rPr>
        <w:rStyle w:val="Seitenzahl"/>
        <w:noProof/>
        <w:sz w:val="20"/>
        <w:szCs w:val="20"/>
      </w:rPr>
      <w:t>9. März 2015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6" w:name="AusgabeArt"/>
    <w:r w:rsidR="0003160F">
      <w:rPr>
        <w:sz w:val="20"/>
        <w:szCs w:val="20"/>
      </w:rPr>
      <w:instrText>@Ausgabeart@1</w:instrText>
    </w:r>
    <w:bookmarkEnd w:id="6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7" w:name="PrintCode1"/>
    <w:r w:rsidR="0003160F">
      <w:rPr>
        <w:sz w:val="20"/>
        <w:szCs w:val="20"/>
      </w:rPr>
      <w:instrText>@ErsteSeite@8023</w:instrText>
    </w:r>
    <w:bookmarkEnd w:id="7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8" w:name="PrintCode2"/>
    <w:r w:rsidR="0003160F">
      <w:rPr>
        <w:sz w:val="20"/>
        <w:szCs w:val="20"/>
      </w:rPr>
      <w:instrText>@FolgeSeiten@8113</w:instrText>
    </w:r>
    <w:bookmarkEnd w:id="8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HK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0F"/>
    <w:rsid w:val="00002E96"/>
    <w:rsid w:val="00004D6A"/>
    <w:rsid w:val="000300D7"/>
    <w:rsid w:val="000304F9"/>
    <w:rsid w:val="00030E40"/>
    <w:rsid w:val="0003160F"/>
    <w:rsid w:val="00043C76"/>
    <w:rsid w:val="00057623"/>
    <w:rsid w:val="00062A1D"/>
    <w:rsid w:val="00062F0D"/>
    <w:rsid w:val="00063805"/>
    <w:rsid w:val="00071DFA"/>
    <w:rsid w:val="0008077E"/>
    <w:rsid w:val="00085A08"/>
    <w:rsid w:val="00087E2C"/>
    <w:rsid w:val="00092ADE"/>
    <w:rsid w:val="0009794B"/>
    <w:rsid w:val="000A3F3A"/>
    <w:rsid w:val="000A5500"/>
    <w:rsid w:val="000A642A"/>
    <w:rsid w:val="000A777B"/>
    <w:rsid w:val="000B4790"/>
    <w:rsid w:val="000C5459"/>
    <w:rsid w:val="000C696C"/>
    <w:rsid w:val="000D452A"/>
    <w:rsid w:val="000F6438"/>
    <w:rsid w:val="000F6BF1"/>
    <w:rsid w:val="00115E63"/>
    <w:rsid w:val="00126C4F"/>
    <w:rsid w:val="0012797F"/>
    <w:rsid w:val="00152B62"/>
    <w:rsid w:val="001618F6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A7C07"/>
    <w:rsid w:val="001C5F81"/>
    <w:rsid w:val="001C6F23"/>
    <w:rsid w:val="001D508E"/>
    <w:rsid w:val="001E0B69"/>
    <w:rsid w:val="001E3055"/>
    <w:rsid w:val="001F03E3"/>
    <w:rsid w:val="001F3D8B"/>
    <w:rsid w:val="001F3EC3"/>
    <w:rsid w:val="001F57F2"/>
    <w:rsid w:val="00204574"/>
    <w:rsid w:val="0021464A"/>
    <w:rsid w:val="00253DF3"/>
    <w:rsid w:val="0025473B"/>
    <w:rsid w:val="002549E0"/>
    <w:rsid w:val="00261F26"/>
    <w:rsid w:val="00262442"/>
    <w:rsid w:val="0026383B"/>
    <w:rsid w:val="00274A2A"/>
    <w:rsid w:val="00282A8B"/>
    <w:rsid w:val="0028776C"/>
    <w:rsid w:val="00291A74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0FB6"/>
    <w:rsid w:val="00306B8D"/>
    <w:rsid w:val="00310B9D"/>
    <w:rsid w:val="00310D69"/>
    <w:rsid w:val="00311099"/>
    <w:rsid w:val="00320380"/>
    <w:rsid w:val="00346DAC"/>
    <w:rsid w:val="00354AA1"/>
    <w:rsid w:val="003565A6"/>
    <w:rsid w:val="003640FE"/>
    <w:rsid w:val="00367D33"/>
    <w:rsid w:val="0037098A"/>
    <w:rsid w:val="00375158"/>
    <w:rsid w:val="00376AC3"/>
    <w:rsid w:val="00393947"/>
    <w:rsid w:val="003A5068"/>
    <w:rsid w:val="003A773F"/>
    <w:rsid w:val="003B4B2A"/>
    <w:rsid w:val="003C1F13"/>
    <w:rsid w:val="003C374B"/>
    <w:rsid w:val="003C6890"/>
    <w:rsid w:val="003D7740"/>
    <w:rsid w:val="003E6919"/>
    <w:rsid w:val="003F2F81"/>
    <w:rsid w:val="00412F17"/>
    <w:rsid w:val="0042793A"/>
    <w:rsid w:val="004A267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2CF5"/>
    <w:rsid w:val="00573307"/>
    <w:rsid w:val="005747B8"/>
    <w:rsid w:val="005826E2"/>
    <w:rsid w:val="005A7821"/>
    <w:rsid w:val="005B7AEB"/>
    <w:rsid w:val="005C1A82"/>
    <w:rsid w:val="005D1F20"/>
    <w:rsid w:val="005F7BFE"/>
    <w:rsid w:val="006068D8"/>
    <w:rsid w:val="00616430"/>
    <w:rsid w:val="00621DEC"/>
    <w:rsid w:val="00635601"/>
    <w:rsid w:val="0065423D"/>
    <w:rsid w:val="0065651E"/>
    <w:rsid w:val="00670744"/>
    <w:rsid w:val="00672395"/>
    <w:rsid w:val="00676B83"/>
    <w:rsid w:val="0068297B"/>
    <w:rsid w:val="0068625E"/>
    <w:rsid w:val="006C22BC"/>
    <w:rsid w:val="006C503C"/>
    <w:rsid w:val="006D2467"/>
    <w:rsid w:val="006D2EED"/>
    <w:rsid w:val="006F37E8"/>
    <w:rsid w:val="0070114C"/>
    <w:rsid w:val="007138E7"/>
    <w:rsid w:val="007166F1"/>
    <w:rsid w:val="00727819"/>
    <w:rsid w:val="00734E40"/>
    <w:rsid w:val="0075216D"/>
    <w:rsid w:val="00765735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D5917"/>
    <w:rsid w:val="007F65D2"/>
    <w:rsid w:val="0081217C"/>
    <w:rsid w:val="008139B9"/>
    <w:rsid w:val="0082344B"/>
    <w:rsid w:val="0084341A"/>
    <w:rsid w:val="00873D27"/>
    <w:rsid w:val="008920D6"/>
    <w:rsid w:val="008A2B1E"/>
    <w:rsid w:val="008B3C13"/>
    <w:rsid w:val="008B5052"/>
    <w:rsid w:val="008B7D3B"/>
    <w:rsid w:val="008E2873"/>
    <w:rsid w:val="008E6B07"/>
    <w:rsid w:val="008F088D"/>
    <w:rsid w:val="008F1316"/>
    <w:rsid w:val="00910905"/>
    <w:rsid w:val="009142BA"/>
    <w:rsid w:val="00924636"/>
    <w:rsid w:val="0093550F"/>
    <w:rsid w:val="00941441"/>
    <w:rsid w:val="009421DC"/>
    <w:rsid w:val="0094737D"/>
    <w:rsid w:val="00947FE8"/>
    <w:rsid w:val="0095159B"/>
    <w:rsid w:val="0095277E"/>
    <w:rsid w:val="009579AB"/>
    <w:rsid w:val="00976A13"/>
    <w:rsid w:val="009778B7"/>
    <w:rsid w:val="0098084E"/>
    <w:rsid w:val="00983433"/>
    <w:rsid w:val="009A6E59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B1756"/>
    <w:rsid w:val="00B25492"/>
    <w:rsid w:val="00B34EA7"/>
    <w:rsid w:val="00B47D6F"/>
    <w:rsid w:val="00B62AFE"/>
    <w:rsid w:val="00B7587D"/>
    <w:rsid w:val="00B82A38"/>
    <w:rsid w:val="00B83BCA"/>
    <w:rsid w:val="00B877CF"/>
    <w:rsid w:val="00B90739"/>
    <w:rsid w:val="00BA4CD6"/>
    <w:rsid w:val="00BA5AF4"/>
    <w:rsid w:val="00BC3444"/>
    <w:rsid w:val="00BC4CD5"/>
    <w:rsid w:val="00BE6EBC"/>
    <w:rsid w:val="00C014D3"/>
    <w:rsid w:val="00C02720"/>
    <w:rsid w:val="00C34BEE"/>
    <w:rsid w:val="00C45A53"/>
    <w:rsid w:val="00C46658"/>
    <w:rsid w:val="00C54D07"/>
    <w:rsid w:val="00C64634"/>
    <w:rsid w:val="00C64DB9"/>
    <w:rsid w:val="00C71C5F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670B8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4E14"/>
    <w:rsid w:val="00EC252C"/>
    <w:rsid w:val="00EC55F2"/>
    <w:rsid w:val="00ED1C78"/>
    <w:rsid w:val="00ED2317"/>
    <w:rsid w:val="00ED4D1B"/>
    <w:rsid w:val="00EE3FF9"/>
    <w:rsid w:val="00F04D6D"/>
    <w:rsid w:val="00F11264"/>
    <w:rsid w:val="00F154C3"/>
    <w:rsid w:val="00F36B5F"/>
    <w:rsid w:val="00F429B3"/>
    <w:rsid w:val="00F43EB6"/>
    <w:rsid w:val="00F46AC5"/>
    <w:rsid w:val="00F5512D"/>
    <w:rsid w:val="00F62CF1"/>
    <w:rsid w:val="00F77B2A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3160F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03160F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03160F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3160F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03160F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03160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mmobilienmanager.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\dfs\Allgemein.Office\PresseBB_IMV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PresseBB_IMV.dot</Template>
  <TotalTime>0</TotalTime>
  <Pages>1</Pages>
  <Words>267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5</cp:revision>
  <cp:lastPrinted>2007-08-02T10:33:00Z</cp:lastPrinted>
  <dcterms:created xsi:type="dcterms:W3CDTF">2015-03-09T12:29:00Z</dcterms:created>
  <dcterms:modified xsi:type="dcterms:W3CDTF">2015-03-09T13:11:00Z</dcterms:modified>
</cp:coreProperties>
</file>