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A09D" w14:textId="77777777" w:rsidR="0049315C" w:rsidRPr="004165C1" w:rsidRDefault="0049315C" w:rsidP="00AD4DC6">
      <w:pPr>
        <w:pStyle w:val="Sender1"/>
        <w:spacing w:after="480" w:line="360" w:lineRule="auto"/>
        <w:jc w:val="both"/>
        <w:rPr>
          <w:rFonts w:ascii="AGaramond Bold" w:hAnsi="AGaramond Bold"/>
          <w:snapToGrid w:val="0"/>
          <w:color w:val="000000"/>
          <w:sz w:val="28"/>
          <w:lang w:val="de-DE" w:eastAsia="en-US"/>
        </w:rPr>
        <w:sectPr w:rsidR="0049315C" w:rsidRPr="004165C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61F4F3A8" w14:textId="3B0CCE78" w:rsidR="006F66A6" w:rsidRPr="0052090C" w:rsidRDefault="001300A1" w:rsidP="006F66A6">
      <w:pPr>
        <w:rPr>
          <w:rFonts w:ascii="Zurich Sans Light" w:hAnsi="Zurich Sans Light"/>
          <w:b/>
          <w:lang w:val="en-US"/>
        </w:rPr>
      </w:pPr>
      <w:r>
        <w:rPr>
          <w:rFonts w:ascii="Zurich Sans Light" w:hAnsi="Zurich Sans Light"/>
          <w:color w:val="333333"/>
          <w:sz w:val="32"/>
          <w:szCs w:val="32"/>
          <w:lang w:val="en-US"/>
        </w:rPr>
        <w:t xml:space="preserve">Zurich gewinnt </w:t>
      </w:r>
      <w:r w:rsidR="008E70B4">
        <w:rPr>
          <w:rFonts w:ascii="Zurich Sans Light" w:hAnsi="Zurich Sans Light"/>
          <w:color w:val="333333"/>
          <w:sz w:val="32"/>
          <w:szCs w:val="32"/>
          <w:lang w:val="en-US"/>
        </w:rPr>
        <w:t>Daniela</w:t>
      </w:r>
      <w:r w:rsidR="0052090C" w:rsidRPr="0052090C">
        <w:rPr>
          <w:rFonts w:ascii="Zurich Sans Light" w:hAnsi="Zurich Sans Light"/>
          <w:color w:val="333333"/>
          <w:sz w:val="32"/>
          <w:szCs w:val="32"/>
          <w:lang w:val="en-US"/>
        </w:rPr>
        <w:t xml:space="preserve"> </w:t>
      </w:r>
      <w:r w:rsidR="00CB3A0D">
        <w:rPr>
          <w:rFonts w:ascii="Zurich Sans Light" w:hAnsi="Zurich Sans Light"/>
          <w:color w:val="333333"/>
          <w:sz w:val="32"/>
          <w:szCs w:val="32"/>
          <w:lang w:val="en-US"/>
        </w:rPr>
        <w:t>Cerna</w:t>
      </w:r>
      <w:r w:rsidR="00B30655">
        <w:rPr>
          <w:rFonts w:ascii="Zurich Sans Light" w:hAnsi="Zurich Sans Light"/>
          <w:color w:val="333333"/>
          <w:sz w:val="32"/>
          <w:szCs w:val="32"/>
          <w:lang w:val="en-US"/>
        </w:rPr>
        <w:t xml:space="preserve">-Wirths </w:t>
      </w:r>
      <w:r>
        <w:rPr>
          <w:rFonts w:ascii="Zurich Sans Light" w:hAnsi="Zurich Sans Light"/>
          <w:color w:val="333333"/>
          <w:sz w:val="32"/>
          <w:szCs w:val="32"/>
          <w:lang w:val="en-US"/>
        </w:rPr>
        <w:t>als</w:t>
      </w:r>
      <w:r w:rsidR="0052090C" w:rsidRPr="0052090C">
        <w:rPr>
          <w:rFonts w:ascii="Zurich Sans Light" w:hAnsi="Zurich Sans Light"/>
          <w:color w:val="333333"/>
          <w:sz w:val="32"/>
          <w:szCs w:val="32"/>
          <w:lang w:val="en-US"/>
        </w:rPr>
        <w:t xml:space="preserve"> Head of </w:t>
      </w:r>
      <w:r w:rsidR="005E4B00">
        <w:rPr>
          <w:rFonts w:ascii="Zurich Sans Light" w:hAnsi="Zurich Sans Light"/>
          <w:color w:val="333333"/>
          <w:sz w:val="32"/>
          <w:szCs w:val="32"/>
          <w:lang w:val="en-US"/>
        </w:rPr>
        <w:t>Strategy, Customer &amp; Sustainability</w:t>
      </w:r>
    </w:p>
    <w:p w14:paraId="087D5C60"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Zurich Gruppe Deutschland</w:t>
      </w:r>
    </w:p>
    <w:p w14:paraId="4C4D8712"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BUSU"/>
      <w:bookmarkEnd w:id="0"/>
      <w:r w:rsidRPr="00600C0C">
        <w:rPr>
          <w:rFonts w:ascii="Zurich Sans Light" w:hAnsi="Zurich Sans Light"/>
          <w:color w:val="000000"/>
          <w:sz w:val="16"/>
          <w:lang w:val="de-DE"/>
        </w:rPr>
        <w:t xml:space="preserve">Unternehmenskommunikation </w:t>
      </w:r>
    </w:p>
    <w:p w14:paraId="5543A038"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1E6666A7"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97CD422"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24E2F06C"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12E316F"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p>
    <w:p w14:paraId="542B2CC4"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Pr>
          <w:rFonts w:ascii="Zurich Sans Light" w:hAnsi="Zurich Sans Light"/>
          <w:color w:val="000000"/>
          <w:sz w:val="16"/>
          <w:lang w:val="de-DE"/>
        </w:rPr>
        <w:t>) 172 8103858</w:t>
      </w:r>
    </w:p>
    <w:p w14:paraId="176132F2"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p>
    <w:p w14:paraId="06EC3C4B" w14:textId="77777777" w:rsidR="008E70B4" w:rsidRPr="00600C0C" w:rsidRDefault="008E70B4" w:rsidP="008E70B4">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2FD1BC93"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1" w:name="BMDirPh"/>
      <w:bookmarkStart w:id="2" w:name="BMDirFx"/>
      <w:bookmarkStart w:id="3" w:name="BMEMail"/>
      <w:bookmarkEnd w:id="1"/>
      <w:bookmarkEnd w:id="2"/>
      <w:bookmarkEnd w:id="3"/>
      <w:r w:rsidRPr="00600C0C">
        <w:rPr>
          <w:rFonts w:ascii="Zurich Sans Light" w:hAnsi="Zurich Sans Light"/>
          <w:color w:val="000000"/>
          <w:sz w:val="16"/>
          <w:lang w:val="de-DE"/>
        </w:rPr>
        <w:t>de</w:t>
      </w:r>
    </w:p>
    <w:p w14:paraId="1C3C1724"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48507B59"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5298D2CF"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4BDC21FF"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57110276"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42984601"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66C265BC"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4AC5C12D"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1F90BA0F"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0E3E9BB5"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12E82275"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6E7EA2B7"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0B3539E0"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13F9EF5D"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766083F8"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6FB3C258"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5E33908B"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7B3D17F5"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71CD0EAF" w14:textId="77777777" w:rsidR="008E70B4" w:rsidRPr="00600C0C" w:rsidRDefault="008E70B4" w:rsidP="008E70B4">
      <w:pPr>
        <w:framePr w:w="2304" w:hSpace="181" w:wrap="around" w:vAnchor="page" w:hAnchor="page" w:x="288" w:y="4465" w:anchorLock="1"/>
        <w:spacing w:line="360" w:lineRule="auto"/>
        <w:jc w:val="right"/>
        <w:rPr>
          <w:rFonts w:ascii="Zurich Sans Light" w:hAnsi="Zurich Sans Light"/>
          <w:color w:val="000000"/>
          <w:sz w:val="16"/>
          <w:lang w:val="de-DE"/>
        </w:rPr>
      </w:pPr>
    </w:p>
    <w:p w14:paraId="62B93301" w14:textId="77777777" w:rsidR="008E70B4" w:rsidRDefault="008E70B4" w:rsidP="008E70B4">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Pr>
          <w:rFonts w:ascii="Zurich Sans Light" w:hAnsi="Zurich Sans Light"/>
          <w:color w:val="000000"/>
          <w:sz w:val="16"/>
          <w:lang w:val="de-DE"/>
        </w:rPr>
        <w:t>2</w:t>
      </w:r>
      <w:r w:rsidRPr="00252BA7">
        <w:rPr>
          <w:rFonts w:ascii="Zurich Sans Light" w:hAnsi="Zurich Sans Light"/>
          <w:color w:val="000000"/>
          <w:sz w:val="16"/>
          <w:lang w:val="de-DE"/>
        </w:rPr>
        <w:t xml:space="preserve">) von </w:t>
      </w:r>
      <w:r>
        <w:rPr>
          <w:rFonts w:ascii="Zurich Sans Light" w:hAnsi="Zurich Sans Light"/>
          <w:color w:val="000000"/>
          <w:sz w:val="16"/>
          <w:lang w:val="de-DE"/>
        </w:rPr>
        <w:t xml:space="preserve">rund </w:t>
      </w:r>
      <w:r w:rsidRPr="00252BA7">
        <w:rPr>
          <w:rFonts w:ascii="Zurich Sans Light" w:hAnsi="Zurich Sans Light"/>
          <w:color w:val="000000"/>
          <w:sz w:val="16"/>
          <w:lang w:val="de-DE"/>
        </w:rPr>
        <w:t xml:space="preserve">6 Milliarden EUR, Kapitalanlagen von mehr als </w:t>
      </w:r>
      <w:r>
        <w:rPr>
          <w:rFonts w:ascii="Zurich Sans Light" w:hAnsi="Zurich Sans Light"/>
          <w:color w:val="000000"/>
          <w:sz w:val="16"/>
          <w:lang w:val="de-DE"/>
        </w:rPr>
        <w:t>49</w:t>
      </w:r>
      <w:r w:rsidRPr="00252BA7">
        <w:rPr>
          <w:rFonts w:ascii="Zurich Sans Light" w:hAnsi="Zurich Sans Light"/>
          <w:color w:val="000000"/>
          <w:sz w:val="16"/>
          <w:lang w:val="de-DE"/>
        </w:rPr>
        <w:t xml:space="preserve"> Milliarden EUR und rund 4.</w:t>
      </w:r>
      <w:r>
        <w:rPr>
          <w:rFonts w:ascii="Zurich Sans Light" w:hAnsi="Zurich Sans Light"/>
          <w:color w:val="000000"/>
          <w:sz w:val="16"/>
          <w:lang w:val="de-DE"/>
        </w:rPr>
        <w:t>7</w:t>
      </w:r>
      <w:r w:rsidRPr="00252BA7">
        <w:rPr>
          <w:rFonts w:ascii="Zurich Sans Light" w:hAnsi="Zurich Sans Light"/>
          <w:color w:val="000000"/>
          <w:sz w:val="16"/>
          <w:lang w:val="de-DE"/>
        </w:rPr>
        <w:t xml:space="preserve">00 Mitarbeitern zählt </w:t>
      </w:r>
      <w:r>
        <w:rPr>
          <w:rFonts w:ascii="Zurich Sans Light" w:hAnsi="Zurich Sans Light"/>
          <w:color w:val="000000"/>
          <w:sz w:val="16"/>
          <w:lang w:val="de-DE"/>
        </w:rPr>
        <w:t xml:space="preserve">Zurich </w:t>
      </w:r>
      <w:r w:rsidRPr="00252BA7">
        <w:rPr>
          <w:rFonts w:ascii="Zurich Sans Light" w:hAnsi="Zurich Sans Light"/>
          <w:color w:val="000000"/>
          <w:sz w:val="16"/>
          <w:lang w:val="de-DE"/>
        </w:rPr>
        <w:t>zu den führenden Versicherungen in</w:t>
      </w:r>
      <w:r>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75E688B3" w14:textId="77777777" w:rsidR="008E70B4" w:rsidRPr="00600C0C" w:rsidRDefault="008E70B4" w:rsidP="008E70B4">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Pr="00600C0C">
        <w:rPr>
          <w:rFonts w:ascii="Zurich Sans Light" w:hAnsi="Zurich Sans Light"/>
          <w:color w:val="000000"/>
          <w:sz w:val="16"/>
          <w:lang w:val="de-DE"/>
        </w:rPr>
        <w:t>.</w:t>
      </w:r>
    </w:p>
    <w:p w14:paraId="281724FA" w14:textId="77777777" w:rsidR="008E70B4" w:rsidRPr="00600C0C" w:rsidRDefault="008E70B4" w:rsidP="008E70B4">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w:t>
      </w:r>
    </w:p>
    <w:p w14:paraId="0D3455BE" w14:textId="77777777" w:rsidR="006F66A6" w:rsidRDefault="006F66A6" w:rsidP="006F66A6">
      <w:pPr>
        <w:rPr>
          <w:rFonts w:ascii="Zurich Sans Light" w:hAnsi="Zurich Sans Light"/>
          <w:b/>
          <w:lang w:val="de-DE"/>
        </w:rPr>
      </w:pPr>
    </w:p>
    <w:p w14:paraId="0234FA90" w14:textId="77777777" w:rsidR="001300A1" w:rsidRPr="00514E5F" w:rsidRDefault="001300A1" w:rsidP="006F66A6">
      <w:pPr>
        <w:rPr>
          <w:rFonts w:ascii="Zurich Sans Light" w:hAnsi="Zurich Sans Light"/>
          <w:b/>
          <w:lang w:val="de-DE"/>
        </w:rPr>
      </w:pPr>
    </w:p>
    <w:p w14:paraId="578831A8" w14:textId="1EC9AFAD" w:rsidR="003D3870" w:rsidRPr="003D3870" w:rsidRDefault="003D3870" w:rsidP="003D3870">
      <w:pPr>
        <w:shd w:val="clear" w:color="auto" w:fill="FFFFFF"/>
        <w:spacing w:line="348" w:lineRule="auto"/>
        <w:jc w:val="both"/>
        <w:rPr>
          <w:rFonts w:ascii="Zurich Sans" w:hAnsi="Zurich Sans" w:cs="AGaramond"/>
          <w:color w:val="000000"/>
          <w:szCs w:val="24"/>
          <w:lang w:val="de-DE"/>
        </w:rPr>
      </w:pPr>
      <w:r w:rsidRPr="003D3870">
        <w:rPr>
          <w:rFonts w:ascii="Zurich Sans" w:hAnsi="Zurich Sans" w:cs="AGaramond"/>
          <w:color w:val="000000"/>
          <w:szCs w:val="24"/>
          <w:lang w:val="de-DE"/>
        </w:rPr>
        <w:t>Köln, 14. August 2023 – Daniela Cerna-Wirths wird ab dem 1. November 2023 den Bereich „Strategy, Customer &amp; Sustainability“ bei der Zurich Gruppe Deutschland leiten. Der Bereich wurde im Rahmen der Weiterentwicklung der Führungsstruktur neu geschaffen (siehe Meldung vom 2. Juni 2023). Daniela Cerna-Wirths kommt von der Allianz Gruppe in Deutschland</w:t>
      </w:r>
      <w:r w:rsidR="00F20608">
        <w:rPr>
          <w:rFonts w:ascii="Zurich Sans" w:hAnsi="Zurich Sans" w:cs="AGaramond"/>
          <w:color w:val="000000"/>
          <w:szCs w:val="24"/>
          <w:lang w:val="de-DE"/>
        </w:rPr>
        <w:t xml:space="preserve"> </w:t>
      </w:r>
      <w:r w:rsidRPr="003D3870">
        <w:rPr>
          <w:rFonts w:ascii="Zurich Sans" w:hAnsi="Zurich Sans" w:cs="AGaramond"/>
          <w:color w:val="000000"/>
          <w:szCs w:val="24"/>
          <w:lang w:val="de-DE"/>
        </w:rPr>
        <w:t xml:space="preserve">und wird künftig als Mitglied des Executive Committee direkt an Dr. Carsten Schildknecht, CEO der Zurich Gruppe Deutschland, berichten. </w:t>
      </w:r>
    </w:p>
    <w:p w14:paraId="1EE5E27C" w14:textId="77777777" w:rsidR="003D3870" w:rsidRPr="003D3870" w:rsidRDefault="003D3870" w:rsidP="003D3870">
      <w:pPr>
        <w:shd w:val="clear" w:color="auto" w:fill="FFFFFF"/>
        <w:spacing w:line="348" w:lineRule="auto"/>
        <w:jc w:val="both"/>
        <w:rPr>
          <w:rFonts w:ascii="Zurich Sans" w:hAnsi="Zurich Sans" w:cs="AGaramond"/>
          <w:color w:val="000000"/>
          <w:szCs w:val="24"/>
          <w:lang w:val="de-DE"/>
        </w:rPr>
      </w:pPr>
    </w:p>
    <w:p w14:paraId="742E6A76" w14:textId="0DE1697A" w:rsidR="003D3870" w:rsidRPr="003D3870" w:rsidRDefault="003D3870" w:rsidP="003D3870">
      <w:pPr>
        <w:shd w:val="clear" w:color="auto" w:fill="FFFFFF"/>
        <w:spacing w:line="348" w:lineRule="auto"/>
        <w:jc w:val="both"/>
        <w:rPr>
          <w:rFonts w:ascii="Zurich Sans" w:hAnsi="Zurich Sans" w:cs="AGaramond"/>
          <w:color w:val="000000"/>
          <w:szCs w:val="24"/>
          <w:lang w:val="de-DE"/>
        </w:rPr>
      </w:pPr>
      <w:r w:rsidRPr="003D3870">
        <w:rPr>
          <w:rFonts w:ascii="Zurich Sans" w:hAnsi="Zurich Sans" w:cs="AGaramond"/>
          <w:color w:val="000000"/>
          <w:szCs w:val="24"/>
          <w:lang w:val="de-DE"/>
        </w:rPr>
        <w:t>Daniela Cerna-Wirths verfügt sowohl über tiefgehendes Versicherungs-Know-how als auch</w:t>
      </w:r>
      <w:r w:rsidR="00F20608">
        <w:rPr>
          <w:rFonts w:ascii="Zurich Sans" w:hAnsi="Zurich Sans" w:cs="AGaramond"/>
          <w:color w:val="000000"/>
          <w:szCs w:val="24"/>
          <w:lang w:val="de-DE"/>
        </w:rPr>
        <w:t xml:space="preserve"> </w:t>
      </w:r>
      <w:r w:rsidRPr="003D3870">
        <w:rPr>
          <w:rFonts w:ascii="Zurich Sans" w:hAnsi="Zurich Sans" w:cs="AGaramond"/>
          <w:color w:val="000000"/>
          <w:szCs w:val="24"/>
          <w:lang w:val="de-DE"/>
        </w:rPr>
        <w:t>über umfangreiche Erfahrungen im Aufbau</w:t>
      </w:r>
      <w:r w:rsidR="00F20608">
        <w:rPr>
          <w:rFonts w:ascii="Zurich Sans" w:hAnsi="Zurich Sans" w:cs="AGaramond"/>
          <w:color w:val="000000"/>
          <w:szCs w:val="24"/>
          <w:lang w:val="de-DE"/>
        </w:rPr>
        <w:t xml:space="preserve"> </w:t>
      </w:r>
      <w:r w:rsidRPr="003D3870">
        <w:rPr>
          <w:rFonts w:ascii="Zurich Sans" w:hAnsi="Zurich Sans" w:cs="AGaramond"/>
          <w:color w:val="000000"/>
          <w:szCs w:val="24"/>
          <w:lang w:val="de-DE"/>
        </w:rPr>
        <w:t>kundenzentrierter</w:t>
      </w:r>
      <w:r w:rsidR="00F20608">
        <w:rPr>
          <w:rFonts w:ascii="Zurich Sans" w:hAnsi="Zurich Sans" w:cs="AGaramond"/>
          <w:color w:val="000000"/>
          <w:szCs w:val="24"/>
          <w:lang w:val="de-DE"/>
        </w:rPr>
        <w:t xml:space="preserve"> </w:t>
      </w:r>
      <w:r w:rsidRPr="003D3870">
        <w:rPr>
          <w:rFonts w:ascii="Zurich Sans" w:hAnsi="Zurich Sans" w:cs="AGaramond"/>
          <w:color w:val="000000"/>
          <w:szCs w:val="24"/>
          <w:lang w:val="de-DE"/>
        </w:rPr>
        <w:t>Geschäftsmodelle und in der Einführung nachhaltiger Produkte</w:t>
      </w:r>
      <w:r w:rsidR="003560E3">
        <w:rPr>
          <w:rFonts w:ascii="Zurich Sans" w:hAnsi="Zurich Sans" w:cs="AGaramond"/>
          <w:color w:val="000000"/>
          <w:szCs w:val="24"/>
          <w:lang w:val="de-DE"/>
        </w:rPr>
        <w:t xml:space="preserve"> </w:t>
      </w:r>
      <w:r w:rsidRPr="003D3870">
        <w:rPr>
          <w:rFonts w:ascii="Zurich Sans" w:hAnsi="Zurich Sans" w:cs="AGaramond"/>
          <w:color w:val="000000"/>
          <w:szCs w:val="24"/>
          <w:lang w:val="de-DE"/>
        </w:rPr>
        <w:t xml:space="preserve">und Services. Ihre berufliche Laufbahn startete Daniela Cerna-Wirths nach dem erfolgreichen Abschluss ihres Studiums der Betriebswirtschaftslehre an der Universität zu Köln bei der Unternehmensberatung Simon-Kucher &amp; Partners. Später wechselte sie zur Allianz Deutschland, wo sie verschiedene Leitungsfunktionen, zuletzt die Fachbereichsleitung Unfall-, Rechtsschutz- und Tierkrankenversicherung bei der Allianz Versicherungs-AG, innehatte. </w:t>
      </w:r>
    </w:p>
    <w:p w14:paraId="33B732A5" w14:textId="77777777" w:rsidR="003D3870" w:rsidRPr="003D3870" w:rsidRDefault="003D3870" w:rsidP="003D3870">
      <w:pPr>
        <w:shd w:val="clear" w:color="auto" w:fill="FFFFFF"/>
        <w:spacing w:line="348" w:lineRule="auto"/>
        <w:jc w:val="both"/>
        <w:rPr>
          <w:rFonts w:ascii="Zurich Sans" w:hAnsi="Zurich Sans" w:cs="AGaramond"/>
          <w:color w:val="000000"/>
          <w:szCs w:val="24"/>
          <w:lang w:val="de-DE"/>
        </w:rPr>
      </w:pPr>
    </w:p>
    <w:p w14:paraId="161EAE7F" w14:textId="598046A6" w:rsidR="003D3870" w:rsidRPr="003D3870" w:rsidRDefault="003D3870" w:rsidP="003D3870">
      <w:pPr>
        <w:shd w:val="clear" w:color="auto" w:fill="FFFFFF"/>
        <w:spacing w:line="348" w:lineRule="auto"/>
        <w:jc w:val="both"/>
        <w:rPr>
          <w:rFonts w:ascii="Zurich Sans" w:hAnsi="Zurich Sans" w:cs="AGaramond"/>
          <w:color w:val="000000"/>
          <w:szCs w:val="24"/>
          <w:lang w:val="de-DE"/>
        </w:rPr>
      </w:pPr>
      <w:r w:rsidRPr="003D3870">
        <w:rPr>
          <w:rFonts w:ascii="Zurich Sans" w:hAnsi="Zurich Sans" w:cs="AGaramond"/>
          <w:color w:val="000000"/>
          <w:szCs w:val="24"/>
          <w:lang w:val="de-DE"/>
        </w:rPr>
        <w:t>„Ich freue mich, dass wir Daniela Cerna-Wirths für die Zurich Gruppe Deutschland und unsere Ambitionen begeistern konnten. In einzigartiger Weise verbindet Daniela eine</w:t>
      </w:r>
      <w:r w:rsidR="003560E3">
        <w:rPr>
          <w:rFonts w:ascii="Zurich Sans" w:hAnsi="Zurich Sans" w:cs="AGaramond"/>
          <w:color w:val="000000"/>
          <w:szCs w:val="24"/>
          <w:lang w:val="de-DE"/>
        </w:rPr>
        <w:t xml:space="preserve"> </w:t>
      </w:r>
      <w:r w:rsidRPr="003D3870">
        <w:rPr>
          <w:rFonts w:ascii="Zurich Sans" w:hAnsi="Zurich Sans" w:cs="AGaramond"/>
          <w:color w:val="000000"/>
          <w:szCs w:val="24"/>
          <w:lang w:val="de-DE"/>
        </w:rPr>
        <w:t xml:space="preserve">hohe Versicherungskompetenz mit spezifischen Erfahrungen in der Transformation von Geschäftsmodellen hin zu kundenzentrierten, nachhaltigen Produkten und Services durch datengetriebene </w:t>
      </w:r>
      <w:r w:rsidRPr="003D3870">
        <w:rPr>
          <w:rFonts w:ascii="Zurich Sans" w:hAnsi="Zurich Sans" w:cs="AGaramond"/>
          <w:color w:val="000000"/>
          <w:szCs w:val="24"/>
          <w:lang w:val="de-DE"/>
        </w:rPr>
        <w:lastRenderedPageBreak/>
        <w:t>Modelle, digitale Prozesse und agile Methoden. Vor dem Hintergrund dieser Erfahrungen ist Daniela die Idealbesetzung für den neugeschaffenen</w:t>
      </w:r>
      <w:r w:rsidR="003560E3">
        <w:rPr>
          <w:rFonts w:ascii="Zurich Sans" w:hAnsi="Zurich Sans" w:cs="AGaramond"/>
          <w:color w:val="000000"/>
          <w:szCs w:val="24"/>
          <w:lang w:val="de-DE"/>
        </w:rPr>
        <w:t xml:space="preserve"> </w:t>
      </w:r>
      <w:r w:rsidRPr="003D3870">
        <w:rPr>
          <w:rFonts w:ascii="Zurich Sans" w:hAnsi="Zurich Sans" w:cs="AGaramond"/>
          <w:color w:val="000000"/>
          <w:szCs w:val="24"/>
          <w:lang w:val="de-DE"/>
        </w:rPr>
        <w:t xml:space="preserve">Bereich Strategy, Customer &amp; Sustainability“, so Carsten Schildknecht. „Dieser Bereich wird eine Schlüsselrolle für die agile, kundenorientierte und nachhaltige Weiterentwicklung der Zurich Gruppe Deutschland einnehmen. So wird Daniela in ihrer neuen Funktion maßgeblich steuernd dazu beitragen, dass wir sowohl unsere Marktposition weiter stärken als auch unsere Rolle als Unternehmen, Investor und Versicherer noch besser nutzen, um gemeinsam mit unseren Kunden und Partnern einen substanziellen Beitrag zum Klimaschutz zu erreichen“, so Schildknecht. </w:t>
      </w:r>
    </w:p>
    <w:p w14:paraId="12CAAA32" w14:textId="77777777" w:rsidR="00E1013E" w:rsidRDefault="00E1013E" w:rsidP="003D3870">
      <w:pPr>
        <w:shd w:val="clear" w:color="auto" w:fill="FFFFFF"/>
        <w:spacing w:line="348" w:lineRule="auto"/>
        <w:jc w:val="both"/>
        <w:rPr>
          <w:rFonts w:ascii="Zurich Sans" w:hAnsi="Zurich Sans" w:cs="AGaramond"/>
          <w:color w:val="000000"/>
          <w:szCs w:val="24"/>
          <w:lang w:val="de-DE"/>
        </w:rPr>
      </w:pPr>
    </w:p>
    <w:p w14:paraId="32190DB6" w14:textId="5EA59ED1" w:rsidR="003D3870" w:rsidRPr="003D3870" w:rsidRDefault="003D3870" w:rsidP="003D3870">
      <w:pPr>
        <w:shd w:val="clear" w:color="auto" w:fill="FFFFFF"/>
        <w:spacing w:line="348" w:lineRule="auto"/>
        <w:jc w:val="both"/>
        <w:rPr>
          <w:rFonts w:ascii="Zurich Sans" w:hAnsi="Zurich Sans" w:cs="AGaramond"/>
          <w:color w:val="000000"/>
          <w:szCs w:val="24"/>
          <w:lang w:val="de-DE"/>
        </w:rPr>
      </w:pPr>
      <w:r w:rsidRPr="003D3870">
        <w:rPr>
          <w:rFonts w:ascii="Zurich Sans" w:hAnsi="Zurich Sans" w:cs="AGaramond"/>
          <w:color w:val="000000"/>
          <w:szCs w:val="24"/>
          <w:lang w:val="de-DE"/>
        </w:rPr>
        <w:t xml:space="preserve">Bereits 2021 hatte Zurich ihre Nachhaltigkeitsambitionen vorgestellt und konkrete Handlungsfelder definiert, um wirtschaftlich erfolgreich und gleichzeitig überproportional wirksam im Rennen gegen den Klimawandel zu sein. </w:t>
      </w:r>
    </w:p>
    <w:p w14:paraId="1B4C4F54" w14:textId="4B24E9A1" w:rsidR="003A2C38" w:rsidRPr="003A2C38" w:rsidRDefault="003A2C38" w:rsidP="0052090C">
      <w:pPr>
        <w:shd w:val="clear" w:color="auto" w:fill="FFFFFF"/>
        <w:spacing w:line="348" w:lineRule="auto"/>
        <w:jc w:val="both"/>
        <w:rPr>
          <w:rFonts w:ascii="Frutiger 45 Light" w:hAnsi="Frutiger 45 Light" w:cs="AGaramond"/>
          <w:sz w:val="22"/>
          <w:szCs w:val="22"/>
          <w:lang w:val="de-DE"/>
        </w:rPr>
      </w:pPr>
    </w:p>
    <w:p w14:paraId="598C01C9" w14:textId="77777777" w:rsidR="003A2C38" w:rsidRPr="003A2C38" w:rsidRDefault="003A2C38" w:rsidP="003A2C38">
      <w:pPr>
        <w:rPr>
          <w:rFonts w:ascii="Frutiger 45 Light" w:hAnsi="Frutiger 45 Light" w:cs="AGaramond"/>
          <w:sz w:val="22"/>
          <w:szCs w:val="22"/>
          <w:lang w:val="de-DE"/>
        </w:rPr>
      </w:pPr>
    </w:p>
    <w:p w14:paraId="6B2D65AB" w14:textId="77777777" w:rsidR="003A2C38" w:rsidRPr="003A2C38" w:rsidRDefault="003A2C38" w:rsidP="003A2C38">
      <w:pPr>
        <w:jc w:val="right"/>
        <w:rPr>
          <w:rFonts w:ascii="Frutiger 45 Light" w:hAnsi="Frutiger 45 Light" w:cs="AGaramond"/>
          <w:sz w:val="22"/>
          <w:szCs w:val="22"/>
          <w:lang w:val="de-DE"/>
        </w:rPr>
      </w:pPr>
    </w:p>
    <w:sectPr w:rsidR="003A2C38" w:rsidRPr="003A2C38">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C59E" w14:textId="77777777" w:rsidR="00B3391A" w:rsidRDefault="00B3391A">
      <w:r>
        <w:separator/>
      </w:r>
    </w:p>
  </w:endnote>
  <w:endnote w:type="continuationSeparator" w:id="0">
    <w:p w14:paraId="450B8879" w14:textId="77777777" w:rsidR="00B3391A" w:rsidRDefault="00B3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panose1 w:val="02000000000000000000"/>
    <w:charset w:val="00"/>
    <w:family w:val="auto"/>
    <w:pitch w:val="variable"/>
    <w:sig w:usb0="A00000AF" w:usb1="0000304B" w:usb2="00000000" w:usb3="00000000" w:csb0="0000009B" w:csb1="00000000"/>
  </w:font>
  <w:font w:name="Zurich Sans">
    <w:panose1 w:val="020005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F834" w14:textId="77777777" w:rsidR="00AD4DC6" w:rsidRDefault="00AD4D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531430"/>
      <w:docPartObj>
        <w:docPartGallery w:val="Page Numbers (Bottom of Page)"/>
        <w:docPartUnique/>
      </w:docPartObj>
    </w:sdtPr>
    <w:sdtEndPr/>
    <w:sdtContent>
      <w:p w14:paraId="2EAF45EB" w14:textId="77777777" w:rsidR="00166D72" w:rsidRDefault="00166D72">
        <w:pPr>
          <w:pStyle w:val="Fuzeile"/>
          <w:jc w:val="right"/>
        </w:pPr>
        <w:r>
          <w:fldChar w:fldCharType="begin"/>
        </w:r>
        <w:r>
          <w:instrText>PAGE   \* MERGEFORMAT</w:instrText>
        </w:r>
        <w:r>
          <w:fldChar w:fldCharType="separate"/>
        </w:r>
        <w:r>
          <w:rPr>
            <w:lang w:val="de-DE"/>
          </w:rPr>
          <w:t>2</w:t>
        </w:r>
        <w:r>
          <w:fldChar w:fldCharType="end"/>
        </w:r>
      </w:p>
    </w:sdtContent>
  </w:sdt>
  <w:p w14:paraId="151A188C" w14:textId="77777777" w:rsidR="00166D72" w:rsidRDefault="00166D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6BAB" w14:textId="77777777" w:rsidR="00AD4DC6" w:rsidRDefault="00AD4D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F97E" w14:textId="77777777" w:rsidR="00B3391A" w:rsidRDefault="00B3391A">
      <w:r>
        <w:separator/>
      </w:r>
    </w:p>
  </w:footnote>
  <w:footnote w:type="continuationSeparator" w:id="0">
    <w:p w14:paraId="32443DCA" w14:textId="77777777" w:rsidR="00B3391A" w:rsidRDefault="00B33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0842" w14:textId="77777777" w:rsidR="00AD4DC6" w:rsidRDefault="00AD4D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8CAB"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4DE5B6F" w14:textId="77777777" w:rsidR="00E240FF" w:rsidRDefault="00E240FF">
    <w:pPr>
      <w:pStyle w:val="Kopfzeile"/>
      <w:framePr w:hSpace="181" w:wrap="around" w:vAnchor="page" w:hAnchor="text" w:y="1815"/>
    </w:pPr>
  </w:p>
  <w:p w14:paraId="61666699"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EB6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14:anchorId="5BC3898F" wp14:editId="77810FB5">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3B77AC8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7921702E"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765B" w14:textId="77777777" w:rsidR="00E240FF" w:rsidRDefault="005F0A48">
    <w:pPr>
      <w:pStyle w:val="Kopfzeile"/>
    </w:pPr>
    <w:r>
      <w:rPr>
        <w:noProof/>
      </w:rPr>
      <w:drawing>
        <wp:anchor distT="0" distB="0" distL="114300" distR="114300" simplePos="0" relativeHeight="251661312" behindDoc="1" locked="0" layoutInCell="1" allowOverlap="1" wp14:anchorId="27268333" wp14:editId="0B83FEF7">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1511332929">
    <w:abstractNumId w:val="0"/>
  </w:num>
  <w:num w:numId="2" w16cid:durableId="2023899339">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81182072">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1022391314">
    <w:abstractNumId w:val="19"/>
  </w:num>
  <w:num w:numId="5" w16cid:durableId="265501770">
    <w:abstractNumId w:val="16"/>
  </w:num>
  <w:num w:numId="6" w16cid:durableId="412551490">
    <w:abstractNumId w:val="20"/>
  </w:num>
  <w:num w:numId="7" w16cid:durableId="1694573088">
    <w:abstractNumId w:val="13"/>
  </w:num>
  <w:num w:numId="8" w16cid:durableId="691078970">
    <w:abstractNumId w:val="11"/>
  </w:num>
  <w:num w:numId="9" w16cid:durableId="1250887888">
    <w:abstractNumId w:val="6"/>
  </w:num>
  <w:num w:numId="10" w16cid:durableId="645353293">
    <w:abstractNumId w:val="23"/>
  </w:num>
  <w:num w:numId="11" w16cid:durableId="409736202">
    <w:abstractNumId w:val="5"/>
  </w:num>
  <w:num w:numId="12" w16cid:durableId="2031376598">
    <w:abstractNumId w:val="5"/>
  </w:num>
  <w:num w:numId="13" w16cid:durableId="577980319">
    <w:abstractNumId w:val="16"/>
  </w:num>
  <w:num w:numId="14" w16cid:durableId="694695806">
    <w:abstractNumId w:val="9"/>
  </w:num>
  <w:num w:numId="15" w16cid:durableId="1104688533">
    <w:abstractNumId w:val="0"/>
  </w:num>
  <w:num w:numId="16" w16cid:durableId="30813416">
    <w:abstractNumId w:val="0"/>
  </w:num>
  <w:num w:numId="17" w16cid:durableId="570890233">
    <w:abstractNumId w:val="0"/>
  </w:num>
  <w:num w:numId="18" w16cid:durableId="1986465430">
    <w:abstractNumId w:val="6"/>
  </w:num>
  <w:num w:numId="19" w16cid:durableId="1675759828">
    <w:abstractNumId w:val="22"/>
  </w:num>
  <w:num w:numId="20" w16cid:durableId="1691567085">
    <w:abstractNumId w:val="4"/>
  </w:num>
  <w:num w:numId="21" w16cid:durableId="499273018">
    <w:abstractNumId w:val="3"/>
  </w:num>
  <w:num w:numId="22" w16cid:durableId="216744198">
    <w:abstractNumId w:val="21"/>
  </w:num>
  <w:num w:numId="23" w16cid:durableId="1239438842">
    <w:abstractNumId w:val="15"/>
  </w:num>
  <w:num w:numId="24" w16cid:durableId="2015719156">
    <w:abstractNumId w:val="7"/>
  </w:num>
  <w:num w:numId="25" w16cid:durableId="1587886498">
    <w:abstractNumId w:val="2"/>
  </w:num>
  <w:num w:numId="26" w16cid:durableId="457142631">
    <w:abstractNumId w:val="12"/>
  </w:num>
  <w:num w:numId="27" w16cid:durableId="1657490464">
    <w:abstractNumId w:val="18"/>
  </w:num>
  <w:num w:numId="28" w16cid:durableId="212695302">
    <w:abstractNumId w:val="10"/>
  </w:num>
  <w:num w:numId="29" w16cid:durableId="1812019328">
    <w:abstractNumId w:val="14"/>
  </w:num>
  <w:num w:numId="30" w16cid:durableId="320892060">
    <w:abstractNumId w:val="17"/>
  </w:num>
  <w:num w:numId="31" w16cid:durableId="1775713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2C0D"/>
    <w:rsid w:val="00073A14"/>
    <w:rsid w:val="00087060"/>
    <w:rsid w:val="00091290"/>
    <w:rsid w:val="00091848"/>
    <w:rsid w:val="00091CD8"/>
    <w:rsid w:val="00094672"/>
    <w:rsid w:val="00095EA5"/>
    <w:rsid w:val="000A2091"/>
    <w:rsid w:val="000A4919"/>
    <w:rsid w:val="000A527B"/>
    <w:rsid w:val="000B1407"/>
    <w:rsid w:val="000B4D26"/>
    <w:rsid w:val="000B5EE9"/>
    <w:rsid w:val="000B75AD"/>
    <w:rsid w:val="000C3C41"/>
    <w:rsid w:val="000D085E"/>
    <w:rsid w:val="000D5DC5"/>
    <w:rsid w:val="000D6BED"/>
    <w:rsid w:val="000E35EB"/>
    <w:rsid w:val="000E5DD9"/>
    <w:rsid w:val="000F12E5"/>
    <w:rsid w:val="000F28D2"/>
    <w:rsid w:val="000F4FA1"/>
    <w:rsid w:val="00103E42"/>
    <w:rsid w:val="00111055"/>
    <w:rsid w:val="00113B2F"/>
    <w:rsid w:val="00121FDF"/>
    <w:rsid w:val="0012488B"/>
    <w:rsid w:val="0012594C"/>
    <w:rsid w:val="00126521"/>
    <w:rsid w:val="001300A1"/>
    <w:rsid w:val="00131C13"/>
    <w:rsid w:val="0014272D"/>
    <w:rsid w:val="001524D3"/>
    <w:rsid w:val="00152BFB"/>
    <w:rsid w:val="00155637"/>
    <w:rsid w:val="00156F1F"/>
    <w:rsid w:val="00160ABF"/>
    <w:rsid w:val="00161B08"/>
    <w:rsid w:val="0016228B"/>
    <w:rsid w:val="0016231B"/>
    <w:rsid w:val="00164536"/>
    <w:rsid w:val="00166D72"/>
    <w:rsid w:val="001726A4"/>
    <w:rsid w:val="001806D8"/>
    <w:rsid w:val="00180B65"/>
    <w:rsid w:val="00180CF2"/>
    <w:rsid w:val="001821D2"/>
    <w:rsid w:val="001973C6"/>
    <w:rsid w:val="001A04C8"/>
    <w:rsid w:val="001A47C2"/>
    <w:rsid w:val="001A583D"/>
    <w:rsid w:val="001C3BFA"/>
    <w:rsid w:val="001C4816"/>
    <w:rsid w:val="001C5DC5"/>
    <w:rsid w:val="001D21D7"/>
    <w:rsid w:val="001D3160"/>
    <w:rsid w:val="001E0F8D"/>
    <w:rsid w:val="001F0039"/>
    <w:rsid w:val="001F05DF"/>
    <w:rsid w:val="001F21DB"/>
    <w:rsid w:val="001F4E3E"/>
    <w:rsid w:val="00200D27"/>
    <w:rsid w:val="00201824"/>
    <w:rsid w:val="00202235"/>
    <w:rsid w:val="002065A5"/>
    <w:rsid w:val="00214C0F"/>
    <w:rsid w:val="00230BD3"/>
    <w:rsid w:val="0023310C"/>
    <w:rsid w:val="0024392A"/>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94908"/>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090C"/>
    <w:rsid w:val="002F1133"/>
    <w:rsid w:val="002F4DD9"/>
    <w:rsid w:val="002F5673"/>
    <w:rsid w:val="00300F12"/>
    <w:rsid w:val="00303DF5"/>
    <w:rsid w:val="00303E1C"/>
    <w:rsid w:val="003063C7"/>
    <w:rsid w:val="003121E5"/>
    <w:rsid w:val="00314273"/>
    <w:rsid w:val="00320A4D"/>
    <w:rsid w:val="00321D7B"/>
    <w:rsid w:val="003249C6"/>
    <w:rsid w:val="00325A87"/>
    <w:rsid w:val="00326268"/>
    <w:rsid w:val="00332224"/>
    <w:rsid w:val="00334D97"/>
    <w:rsid w:val="00347728"/>
    <w:rsid w:val="00347CA9"/>
    <w:rsid w:val="00351B38"/>
    <w:rsid w:val="00353ACE"/>
    <w:rsid w:val="00354214"/>
    <w:rsid w:val="003560E3"/>
    <w:rsid w:val="00364B8B"/>
    <w:rsid w:val="00365A03"/>
    <w:rsid w:val="0037513A"/>
    <w:rsid w:val="00385E48"/>
    <w:rsid w:val="003865CC"/>
    <w:rsid w:val="00391D93"/>
    <w:rsid w:val="003A10F5"/>
    <w:rsid w:val="003A27DF"/>
    <w:rsid w:val="003A2C38"/>
    <w:rsid w:val="003B046C"/>
    <w:rsid w:val="003B5D47"/>
    <w:rsid w:val="003C6AAA"/>
    <w:rsid w:val="003D3870"/>
    <w:rsid w:val="003D67D0"/>
    <w:rsid w:val="003E431F"/>
    <w:rsid w:val="003E78C4"/>
    <w:rsid w:val="003E78C9"/>
    <w:rsid w:val="003F0A37"/>
    <w:rsid w:val="003F1ED0"/>
    <w:rsid w:val="00403533"/>
    <w:rsid w:val="00406509"/>
    <w:rsid w:val="00410BFF"/>
    <w:rsid w:val="00411427"/>
    <w:rsid w:val="00413771"/>
    <w:rsid w:val="00414AD3"/>
    <w:rsid w:val="004165C1"/>
    <w:rsid w:val="004176BD"/>
    <w:rsid w:val="004251F9"/>
    <w:rsid w:val="00426CC0"/>
    <w:rsid w:val="0044438C"/>
    <w:rsid w:val="00444F1C"/>
    <w:rsid w:val="00446363"/>
    <w:rsid w:val="00452262"/>
    <w:rsid w:val="00454807"/>
    <w:rsid w:val="00455C1A"/>
    <w:rsid w:val="00462A90"/>
    <w:rsid w:val="00465699"/>
    <w:rsid w:val="00466973"/>
    <w:rsid w:val="004724F0"/>
    <w:rsid w:val="00476FC3"/>
    <w:rsid w:val="004822DF"/>
    <w:rsid w:val="0049315C"/>
    <w:rsid w:val="00494762"/>
    <w:rsid w:val="004A1B76"/>
    <w:rsid w:val="004A277E"/>
    <w:rsid w:val="004A4CB8"/>
    <w:rsid w:val="004A5D5A"/>
    <w:rsid w:val="004A66C1"/>
    <w:rsid w:val="004B5FB3"/>
    <w:rsid w:val="004C09C7"/>
    <w:rsid w:val="004C1D0C"/>
    <w:rsid w:val="004C2012"/>
    <w:rsid w:val="004C2BBB"/>
    <w:rsid w:val="004C3A63"/>
    <w:rsid w:val="004C3DD7"/>
    <w:rsid w:val="004D0950"/>
    <w:rsid w:val="004D1931"/>
    <w:rsid w:val="004D223A"/>
    <w:rsid w:val="004D3EAF"/>
    <w:rsid w:val="004E29AF"/>
    <w:rsid w:val="004E4773"/>
    <w:rsid w:val="004E5777"/>
    <w:rsid w:val="004F0EA9"/>
    <w:rsid w:val="004F25BB"/>
    <w:rsid w:val="00500B0D"/>
    <w:rsid w:val="00503093"/>
    <w:rsid w:val="00505705"/>
    <w:rsid w:val="005063EE"/>
    <w:rsid w:val="00507CB8"/>
    <w:rsid w:val="00514E5F"/>
    <w:rsid w:val="005151A8"/>
    <w:rsid w:val="00516220"/>
    <w:rsid w:val="0052040D"/>
    <w:rsid w:val="0052090C"/>
    <w:rsid w:val="005219B6"/>
    <w:rsid w:val="00521AFC"/>
    <w:rsid w:val="00522502"/>
    <w:rsid w:val="00522BE8"/>
    <w:rsid w:val="005230DF"/>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E234D"/>
    <w:rsid w:val="005E3153"/>
    <w:rsid w:val="005E37E5"/>
    <w:rsid w:val="005E4B00"/>
    <w:rsid w:val="005F0A48"/>
    <w:rsid w:val="005F37A7"/>
    <w:rsid w:val="005F4772"/>
    <w:rsid w:val="005F4F92"/>
    <w:rsid w:val="00600C0C"/>
    <w:rsid w:val="00601392"/>
    <w:rsid w:val="006126A7"/>
    <w:rsid w:val="006172C0"/>
    <w:rsid w:val="00617904"/>
    <w:rsid w:val="00617B24"/>
    <w:rsid w:val="00631AD5"/>
    <w:rsid w:val="00637CB8"/>
    <w:rsid w:val="00640D20"/>
    <w:rsid w:val="00641FA1"/>
    <w:rsid w:val="00654266"/>
    <w:rsid w:val="00654F73"/>
    <w:rsid w:val="006651D5"/>
    <w:rsid w:val="006658A0"/>
    <w:rsid w:val="006671B4"/>
    <w:rsid w:val="006671E6"/>
    <w:rsid w:val="0067550E"/>
    <w:rsid w:val="00675565"/>
    <w:rsid w:val="0067563B"/>
    <w:rsid w:val="00687B0D"/>
    <w:rsid w:val="00691EB2"/>
    <w:rsid w:val="006942C6"/>
    <w:rsid w:val="006950C9"/>
    <w:rsid w:val="006A3108"/>
    <w:rsid w:val="006A5F82"/>
    <w:rsid w:val="006B1A4C"/>
    <w:rsid w:val="006B5B8E"/>
    <w:rsid w:val="006B6AF0"/>
    <w:rsid w:val="006C1203"/>
    <w:rsid w:val="006C1FAC"/>
    <w:rsid w:val="006C259B"/>
    <w:rsid w:val="006D031C"/>
    <w:rsid w:val="006D0677"/>
    <w:rsid w:val="006D07CD"/>
    <w:rsid w:val="006D0D97"/>
    <w:rsid w:val="006D52F6"/>
    <w:rsid w:val="006D67FD"/>
    <w:rsid w:val="006F03DE"/>
    <w:rsid w:val="006F06E1"/>
    <w:rsid w:val="006F27DF"/>
    <w:rsid w:val="006F2E19"/>
    <w:rsid w:val="006F66A6"/>
    <w:rsid w:val="00704DE9"/>
    <w:rsid w:val="00705181"/>
    <w:rsid w:val="00705693"/>
    <w:rsid w:val="00707289"/>
    <w:rsid w:val="00710E5C"/>
    <w:rsid w:val="0071435E"/>
    <w:rsid w:val="00716265"/>
    <w:rsid w:val="00722582"/>
    <w:rsid w:val="00723195"/>
    <w:rsid w:val="00723949"/>
    <w:rsid w:val="00724662"/>
    <w:rsid w:val="007248BB"/>
    <w:rsid w:val="00725A95"/>
    <w:rsid w:val="007315DD"/>
    <w:rsid w:val="00732182"/>
    <w:rsid w:val="00732300"/>
    <w:rsid w:val="00732DB9"/>
    <w:rsid w:val="00734EEE"/>
    <w:rsid w:val="007372AA"/>
    <w:rsid w:val="007404B2"/>
    <w:rsid w:val="007413A6"/>
    <w:rsid w:val="007429BF"/>
    <w:rsid w:val="00744BE2"/>
    <w:rsid w:val="00745D18"/>
    <w:rsid w:val="007463DF"/>
    <w:rsid w:val="00751EC1"/>
    <w:rsid w:val="00753D4E"/>
    <w:rsid w:val="00755DF1"/>
    <w:rsid w:val="0075613B"/>
    <w:rsid w:val="007637BF"/>
    <w:rsid w:val="007641A8"/>
    <w:rsid w:val="0077429D"/>
    <w:rsid w:val="007809D7"/>
    <w:rsid w:val="0078360E"/>
    <w:rsid w:val="0079416D"/>
    <w:rsid w:val="00794F0F"/>
    <w:rsid w:val="00795838"/>
    <w:rsid w:val="00796375"/>
    <w:rsid w:val="00796D6F"/>
    <w:rsid w:val="00797A1B"/>
    <w:rsid w:val="007A141C"/>
    <w:rsid w:val="007A5D5A"/>
    <w:rsid w:val="007A6B11"/>
    <w:rsid w:val="007B2BF8"/>
    <w:rsid w:val="007B6C91"/>
    <w:rsid w:val="007C4C07"/>
    <w:rsid w:val="007C6986"/>
    <w:rsid w:val="007D3DB2"/>
    <w:rsid w:val="007D449F"/>
    <w:rsid w:val="007D5106"/>
    <w:rsid w:val="007E1B26"/>
    <w:rsid w:val="007E3912"/>
    <w:rsid w:val="007F1D4D"/>
    <w:rsid w:val="007F30C9"/>
    <w:rsid w:val="007F4A0A"/>
    <w:rsid w:val="00802BEA"/>
    <w:rsid w:val="00816B9C"/>
    <w:rsid w:val="008254AA"/>
    <w:rsid w:val="00827FD4"/>
    <w:rsid w:val="00832246"/>
    <w:rsid w:val="00837250"/>
    <w:rsid w:val="00841E75"/>
    <w:rsid w:val="00843334"/>
    <w:rsid w:val="00844256"/>
    <w:rsid w:val="008452D8"/>
    <w:rsid w:val="00852073"/>
    <w:rsid w:val="00855511"/>
    <w:rsid w:val="008613C4"/>
    <w:rsid w:val="00861D31"/>
    <w:rsid w:val="0086739F"/>
    <w:rsid w:val="0086741E"/>
    <w:rsid w:val="008832D3"/>
    <w:rsid w:val="00892721"/>
    <w:rsid w:val="00897C1B"/>
    <w:rsid w:val="008A178A"/>
    <w:rsid w:val="008A50F3"/>
    <w:rsid w:val="008C3139"/>
    <w:rsid w:val="008C57F5"/>
    <w:rsid w:val="008C6429"/>
    <w:rsid w:val="008C710C"/>
    <w:rsid w:val="008E0D71"/>
    <w:rsid w:val="008E4D8C"/>
    <w:rsid w:val="008E58D3"/>
    <w:rsid w:val="008E6064"/>
    <w:rsid w:val="008E70B4"/>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C27D8"/>
    <w:rsid w:val="009C384E"/>
    <w:rsid w:val="009D44F5"/>
    <w:rsid w:val="009D4EAC"/>
    <w:rsid w:val="009F2EC3"/>
    <w:rsid w:val="009F3E81"/>
    <w:rsid w:val="00A04EC5"/>
    <w:rsid w:val="00A053B1"/>
    <w:rsid w:val="00A11AD7"/>
    <w:rsid w:val="00A13897"/>
    <w:rsid w:val="00A209F0"/>
    <w:rsid w:val="00A3097B"/>
    <w:rsid w:val="00A31C23"/>
    <w:rsid w:val="00A3766A"/>
    <w:rsid w:val="00A42645"/>
    <w:rsid w:val="00A4324C"/>
    <w:rsid w:val="00A43B5D"/>
    <w:rsid w:val="00A443DD"/>
    <w:rsid w:val="00A501E8"/>
    <w:rsid w:val="00A62A23"/>
    <w:rsid w:val="00A62F2D"/>
    <w:rsid w:val="00A64BEE"/>
    <w:rsid w:val="00A66820"/>
    <w:rsid w:val="00A67610"/>
    <w:rsid w:val="00A70F21"/>
    <w:rsid w:val="00A713CE"/>
    <w:rsid w:val="00A75372"/>
    <w:rsid w:val="00A82FD6"/>
    <w:rsid w:val="00A83D9D"/>
    <w:rsid w:val="00A84BF5"/>
    <w:rsid w:val="00A84EFB"/>
    <w:rsid w:val="00A936A8"/>
    <w:rsid w:val="00A97C24"/>
    <w:rsid w:val="00AA43C5"/>
    <w:rsid w:val="00AA7928"/>
    <w:rsid w:val="00AB4F0B"/>
    <w:rsid w:val="00AB7667"/>
    <w:rsid w:val="00AC4C1C"/>
    <w:rsid w:val="00AD4DC6"/>
    <w:rsid w:val="00AD5C60"/>
    <w:rsid w:val="00AE0277"/>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063D"/>
    <w:rsid w:val="00B21291"/>
    <w:rsid w:val="00B30655"/>
    <w:rsid w:val="00B3391A"/>
    <w:rsid w:val="00B3489B"/>
    <w:rsid w:val="00B35532"/>
    <w:rsid w:val="00B3576D"/>
    <w:rsid w:val="00B35B9D"/>
    <w:rsid w:val="00B409DF"/>
    <w:rsid w:val="00B446C3"/>
    <w:rsid w:val="00B46866"/>
    <w:rsid w:val="00B471A8"/>
    <w:rsid w:val="00B50FE0"/>
    <w:rsid w:val="00B55AAF"/>
    <w:rsid w:val="00B6030A"/>
    <w:rsid w:val="00B65EC7"/>
    <w:rsid w:val="00B72255"/>
    <w:rsid w:val="00B80C04"/>
    <w:rsid w:val="00B853CA"/>
    <w:rsid w:val="00B87903"/>
    <w:rsid w:val="00B90232"/>
    <w:rsid w:val="00B9391D"/>
    <w:rsid w:val="00B94469"/>
    <w:rsid w:val="00B9574C"/>
    <w:rsid w:val="00B96136"/>
    <w:rsid w:val="00BA02A0"/>
    <w:rsid w:val="00BA22EF"/>
    <w:rsid w:val="00BA2E3F"/>
    <w:rsid w:val="00BB1339"/>
    <w:rsid w:val="00BB13F9"/>
    <w:rsid w:val="00BB201E"/>
    <w:rsid w:val="00BB24F4"/>
    <w:rsid w:val="00BB256B"/>
    <w:rsid w:val="00BB32E5"/>
    <w:rsid w:val="00BB4B70"/>
    <w:rsid w:val="00BB5588"/>
    <w:rsid w:val="00BB628B"/>
    <w:rsid w:val="00BB7483"/>
    <w:rsid w:val="00BB799D"/>
    <w:rsid w:val="00BC0B7B"/>
    <w:rsid w:val="00BC71D9"/>
    <w:rsid w:val="00BD0278"/>
    <w:rsid w:val="00BD09E1"/>
    <w:rsid w:val="00BD11DB"/>
    <w:rsid w:val="00BD1982"/>
    <w:rsid w:val="00BD26F5"/>
    <w:rsid w:val="00BD4821"/>
    <w:rsid w:val="00BE04A4"/>
    <w:rsid w:val="00BE1300"/>
    <w:rsid w:val="00BE4AA7"/>
    <w:rsid w:val="00BF16F6"/>
    <w:rsid w:val="00BF6557"/>
    <w:rsid w:val="00C01FFC"/>
    <w:rsid w:val="00C03AD5"/>
    <w:rsid w:val="00C048F1"/>
    <w:rsid w:val="00C06E57"/>
    <w:rsid w:val="00C07262"/>
    <w:rsid w:val="00C076CD"/>
    <w:rsid w:val="00C07A09"/>
    <w:rsid w:val="00C12D1A"/>
    <w:rsid w:val="00C13C5A"/>
    <w:rsid w:val="00C23DA2"/>
    <w:rsid w:val="00C31A26"/>
    <w:rsid w:val="00C3673C"/>
    <w:rsid w:val="00C41314"/>
    <w:rsid w:val="00C4352C"/>
    <w:rsid w:val="00C46972"/>
    <w:rsid w:val="00C61D5F"/>
    <w:rsid w:val="00C649FE"/>
    <w:rsid w:val="00C767E9"/>
    <w:rsid w:val="00C81828"/>
    <w:rsid w:val="00C819FD"/>
    <w:rsid w:val="00C833DF"/>
    <w:rsid w:val="00C87540"/>
    <w:rsid w:val="00C90588"/>
    <w:rsid w:val="00C961B2"/>
    <w:rsid w:val="00C97AA7"/>
    <w:rsid w:val="00CA0563"/>
    <w:rsid w:val="00CA1068"/>
    <w:rsid w:val="00CA1B29"/>
    <w:rsid w:val="00CA6AB9"/>
    <w:rsid w:val="00CB1B8B"/>
    <w:rsid w:val="00CB1ECB"/>
    <w:rsid w:val="00CB3A0D"/>
    <w:rsid w:val="00CB788F"/>
    <w:rsid w:val="00CB7B0E"/>
    <w:rsid w:val="00CC0E22"/>
    <w:rsid w:val="00CC2A5B"/>
    <w:rsid w:val="00CC2C0D"/>
    <w:rsid w:val="00CC66BF"/>
    <w:rsid w:val="00CD1C77"/>
    <w:rsid w:val="00CD2F9C"/>
    <w:rsid w:val="00CD3FDF"/>
    <w:rsid w:val="00CE2F24"/>
    <w:rsid w:val="00CE3012"/>
    <w:rsid w:val="00CE3F19"/>
    <w:rsid w:val="00CF207B"/>
    <w:rsid w:val="00CF37F8"/>
    <w:rsid w:val="00CF3A5B"/>
    <w:rsid w:val="00D1004F"/>
    <w:rsid w:val="00D1482F"/>
    <w:rsid w:val="00D1571B"/>
    <w:rsid w:val="00D213AE"/>
    <w:rsid w:val="00D228AC"/>
    <w:rsid w:val="00D2416C"/>
    <w:rsid w:val="00D263CA"/>
    <w:rsid w:val="00D314DC"/>
    <w:rsid w:val="00D405ED"/>
    <w:rsid w:val="00D42E16"/>
    <w:rsid w:val="00D448BC"/>
    <w:rsid w:val="00D53321"/>
    <w:rsid w:val="00D572EF"/>
    <w:rsid w:val="00D63803"/>
    <w:rsid w:val="00D63878"/>
    <w:rsid w:val="00D721FB"/>
    <w:rsid w:val="00D756CA"/>
    <w:rsid w:val="00D76B84"/>
    <w:rsid w:val="00D76FF4"/>
    <w:rsid w:val="00D83477"/>
    <w:rsid w:val="00D83E88"/>
    <w:rsid w:val="00D841A3"/>
    <w:rsid w:val="00D85147"/>
    <w:rsid w:val="00D94D29"/>
    <w:rsid w:val="00D978CA"/>
    <w:rsid w:val="00DA22BD"/>
    <w:rsid w:val="00DA3710"/>
    <w:rsid w:val="00DA69B6"/>
    <w:rsid w:val="00DB7D7C"/>
    <w:rsid w:val="00DC0A6F"/>
    <w:rsid w:val="00DC33E1"/>
    <w:rsid w:val="00DC466C"/>
    <w:rsid w:val="00DD40B3"/>
    <w:rsid w:val="00DE2330"/>
    <w:rsid w:val="00DE2DC3"/>
    <w:rsid w:val="00DE530C"/>
    <w:rsid w:val="00DE615A"/>
    <w:rsid w:val="00DE732C"/>
    <w:rsid w:val="00DF0119"/>
    <w:rsid w:val="00DF060F"/>
    <w:rsid w:val="00DF0A43"/>
    <w:rsid w:val="00DF2DB7"/>
    <w:rsid w:val="00DF3C1D"/>
    <w:rsid w:val="00DF440C"/>
    <w:rsid w:val="00DF7328"/>
    <w:rsid w:val="00E1013E"/>
    <w:rsid w:val="00E13EE7"/>
    <w:rsid w:val="00E14041"/>
    <w:rsid w:val="00E14518"/>
    <w:rsid w:val="00E1790B"/>
    <w:rsid w:val="00E2327A"/>
    <w:rsid w:val="00E240FF"/>
    <w:rsid w:val="00E27F9C"/>
    <w:rsid w:val="00E35958"/>
    <w:rsid w:val="00E40865"/>
    <w:rsid w:val="00E45AFE"/>
    <w:rsid w:val="00E57B1E"/>
    <w:rsid w:val="00E62486"/>
    <w:rsid w:val="00E64C69"/>
    <w:rsid w:val="00E655B6"/>
    <w:rsid w:val="00E6676D"/>
    <w:rsid w:val="00E6774C"/>
    <w:rsid w:val="00E734E0"/>
    <w:rsid w:val="00E74E56"/>
    <w:rsid w:val="00E80748"/>
    <w:rsid w:val="00E8155E"/>
    <w:rsid w:val="00E907D0"/>
    <w:rsid w:val="00E97407"/>
    <w:rsid w:val="00EA0EA6"/>
    <w:rsid w:val="00EA4C10"/>
    <w:rsid w:val="00EB3AAF"/>
    <w:rsid w:val="00EB453D"/>
    <w:rsid w:val="00EB597E"/>
    <w:rsid w:val="00EB5ADB"/>
    <w:rsid w:val="00EC1FA2"/>
    <w:rsid w:val="00ED30C2"/>
    <w:rsid w:val="00ED7211"/>
    <w:rsid w:val="00EE2180"/>
    <w:rsid w:val="00EF3EA9"/>
    <w:rsid w:val="00EF4014"/>
    <w:rsid w:val="00EF5139"/>
    <w:rsid w:val="00EF6559"/>
    <w:rsid w:val="00F029F8"/>
    <w:rsid w:val="00F0417D"/>
    <w:rsid w:val="00F06062"/>
    <w:rsid w:val="00F10294"/>
    <w:rsid w:val="00F106BA"/>
    <w:rsid w:val="00F140F1"/>
    <w:rsid w:val="00F20608"/>
    <w:rsid w:val="00F266AE"/>
    <w:rsid w:val="00F27FC0"/>
    <w:rsid w:val="00F32C56"/>
    <w:rsid w:val="00F33309"/>
    <w:rsid w:val="00F34435"/>
    <w:rsid w:val="00F37008"/>
    <w:rsid w:val="00F37DCD"/>
    <w:rsid w:val="00F414BE"/>
    <w:rsid w:val="00F4167C"/>
    <w:rsid w:val="00F419E4"/>
    <w:rsid w:val="00F43683"/>
    <w:rsid w:val="00F43E60"/>
    <w:rsid w:val="00F518F8"/>
    <w:rsid w:val="00F53816"/>
    <w:rsid w:val="00F53F5E"/>
    <w:rsid w:val="00F57B13"/>
    <w:rsid w:val="00F605DF"/>
    <w:rsid w:val="00F66717"/>
    <w:rsid w:val="00F67B08"/>
    <w:rsid w:val="00F67DB9"/>
    <w:rsid w:val="00F71DD6"/>
    <w:rsid w:val="00F7381E"/>
    <w:rsid w:val="00F760DA"/>
    <w:rsid w:val="00F81031"/>
    <w:rsid w:val="00F82453"/>
    <w:rsid w:val="00F832E9"/>
    <w:rsid w:val="00F84A74"/>
    <w:rsid w:val="00F86325"/>
    <w:rsid w:val="00F90867"/>
    <w:rsid w:val="00FA142A"/>
    <w:rsid w:val="00FA1607"/>
    <w:rsid w:val="00FA17D9"/>
    <w:rsid w:val="00FA4AD1"/>
    <w:rsid w:val="00FA73BF"/>
    <w:rsid w:val="00FB0BAD"/>
    <w:rsid w:val="00FB44D8"/>
    <w:rsid w:val="00FB5F06"/>
    <w:rsid w:val="00FC0020"/>
    <w:rsid w:val="00FC7051"/>
    <w:rsid w:val="00FC79CC"/>
    <w:rsid w:val="00FD03B6"/>
    <w:rsid w:val="00FD384F"/>
    <w:rsid w:val="00FD78EB"/>
    <w:rsid w:val="00FE2841"/>
    <w:rsid w:val="00FE3EE3"/>
    <w:rsid w:val="00FE5450"/>
    <w:rsid w:val="00FF0479"/>
    <w:rsid w:val="00FF1CA4"/>
    <w:rsid w:val="00FF2651"/>
    <w:rsid w:val="00FF2B7F"/>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D448E03"/>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349E6C-060C-451C-971E-AA2D169EFE91}">
  <ds:schemaRefs>
    <ds:schemaRef ds:uri="http://schemas.microsoft.com/sharepoint/v3/contenttype/forms"/>
  </ds:schemaRefs>
</ds:datastoreItem>
</file>

<file path=customXml/itemProps2.xml><?xml version="1.0" encoding="utf-8"?>
<ds:datastoreItem xmlns:ds="http://schemas.openxmlformats.org/officeDocument/2006/customXml" ds:itemID="{A83AB98B-7AEC-464F-9FE1-1FDFBCB0C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D9A01-6B5C-41B1-BB09-8A496BB56767}">
  <ds:schemaRefs>
    <ds:schemaRef ds:uri="http://schemas.openxmlformats.org/officeDocument/2006/bibliography"/>
  </ds:schemaRefs>
</ds:datastoreItem>
</file>

<file path=customXml/itemProps4.xml><?xml version="1.0" encoding="utf-8"?>
<ds:datastoreItem xmlns:ds="http://schemas.openxmlformats.org/officeDocument/2006/customXml" ds:itemID="{AB66BC7C-1D21-4D93-8028-F790F9F346B9}">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409</Words>
  <Characters>2929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Samuel Gönner</cp:lastModifiedBy>
  <cp:revision>3</cp:revision>
  <cp:lastPrinted>2021-02-16T08:17:00Z</cp:lastPrinted>
  <dcterms:created xsi:type="dcterms:W3CDTF">2023-08-14T06:20:00Z</dcterms:created>
  <dcterms:modified xsi:type="dcterms:W3CDTF">2023-08-14T09:49:00Z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y fmtid="{D5CDD505-2E9C-101B-9397-08002B2CF9AE}" pid="11" name="ContentTypeId">
    <vt:lpwstr>0x01010012688946366D4C42BE2CAB6C4E1FD864</vt:lpwstr>
  </property>
  <property fmtid="{D5CDD505-2E9C-101B-9397-08002B2CF9AE}" pid="12" name="Order">
    <vt:r8>676200</vt:r8>
  </property>
  <property fmtid="{D5CDD505-2E9C-101B-9397-08002B2CF9AE}" pid="13" name="MediaServiceImageTags">
    <vt:lpwstr/>
  </property>
</Properties>
</file>