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27" w:rsidRPr="00E40127" w:rsidRDefault="00E40127" w:rsidP="000A360E">
      <w:pPr>
        <w:contextualSpacing/>
        <w:outlineLvl w:val="0"/>
        <w:rPr>
          <w:rFonts w:cs="Calibri"/>
          <w:sz w:val="24"/>
          <w:szCs w:val="24"/>
        </w:rPr>
      </w:pPr>
    </w:p>
    <w:p w:rsidR="009D3023" w:rsidRPr="00FA44B7" w:rsidRDefault="009D3023" w:rsidP="009C7D68">
      <w:pPr>
        <w:contextualSpacing/>
        <w:outlineLvl w:val="0"/>
        <w:rPr>
          <w:rFonts w:cs="Calibri"/>
          <w:sz w:val="24"/>
          <w:szCs w:val="24"/>
        </w:rPr>
      </w:pPr>
      <w:r w:rsidRPr="00FA44B7">
        <w:rPr>
          <w:rFonts w:cs="Calibri"/>
          <w:sz w:val="24"/>
          <w:szCs w:val="24"/>
        </w:rPr>
        <w:t xml:space="preserve">Pressmeddelande </w:t>
      </w:r>
      <w:r w:rsidR="0013154B" w:rsidRPr="00FA44B7">
        <w:rPr>
          <w:rFonts w:cs="Calibri"/>
          <w:sz w:val="24"/>
          <w:szCs w:val="24"/>
        </w:rPr>
        <w:t>201</w:t>
      </w:r>
      <w:r w:rsidR="00080EF1">
        <w:rPr>
          <w:rFonts w:cs="Calibri"/>
          <w:sz w:val="24"/>
          <w:szCs w:val="24"/>
        </w:rPr>
        <w:t>5-10-19</w:t>
      </w:r>
    </w:p>
    <w:p w:rsidR="0045633B" w:rsidRPr="00FA44B7" w:rsidRDefault="0045633B" w:rsidP="009C7D68">
      <w:pPr>
        <w:contextualSpacing/>
        <w:outlineLvl w:val="0"/>
        <w:rPr>
          <w:rFonts w:cs="Calibri"/>
          <w:sz w:val="24"/>
          <w:szCs w:val="24"/>
        </w:rPr>
      </w:pPr>
    </w:p>
    <w:p w:rsidR="0045633B" w:rsidRPr="00FA44B7" w:rsidRDefault="0045633B" w:rsidP="009C7D68">
      <w:pPr>
        <w:contextualSpacing/>
        <w:outlineLvl w:val="0"/>
        <w:rPr>
          <w:rFonts w:cs="Calibri"/>
          <w:sz w:val="24"/>
          <w:szCs w:val="24"/>
        </w:rPr>
      </w:pPr>
    </w:p>
    <w:p w:rsidR="005D0A18" w:rsidRPr="00FA44B7" w:rsidRDefault="00206E84" w:rsidP="009C7D68">
      <w:pPr>
        <w:spacing w:before="240"/>
        <w:contextualSpacing/>
        <w:rPr>
          <w:b/>
          <w:sz w:val="48"/>
          <w:szCs w:val="24"/>
        </w:rPr>
      </w:pPr>
      <w:r>
        <w:rPr>
          <w:b/>
          <w:sz w:val="48"/>
          <w:szCs w:val="24"/>
        </w:rPr>
        <w:t xml:space="preserve">Ny </w:t>
      </w:r>
      <w:r w:rsidR="00AE2E51" w:rsidRPr="00AE2E51">
        <w:rPr>
          <w:b/>
          <w:sz w:val="48"/>
          <w:szCs w:val="24"/>
        </w:rPr>
        <w:t xml:space="preserve">NetOnNet Lagershop öppnar </w:t>
      </w:r>
      <w:r w:rsidR="00080EF1">
        <w:rPr>
          <w:b/>
          <w:sz w:val="48"/>
          <w:szCs w:val="24"/>
        </w:rPr>
        <w:t>23 oktober</w:t>
      </w:r>
    </w:p>
    <w:p w:rsidR="004A0919" w:rsidRDefault="004A0919" w:rsidP="009C7D68">
      <w:pPr>
        <w:spacing w:before="240"/>
        <w:contextualSpacing/>
        <w:rPr>
          <w:rFonts w:cs="Calibri"/>
          <w:b/>
          <w:sz w:val="24"/>
          <w:szCs w:val="24"/>
        </w:rPr>
      </w:pPr>
    </w:p>
    <w:p w:rsidR="00446DE1" w:rsidRPr="00641D61" w:rsidRDefault="00AE2E51" w:rsidP="009C7D68">
      <w:pPr>
        <w:spacing w:before="240"/>
        <w:contextualSpacing/>
        <w:rPr>
          <w:b/>
          <w:sz w:val="48"/>
          <w:szCs w:val="24"/>
        </w:rPr>
      </w:pPr>
      <w:r w:rsidRPr="00AE2E51">
        <w:rPr>
          <w:rFonts w:cs="Calibri"/>
          <w:b/>
          <w:sz w:val="24"/>
          <w:szCs w:val="24"/>
        </w:rPr>
        <w:t xml:space="preserve">Den </w:t>
      </w:r>
      <w:r w:rsidR="00080EF1">
        <w:rPr>
          <w:rFonts w:cs="Calibri"/>
          <w:b/>
          <w:sz w:val="24"/>
          <w:szCs w:val="24"/>
        </w:rPr>
        <w:t>23 oktober</w:t>
      </w:r>
      <w:r w:rsidRPr="00AE2E51">
        <w:rPr>
          <w:rFonts w:cs="Calibri"/>
          <w:b/>
          <w:sz w:val="24"/>
          <w:szCs w:val="24"/>
        </w:rPr>
        <w:t xml:space="preserve"> öppnar NetOnNet ytterligare en Lagershop, den</w:t>
      </w:r>
      <w:r w:rsidR="00080EF1">
        <w:rPr>
          <w:rFonts w:cs="Calibri"/>
          <w:b/>
          <w:sz w:val="24"/>
          <w:szCs w:val="24"/>
        </w:rPr>
        <w:t>na gång i sin egen hemstad Borås.</w:t>
      </w:r>
      <w:r w:rsidRPr="00AE2E51">
        <w:rPr>
          <w:rFonts w:cs="Calibri"/>
          <w:b/>
          <w:sz w:val="24"/>
          <w:szCs w:val="24"/>
        </w:rPr>
        <w:t xml:space="preserve"> </w:t>
      </w:r>
      <w:r w:rsidR="00206E84">
        <w:rPr>
          <w:rFonts w:cs="Calibri"/>
          <w:b/>
          <w:sz w:val="24"/>
          <w:szCs w:val="24"/>
        </w:rPr>
        <w:t xml:space="preserve"> </w:t>
      </w:r>
      <w:r w:rsidRPr="00AE2E51">
        <w:rPr>
          <w:rFonts w:cs="Calibri"/>
          <w:b/>
          <w:sz w:val="24"/>
          <w:szCs w:val="24"/>
        </w:rPr>
        <w:t xml:space="preserve">Lagershopen, som </w:t>
      </w:r>
      <w:r w:rsidR="00080EF1">
        <w:rPr>
          <w:rFonts w:cs="Calibri"/>
          <w:b/>
          <w:sz w:val="24"/>
          <w:szCs w:val="24"/>
        </w:rPr>
        <w:t>är en av femton i Sverige</w:t>
      </w:r>
      <w:r w:rsidR="00FC7BE1">
        <w:rPr>
          <w:rFonts w:cs="Calibri"/>
          <w:b/>
          <w:sz w:val="24"/>
          <w:szCs w:val="24"/>
        </w:rPr>
        <w:t xml:space="preserve">, </w:t>
      </w:r>
      <w:r w:rsidRPr="00AE2E51">
        <w:rPr>
          <w:rFonts w:cs="Calibri"/>
          <w:b/>
          <w:sz w:val="24"/>
          <w:szCs w:val="24"/>
        </w:rPr>
        <w:t>öppnas</w:t>
      </w:r>
      <w:r w:rsidR="00080EF1">
        <w:rPr>
          <w:rFonts w:cs="Calibri"/>
          <w:b/>
          <w:sz w:val="24"/>
          <w:szCs w:val="24"/>
        </w:rPr>
        <w:t xml:space="preserve"> i Viared strax utanför Borås.</w:t>
      </w:r>
    </w:p>
    <w:p w:rsidR="00446DE1" w:rsidRPr="00641D61" w:rsidRDefault="00446DE1" w:rsidP="009C7D68">
      <w:pPr>
        <w:spacing w:before="240"/>
        <w:contextualSpacing/>
        <w:rPr>
          <w:rFonts w:cs="Calibri"/>
          <w:b/>
          <w:sz w:val="24"/>
          <w:szCs w:val="24"/>
        </w:rPr>
      </w:pP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  <w:proofErr w:type="gramStart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-</w:t>
      </w:r>
      <w:proofErr w:type="gramEnd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</w:t>
      </w:r>
      <w:r w:rsidR="00206E84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Efter 13 år på Bocksajögatan i Borås har vi vuxit ur våra lagerhyllor och i samband med att centrallager och huvudkontor flyttar till Viared öppnar vi även upp en ny Lagershop</w:t>
      </w:r>
      <w:r w:rsidR="002D160E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,</w:t>
      </w:r>
      <w:r w:rsidR="00206E84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med pl</w:t>
      </w:r>
      <w:r w:rsidR="002D160E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ats för ännu mer hemelektronik. </w:t>
      </w:r>
      <w:r w:rsidR="00FC7BE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I samband med nyöppningen</w:t>
      </w:r>
      <w:r w:rsidR="006E18E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stängs </w:t>
      </w:r>
      <w:r w:rsidR="002D160E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också </w:t>
      </w:r>
      <w:r w:rsidR="00FC7BE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den gamla på </w:t>
      </w:r>
      <w:proofErr w:type="spellStart"/>
      <w:r w:rsidR="00FC7BE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Bockasjögatan</w:t>
      </w:r>
      <w:proofErr w:type="spellEnd"/>
      <w:r w:rsidR="00FC7BE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. </w:t>
      </w:r>
      <w:r w:rsidR="006E18E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V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i är väldigt förväntansfulla över vår </w:t>
      </w:r>
      <w:r w:rsidR="00080EF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nya Lagershop i</w:t>
      </w:r>
      <w:r w:rsidR="00206E84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Viared och det 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känns </w:t>
      </w:r>
      <w:r w:rsidR="00002368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väldigt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kul att erbjuda alla i regionen en</w:t>
      </w:r>
      <w:r w:rsidR="006E18ED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ny</w:t>
      </w:r>
      <w:r w:rsidR="00206E84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större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Lagershop att handla i, säger </w:t>
      </w:r>
      <w:r w:rsidR="009C7D68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Harald Ennen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, </w:t>
      </w:r>
      <w:r w:rsidR="009C7D68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VD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på NetOnNet.</w:t>
      </w:r>
      <w:r w:rsidR="00206E84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</w:t>
      </w: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NetOnNet Lagershop är ett unikt handelskoncept m</w:t>
      </w:r>
      <w:bookmarkStart w:id="0" w:name="_GoBack"/>
      <w:bookmarkEnd w:id="0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ed försäljning direkt från lagerhyllan. Istället för en stor mängd säljpersonal</w:t>
      </w:r>
      <w:r w:rsidR="009C7D68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,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finns internetuppkopplade datorer utplacerade i Lagershopen med tillgång till hela sortimentet med pris och produktinformation. </w:t>
      </w: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  <w:proofErr w:type="gramStart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-</w:t>
      </w:r>
      <w:proofErr w:type="gramEnd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Vårt koncept bygger på självbetjäning så </w:t>
      </w:r>
      <w:r w:rsidR="00FC7BE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att 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kunderna gör en stor del av jobbet själva. Det är därför vi kan hålla samma låga priser i Lagershopen som på Internet, säger </w:t>
      </w:r>
      <w:r w:rsidR="009C7D68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Harald Ennen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.</w:t>
      </w:r>
    </w:p>
    <w:p w:rsidR="00AE2E51" w:rsidRPr="00AE2E51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</w:p>
    <w:p w:rsidR="009E48E5" w:rsidRDefault="00AE2E51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NetOnNet har sedan tidigare </w:t>
      </w:r>
      <w:r w:rsidR="00080EF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femton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Lagershopar belägna i Borås, Ullared, Malmö, Stockholm/</w:t>
      </w:r>
      <w:proofErr w:type="spellStart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Veddesta</w:t>
      </w:r>
      <w:proofErr w:type="spellEnd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, Stockholm/</w:t>
      </w:r>
      <w:proofErr w:type="spellStart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Slagsta</w:t>
      </w:r>
      <w:proofErr w:type="spellEnd"/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, Göteborg, Kalmar, Örebro, Linköping, Helsingb</w:t>
      </w:r>
      <w:r w:rsidR="00580DE2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org, Uppsala, Västerås, Umeå,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Kristianstad</w:t>
      </w:r>
      <w:r w:rsidR="00580DE2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 xml:space="preserve"> och Jönköping</w:t>
      </w:r>
      <w:r w:rsidRPr="00AE2E51">
        <w:rPr>
          <w:rFonts w:asciiTheme="minorHAnsi" w:hAnsiTheme="minorHAnsi" w:cstheme="minorHAnsi"/>
          <w:color w:val="000000"/>
          <w:sz w:val="24"/>
          <w:szCs w:val="24"/>
          <w:lang w:eastAsia="sv-SE"/>
        </w:rPr>
        <w:t>.</w:t>
      </w:r>
    </w:p>
    <w:p w:rsidR="009C7D68" w:rsidRDefault="009C7D68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</w:p>
    <w:p w:rsidR="009C7D68" w:rsidRDefault="009C7D68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eastAsia="sv-SE"/>
        </w:rPr>
      </w:pPr>
    </w:p>
    <w:p w:rsidR="009C7D68" w:rsidRPr="00A0483D" w:rsidRDefault="009C7D68" w:rsidP="009C7D68">
      <w:pPr>
        <w:spacing w:before="100" w:beforeAutospacing="1" w:after="100" w:afterAutospacing="1"/>
        <w:contextualSpacing/>
        <w:rPr>
          <w:rFonts w:cs="Calibri"/>
          <w:sz w:val="24"/>
          <w:szCs w:val="24"/>
        </w:rPr>
      </w:pPr>
      <w:r w:rsidRPr="00A0483D">
        <w:rPr>
          <w:rFonts w:cs="Calibri"/>
          <w:b/>
          <w:sz w:val="24"/>
          <w:szCs w:val="24"/>
        </w:rPr>
        <w:t>För ytterligare information, vänligen kontakta:</w:t>
      </w:r>
    </w:p>
    <w:p w:rsidR="009C7D68" w:rsidRPr="00A0483D" w:rsidRDefault="009C7D68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r w:rsidRPr="00A0483D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>Harald Ennen, VD</w:t>
      </w:r>
    </w:p>
    <w:p w:rsidR="009C7D68" w:rsidRPr="00A0483D" w:rsidRDefault="009C7D68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r w:rsidRPr="00A0483D"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  <w:t>Mobil 0705‐29 94 38</w:t>
      </w:r>
    </w:p>
    <w:p w:rsidR="009C7D68" w:rsidRPr="00A0483D" w:rsidRDefault="00836144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  <w:hyperlink r:id="rId8" w:history="1">
        <w:r w:rsidR="009C7D68" w:rsidRPr="00A0483D">
          <w:rPr>
            <w:rStyle w:val="Hyperlink"/>
            <w:rFonts w:asciiTheme="minorHAnsi" w:hAnsiTheme="minorHAnsi" w:cstheme="minorHAnsi"/>
            <w:sz w:val="24"/>
            <w:szCs w:val="24"/>
            <w:lang w:val="nb-NO" w:eastAsia="sv-SE"/>
          </w:rPr>
          <w:t>harald.ennen@netonnet.com</w:t>
        </w:r>
      </w:hyperlink>
    </w:p>
    <w:p w:rsidR="009C7D68" w:rsidRPr="009C7D68" w:rsidRDefault="009C7D68" w:rsidP="009C7D68">
      <w:pPr>
        <w:spacing w:before="100" w:beforeAutospacing="1" w:after="100" w:afterAutospacing="1"/>
        <w:contextualSpacing/>
        <w:rPr>
          <w:rFonts w:asciiTheme="minorHAnsi" w:hAnsiTheme="minorHAnsi" w:cstheme="minorHAnsi"/>
          <w:color w:val="000000"/>
          <w:sz w:val="24"/>
          <w:szCs w:val="24"/>
          <w:lang w:val="nb-NO" w:eastAsia="sv-SE"/>
        </w:rPr>
      </w:pPr>
    </w:p>
    <w:p w:rsidR="00F4337F" w:rsidRPr="00FC7BE1" w:rsidRDefault="00080EF1" w:rsidP="009C7D68">
      <w:pPr>
        <w:contextualSpacing/>
        <w:rPr>
          <w:rFonts w:cs="Calibri"/>
          <w:sz w:val="24"/>
          <w:szCs w:val="24"/>
          <w:lang w:val="nb-NO"/>
        </w:rPr>
      </w:pPr>
      <w:r w:rsidRPr="00FC7BE1">
        <w:rPr>
          <w:rFonts w:cs="Calibri"/>
          <w:sz w:val="24"/>
          <w:szCs w:val="24"/>
          <w:lang w:val="nb-NO"/>
        </w:rPr>
        <w:t xml:space="preserve"> </w:t>
      </w:r>
    </w:p>
    <w:sectPr w:rsidR="00F4337F" w:rsidRPr="00FC7BE1" w:rsidSect="00640C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38" w:rsidRDefault="00123C38" w:rsidP="00DD6DC3">
      <w:pPr>
        <w:spacing w:after="0" w:line="240" w:lineRule="auto"/>
      </w:pPr>
      <w:r>
        <w:separator/>
      </w:r>
    </w:p>
  </w:endnote>
  <w:endnote w:type="continuationSeparator" w:id="0">
    <w:p w:rsidR="00123C38" w:rsidRDefault="00123C38" w:rsidP="00DD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CB" w:rsidRPr="00892AF6" w:rsidRDefault="00836144" w:rsidP="00C448DA">
    <w:pPr>
      <w:spacing w:line="240" w:lineRule="auto"/>
      <w:rPr>
        <w:rFonts w:cs="Calibri"/>
        <w:b/>
        <w:sz w:val="20"/>
        <w:szCs w:val="20"/>
      </w:rPr>
    </w:pPr>
    <w:hyperlink r:id="rId1" w:history="1">
      <w:r w:rsidR="00C91BCB" w:rsidRPr="00892AF6">
        <w:rPr>
          <w:rStyle w:val="Hyperlink"/>
          <w:rFonts w:cs="Calibri"/>
          <w:b/>
          <w:color w:val="auto"/>
          <w:sz w:val="20"/>
          <w:szCs w:val="20"/>
          <w:u w:val="none"/>
        </w:rPr>
        <w:t xml:space="preserve">NetOnNet </w:t>
      </w:r>
    </w:hyperlink>
    <w:r w:rsidR="00C91BCB" w:rsidRPr="00892AF6">
      <w:rPr>
        <w:rFonts w:cs="Calibri"/>
        <w:b/>
        <w:sz w:val="20"/>
        <w:szCs w:val="20"/>
      </w:rPr>
      <w:t xml:space="preserve">– </w:t>
    </w:r>
    <w:r w:rsidR="00C91BCB">
      <w:rPr>
        <w:rFonts w:cs="Calibri"/>
        <w:b/>
        <w:sz w:val="20"/>
        <w:szCs w:val="20"/>
      </w:rPr>
      <w:t>Direkt från lagerhyllan</w:t>
    </w:r>
  </w:p>
  <w:p w:rsidR="00C91BCB" w:rsidRDefault="00C91BCB">
    <w:pPr>
      <w:pStyle w:val="Footer"/>
    </w:pPr>
    <w:r w:rsidRPr="00892AF6">
      <w:rPr>
        <w:rFonts w:cs="Calibri"/>
        <w:sz w:val="20"/>
        <w:szCs w:val="20"/>
      </w:rPr>
      <w:t xml:space="preserve">Sedan 1999 säljer </w:t>
    </w:r>
    <w:hyperlink r:id="rId2" w:history="1">
      <w:r w:rsidRPr="00892AF6">
        <w:rPr>
          <w:rStyle w:val="Hyperlink"/>
          <w:rFonts w:cs="Calibri"/>
          <w:color w:val="auto"/>
          <w:sz w:val="20"/>
          <w:szCs w:val="20"/>
          <w:u w:val="none"/>
        </w:rPr>
        <w:t xml:space="preserve">NetOnNet </w:t>
      </w:r>
    </w:hyperlink>
    <w:r w:rsidRPr="00892AF6">
      <w:rPr>
        <w:rFonts w:cs="Calibri"/>
        <w:sz w:val="20"/>
        <w:szCs w:val="20"/>
      </w:rPr>
      <w:t>hemelektronik från både egna och välkända varumärken direkt från lagerhyllan. Resultatet blir lagerpriser på bland annat TV, he</w:t>
    </w:r>
    <w:r>
      <w:rPr>
        <w:rFonts w:cs="Calibri"/>
        <w:sz w:val="20"/>
        <w:szCs w:val="20"/>
      </w:rPr>
      <w:t xml:space="preserve">mmabio, digitalkameror, datorer, mobiltelefoner </w:t>
    </w:r>
    <w:r w:rsidRPr="00892AF6">
      <w:rPr>
        <w:rFonts w:cs="Calibri"/>
        <w:sz w:val="20"/>
        <w:szCs w:val="20"/>
      </w:rPr>
      <w:t xml:space="preserve">och mycket mer, </w:t>
    </w:r>
    <w:r>
      <w:rPr>
        <w:rFonts w:cs="Calibri"/>
        <w:sz w:val="20"/>
        <w:szCs w:val="20"/>
      </w:rPr>
      <w:t>varje dag, året runt. Istället för enstaka ”reafynd” och ”prischocker” bjuder vi på upptäcktsfärd bland ständigt röda prislappar på Internet i både Sverige och Norge eller någon av våra fjorton Lagershopar. Vårt huvudkontor ligger i handelsstaden Borås.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38" w:rsidRDefault="00123C38" w:rsidP="00DD6DC3">
      <w:pPr>
        <w:spacing w:after="0" w:line="240" w:lineRule="auto"/>
      </w:pPr>
      <w:r>
        <w:separator/>
      </w:r>
    </w:p>
  </w:footnote>
  <w:footnote w:type="continuationSeparator" w:id="0">
    <w:p w:rsidR="00123C38" w:rsidRDefault="00123C38" w:rsidP="00DD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CB" w:rsidRDefault="00C91BCB">
    <w:pPr>
      <w:pStyle w:val="Header"/>
    </w:pPr>
    <w:r>
      <w:tab/>
    </w:r>
    <w:r>
      <w:tab/>
    </w:r>
    <w:r>
      <w:rPr>
        <w:noProof/>
        <w:lang w:eastAsia="sv-SE"/>
      </w:rPr>
      <w:drawing>
        <wp:inline distT="0" distB="0" distL="0" distR="0">
          <wp:extent cx="2028825" cy="438150"/>
          <wp:effectExtent l="0" t="0" r="9525" b="0"/>
          <wp:docPr id="1" name="Bild 1" descr="non_logo_newcolor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n_logo_newcolo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BCB" w:rsidRDefault="00C91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708"/>
    <w:multiLevelType w:val="hybridMultilevel"/>
    <w:tmpl w:val="A922E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4F61"/>
    <w:multiLevelType w:val="multilevel"/>
    <w:tmpl w:val="F86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B2670"/>
    <w:multiLevelType w:val="hybridMultilevel"/>
    <w:tmpl w:val="B90ED4B6"/>
    <w:lvl w:ilvl="0" w:tplc="F9F6E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64441"/>
    <w:multiLevelType w:val="hybridMultilevel"/>
    <w:tmpl w:val="F8F0D382"/>
    <w:lvl w:ilvl="0" w:tplc="E96A0C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7A48"/>
    <w:multiLevelType w:val="hybridMultilevel"/>
    <w:tmpl w:val="7670078C"/>
    <w:lvl w:ilvl="0" w:tplc="A802C6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621E"/>
    <w:multiLevelType w:val="hybridMultilevel"/>
    <w:tmpl w:val="3F7CE936"/>
    <w:lvl w:ilvl="0" w:tplc="9C82D2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C03A2"/>
    <w:multiLevelType w:val="multilevel"/>
    <w:tmpl w:val="25C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061F3"/>
    <w:multiLevelType w:val="hybridMultilevel"/>
    <w:tmpl w:val="CFD83872"/>
    <w:lvl w:ilvl="0" w:tplc="1B640A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11489"/>
    <w:multiLevelType w:val="hybridMultilevel"/>
    <w:tmpl w:val="33E06ABE"/>
    <w:lvl w:ilvl="0" w:tplc="3B20ADB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C3"/>
    <w:rsid w:val="00002368"/>
    <w:rsid w:val="000026D4"/>
    <w:rsid w:val="00047E66"/>
    <w:rsid w:val="00050E6B"/>
    <w:rsid w:val="00062F0B"/>
    <w:rsid w:val="00080EF1"/>
    <w:rsid w:val="00081A0C"/>
    <w:rsid w:val="000A360E"/>
    <w:rsid w:val="000C5A5B"/>
    <w:rsid w:val="000D6E15"/>
    <w:rsid w:val="000F03EA"/>
    <w:rsid w:val="00120277"/>
    <w:rsid w:val="00123C38"/>
    <w:rsid w:val="00126942"/>
    <w:rsid w:val="0013154B"/>
    <w:rsid w:val="00181071"/>
    <w:rsid w:val="00187E92"/>
    <w:rsid w:val="001C437E"/>
    <w:rsid w:val="001C5A1E"/>
    <w:rsid w:val="001C747A"/>
    <w:rsid w:val="001E09F6"/>
    <w:rsid w:val="001F22C9"/>
    <w:rsid w:val="00206E84"/>
    <w:rsid w:val="00246E4E"/>
    <w:rsid w:val="00250E09"/>
    <w:rsid w:val="00260535"/>
    <w:rsid w:val="00265F32"/>
    <w:rsid w:val="002D160E"/>
    <w:rsid w:val="002F4C08"/>
    <w:rsid w:val="00343447"/>
    <w:rsid w:val="00353B1E"/>
    <w:rsid w:val="00364B92"/>
    <w:rsid w:val="00381D58"/>
    <w:rsid w:val="003A5A39"/>
    <w:rsid w:val="003E3E17"/>
    <w:rsid w:val="00400774"/>
    <w:rsid w:val="0043646D"/>
    <w:rsid w:val="00446DE1"/>
    <w:rsid w:val="0045633B"/>
    <w:rsid w:val="004A0919"/>
    <w:rsid w:val="004D718B"/>
    <w:rsid w:val="004E4BFA"/>
    <w:rsid w:val="005023F4"/>
    <w:rsid w:val="00537421"/>
    <w:rsid w:val="00547AA0"/>
    <w:rsid w:val="00576F71"/>
    <w:rsid w:val="00580DE2"/>
    <w:rsid w:val="005B7208"/>
    <w:rsid w:val="005C000D"/>
    <w:rsid w:val="005D0A18"/>
    <w:rsid w:val="00601931"/>
    <w:rsid w:val="00640CED"/>
    <w:rsid w:val="00641D61"/>
    <w:rsid w:val="00643CFD"/>
    <w:rsid w:val="0067075A"/>
    <w:rsid w:val="0067751F"/>
    <w:rsid w:val="006E18ED"/>
    <w:rsid w:val="00761C26"/>
    <w:rsid w:val="00775D96"/>
    <w:rsid w:val="007761C1"/>
    <w:rsid w:val="00791B4B"/>
    <w:rsid w:val="00795420"/>
    <w:rsid w:val="007C0CE2"/>
    <w:rsid w:val="007D22A5"/>
    <w:rsid w:val="008204D8"/>
    <w:rsid w:val="00836144"/>
    <w:rsid w:val="00854766"/>
    <w:rsid w:val="00892AF6"/>
    <w:rsid w:val="008C2078"/>
    <w:rsid w:val="008D0134"/>
    <w:rsid w:val="008D31EC"/>
    <w:rsid w:val="008F1165"/>
    <w:rsid w:val="00951755"/>
    <w:rsid w:val="00997252"/>
    <w:rsid w:val="009A2208"/>
    <w:rsid w:val="009C277C"/>
    <w:rsid w:val="009C51B7"/>
    <w:rsid w:val="009C7D68"/>
    <w:rsid w:val="009D3023"/>
    <w:rsid w:val="009E48E5"/>
    <w:rsid w:val="009F1165"/>
    <w:rsid w:val="009F4DBE"/>
    <w:rsid w:val="009F4E62"/>
    <w:rsid w:val="00A026B1"/>
    <w:rsid w:val="00A0739A"/>
    <w:rsid w:val="00A17A27"/>
    <w:rsid w:val="00A36C29"/>
    <w:rsid w:val="00A62DEE"/>
    <w:rsid w:val="00A72FBC"/>
    <w:rsid w:val="00A74FE0"/>
    <w:rsid w:val="00A86B2D"/>
    <w:rsid w:val="00AA0206"/>
    <w:rsid w:val="00AB5FB4"/>
    <w:rsid w:val="00AC342A"/>
    <w:rsid w:val="00AD0EFD"/>
    <w:rsid w:val="00AD7F5A"/>
    <w:rsid w:val="00AE1A33"/>
    <w:rsid w:val="00AE2E51"/>
    <w:rsid w:val="00B01F84"/>
    <w:rsid w:val="00B12AAF"/>
    <w:rsid w:val="00B274EC"/>
    <w:rsid w:val="00B855D6"/>
    <w:rsid w:val="00B9583D"/>
    <w:rsid w:val="00BA1064"/>
    <w:rsid w:val="00BB6EE0"/>
    <w:rsid w:val="00BC1950"/>
    <w:rsid w:val="00BC39AE"/>
    <w:rsid w:val="00BE3443"/>
    <w:rsid w:val="00C31E46"/>
    <w:rsid w:val="00C448DA"/>
    <w:rsid w:val="00C57876"/>
    <w:rsid w:val="00C60AAF"/>
    <w:rsid w:val="00C613F3"/>
    <w:rsid w:val="00C91BCB"/>
    <w:rsid w:val="00C977AD"/>
    <w:rsid w:val="00D019B9"/>
    <w:rsid w:val="00D35B0E"/>
    <w:rsid w:val="00D369B2"/>
    <w:rsid w:val="00D41D05"/>
    <w:rsid w:val="00D57161"/>
    <w:rsid w:val="00D6651A"/>
    <w:rsid w:val="00DC4870"/>
    <w:rsid w:val="00DC52B4"/>
    <w:rsid w:val="00DD6DC3"/>
    <w:rsid w:val="00E32698"/>
    <w:rsid w:val="00E40127"/>
    <w:rsid w:val="00E64C58"/>
    <w:rsid w:val="00E76C3D"/>
    <w:rsid w:val="00EA02D7"/>
    <w:rsid w:val="00EA3B55"/>
    <w:rsid w:val="00EC7190"/>
    <w:rsid w:val="00F20E16"/>
    <w:rsid w:val="00F4337F"/>
    <w:rsid w:val="00F45D8F"/>
    <w:rsid w:val="00F5442A"/>
    <w:rsid w:val="00F66E7C"/>
    <w:rsid w:val="00F71B80"/>
    <w:rsid w:val="00F862C2"/>
    <w:rsid w:val="00F910D0"/>
    <w:rsid w:val="00F94BED"/>
    <w:rsid w:val="00FA44B7"/>
    <w:rsid w:val="00FB1EEB"/>
    <w:rsid w:val="00FC5E88"/>
    <w:rsid w:val="00FC7BE1"/>
    <w:rsid w:val="00FD2D81"/>
    <w:rsid w:val="00FD57B2"/>
    <w:rsid w:val="00FE728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5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C5A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locked/>
    <w:rsid w:val="00187E9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86B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E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C000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1C5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D6DC3"/>
    <w:rPr>
      <w:rFonts w:cs="Times New Roman"/>
    </w:rPr>
  </w:style>
  <w:style w:type="paragraph" w:styleId="Footer">
    <w:name w:val="footer"/>
    <w:basedOn w:val="Normal"/>
    <w:link w:val="FooterChar"/>
    <w:rsid w:val="00DD6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D6DC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D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6DC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DD6DC3"/>
    <w:pPr>
      <w:ind w:left="720"/>
      <w:contextualSpacing/>
    </w:pPr>
  </w:style>
  <w:style w:type="character" w:styleId="Hyperlink">
    <w:name w:val="Hyperlink"/>
    <w:rsid w:val="00F20E1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C000D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semiHidden/>
    <w:rsid w:val="00A74F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46DE1"/>
  </w:style>
  <w:style w:type="paragraph" w:styleId="ListParagraph">
    <w:name w:val="List Paragraph"/>
    <w:basedOn w:val="Normal"/>
    <w:uiPriority w:val="34"/>
    <w:qFormat/>
    <w:rsid w:val="00FD2D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C5A1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locked/>
    <w:rsid w:val="00187E9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86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37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205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419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250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78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03">
                      <w:marLeft w:val="300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73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6632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ld.ennen@netonne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tonnet.se/" TargetMode="External"/><Relationship Id="rId1" Type="http://schemas.openxmlformats.org/officeDocument/2006/relationships/hyperlink" Target="http://www.netonnet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tonne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1336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Pressmeddelande 2010-10-14</vt:lpstr>
      <vt:lpstr>Pressmeddelande 2010-10-14</vt:lpstr>
    </vt:vector>
  </TitlesOfParts>
  <Company>NetOnNet AB</Company>
  <LinksUpToDate>false</LinksUpToDate>
  <CharactersWithSpaces>1553</CharactersWithSpaces>
  <SharedDoc>false</SharedDoc>
  <HLinks>
    <vt:vector size="30" baseType="variant">
      <vt:variant>
        <vt:i4>2228315</vt:i4>
      </vt:variant>
      <vt:variant>
        <vt:i4>3</vt:i4>
      </vt:variant>
      <vt:variant>
        <vt:i4>0</vt:i4>
      </vt:variant>
      <vt:variant>
        <vt:i4>5</vt:i4>
      </vt:variant>
      <vt:variant>
        <vt:lpwstr>mailto:jonas.jarrenfors@netonnet.com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mailto:harald.ennen@netonnet.com</vt:lpwstr>
      </vt:variant>
      <vt:variant>
        <vt:lpwstr/>
      </vt:variant>
      <vt:variant>
        <vt:i4>7405619</vt:i4>
      </vt:variant>
      <vt:variant>
        <vt:i4>6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http://www.netonnet.se/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2010-10-14</dc:title>
  <dc:creator>Joakim Danung</dc:creator>
  <cp:lastModifiedBy>Joakim Danung</cp:lastModifiedBy>
  <cp:revision>2</cp:revision>
  <cp:lastPrinted>2015-10-19T14:37:00Z</cp:lastPrinted>
  <dcterms:created xsi:type="dcterms:W3CDTF">2015-10-19T14:40:00Z</dcterms:created>
  <dcterms:modified xsi:type="dcterms:W3CDTF">2015-10-19T14:40:00Z</dcterms:modified>
</cp:coreProperties>
</file>