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EC" w:rsidRPr="00204CE2" w:rsidRDefault="00907ACF" w:rsidP="00A624AA">
      <w:pPr>
        <w:keepNext/>
        <w:spacing w:line="360" w:lineRule="auto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bookmarkStart w:id="0" w:name="_GoBack"/>
      <w:r>
        <w:rPr>
          <w:rFonts w:ascii="Helvetica" w:hAnsi="Helvetica"/>
          <w:b/>
          <w:bCs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5CA22BB8" wp14:editId="54740F35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03783B2D" wp14:editId="3682D56F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5442E3FB" wp14:editId="2530FA2A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imgview"/>
      <w:bookmarkEnd w:id="1"/>
      <w:r w:rsidR="005D5834">
        <w:rPr>
          <w:rFonts w:ascii="Helvetica" w:hAnsi="Helvetica" w:cs="Helvetica"/>
          <w:b/>
          <w:bCs/>
          <w:noProof/>
          <w:sz w:val="22"/>
          <w:szCs w:val="22"/>
          <w:lang w:val="en-US"/>
        </w:rPr>
        <w:t>Robust I/O system classified for shipbuilding</w:t>
      </w:r>
      <w:r w:rsidR="00D43DEC">
        <w:rPr>
          <w:rFonts w:ascii="Helvetica" w:hAnsi="Helvetica" w:cs="Helvetica"/>
          <w:b/>
          <w:bCs/>
          <w:noProof/>
          <w:sz w:val="22"/>
          <w:szCs w:val="22"/>
          <w:lang w:val="en-US"/>
        </w:rPr>
        <w:t xml:space="preserve"> for Phoenix Contact</w:t>
      </w:r>
      <w:bookmarkEnd w:id="0"/>
    </w:p>
    <w:p w:rsidR="005D5834" w:rsidRPr="00204CE2" w:rsidRDefault="005D5834" w:rsidP="005D5834">
      <w:pPr>
        <w:spacing w:line="360" w:lineRule="auto"/>
        <w:ind w:right="2835"/>
        <w:rPr>
          <w:rFonts w:ascii="Helvetica" w:hAnsi="Helvetica" w:cs="Helvetica"/>
          <w:lang w:val="en-US"/>
        </w:rPr>
      </w:pPr>
    </w:p>
    <w:p w:rsidR="00D066C8" w:rsidRPr="00A624AA" w:rsidRDefault="00E843F6" w:rsidP="005D5834">
      <w:pPr>
        <w:spacing w:line="360" w:lineRule="auto"/>
        <w:ind w:right="2835"/>
        <w:rPr>
          <w:rFonts w:ascii="Helvetica" w:hAnsi="Helvetica" w:cs="Helvetica"/>
        </w:rPr>
      </w:pPr>
      <w:r w:rsidRPr="00A624AA">
        <w:rPr>
          <w:rFonts w:ascii="Helvetica" w:hAnsi="Helvetica" w:cs="Helvetica"/>
        </w:rPr>
        <w:t xml:space="preserve">Thanks to low noise emission in compliance with EMC Class B and its mechanical robustness, the </w:t>
      </w:r>
      <w:proofErr w:type="spellStart"/>
      <w:r w:rsidRPr="00A624AA">
        <w:rPr>
          <w:rFonts w:ascii="Helvetica" w:hAnsi="Helvetica" w:cs="Helvetica"/>
        </w:rPr>
        <w:t>Axioline</w:t>
      </w:r>
      <w:proofErr w:type="spellEnd"/>
      <w:r w:rsidRPr="00A624AA">
        <w:rPr>
          <w:rFonts w:ascii="Helvetica" w:hAnsi="Helvetica" w:cs="Helvetica"/>
        </w:rPr>
        <w:t xml:space="preserve"> F I/O system from Phoenix Contact fulfils the stringent requirements for automation in shipbuilding. As a result, the I/O system has now obtained the approval of all major maritime safety testing associations, </w:t>
      </w:r>
    </w:p>
    <w:p w:rsidR="00D066C8" w:rsidRPr="00A624AA" w:rsidRDefault="00D066C8" w:rsidP="005D5834">
      <w:pPr>
        <w:spacing w:line="360" w:lineRule="auto"/>
        <w:ind w:right="2835"/>
        <w:rPr>
          <w:rFonts w:ascii="Helvetica" w:hAnsi="Helvetica" w:cs="Helvetica"/>
        </w:rPr>
      </w:pPr>
    </w:p>
    <w:p w:rsidR="005D5834" w:rsidRPr="00A624AA" w:rsidRDefault="00A624AA" w:rsidP="005D5834">
      <w:pPr>
        <w:spacing w:line="360" w:lineRule="auto"/>
        <w:ind w:right="2835"/>
        <w:rPr>
          <w:rFonts w:ascii="Helvetica" w:hAnsi="Helvetica" w:cs="Helvetica"/>
        </w:rPr>
      </w:pPr>
      <w:r>
        <w:rPr>
          <w:rFonts w:ascii="Helvetica" w:hAnsi="Helvetica" w:cs="Helvetica"/>
        </w:rPr>
        <w:t>I</w:t>
      </w:r>
      <w:r w:rsidR="005D5834" w:rsidRPr="00A624AA">
        <w:rPr>
          <w:rFonts w:ascii="Helvetica" w:hAnsi="Helvetica" w:cs="Helvetica"/>
        </w:rPr>
        <w:t xml:space="preserve">ncluding, in particular, the attainment of the BSH certificate and passing the compass test. This certificate allows an I/O station to be installed only a few </w:t>
      </w:r>
      <w:r w:rsidRPr="00A624AA">
        <w:rPr>
          <w:rFonts w:ascii="Helvetica" w:hAnsi="Helvetica" w:cs="Helvetica"/>
        </w:rPr>
        <w:t>centimetres</w:t>
      </w:r>
      <w:r w:rsidR="005D5834" w:rsidRPr="00A624AA">
        <w:rPr>
          <w:rFonts w:ascii="Helvetica" w:hAnsi="Helvetica" w:cs="Helvetica"/>
        </w:rPr>
        <w:t xml:space="preserve"> away from sensitive standard solenoid compass units. </w:t>
      </w:r>
    </w:p>
    <w:p w:rsidR="005D5834" w:rsidRPr="00A624AA" w:rsidRDefault="005D5834" w:rsidP="005D5834">
      <w:pPr>
        <w:spacing w:line="360" w:lineRule="auto"/>
        <w:ind w:right="2835"/>
        <w:rPr>
          <w:rFonts w:ascii="Helvetica" w:hAnsi="Helvetica" w:cs="Helvetica"/>
        </w:rPr>
      </w:pPr>
    </w:p>
    <w:p w:rsidR="001778E4" w:rsidRPr="00A624AA" w:rsidRDefault="005D5834" w:rsidP="005D5834">
      <w:pPr>
        <w:spacing w:line="360" w:lineRule="auto"/>
        <w:ind w:right="2835"/>
        <w:rPr>
          <w:rFonts w:ascii="Helvetica" w:hAnsi="Helvetica" w:cs="Helvetica"/>
          <w:b/>
        </w:rPr>
      </w:pPr>
      <w:r w:rsidRPr="00A624AA">
        <w:rPr>
          <w:rFonts w:ascii="Helvetica" w:hAnsi="Helvetica" w:cs="Helvetica"/>
        </w:rPr>
        <w:t xml:space="preserve">The new XC variants of the I/O system also offer an extended operating temperature range from -40 to +70 °C as well as varnished </w:t>
      </w:r>
      <w:r w:rsidR="00D43DEC">
        <w:rPr>
          <w:rFonts w:ascii="Helvetica" w:hAnsi="Helvetica" w:cs="Helvetica"/>
        </w:rPr>
        <w:t xml:space="preserve">coated </w:t>
      </w:r>
      <w:r w:rsidRPr="00A624AA">
        <w:rPr>
          <w:rFonts w:ascii="Helvetica" w:hAnsi="Helvetica" w:cs="Helvetica"/>
        </w:rPr>
        <w:t>PCBs. They are therefore ideally suited for use in harsh engine room environments.</w:t>
      </w:r>
    </w:p>
    <w:p w:rsidR="001778E4" w:rsidRPr="00204CE2" w:rsidRDefault="001778E4" w:rsidP="005D5834">
      <w:pPr>
        <w:spacing w:line="360" w:lineRule="auto"/>
        <w:ind w:right="2835"/>
        <w:rPr>
          <w:rFonts w:ascii="Helvetica" w:hAnsi="Helvetica" w:cs="Helvetica"/>
          <w:b/>
          <w:lang w:val="en-US"/>
        </w:rPr>
      </w:pPr>
    </w:p>
    <w:p w:rsidR="001778E4" w:rsidRDefault="00A624AA" w:rsidP="00A15E86">
      <w:pPr>
        <w:spacing w:line="360" w:lineRule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ENDS</w:t>
      </w:r>
    </w:p>
    <w:p w:rsidR="00A624AA" w:rsidRDefault="00A624AA" w:rsidP="00A15E86">
      <w:pPr>
        <w:spacing w:line="360" w:lineRule="auto"/>
        <w:rPr>
          <w:rFonts w:ascii="Helvetica" w:hAnsi="Helvetica" w:cs="Helvetica"/>
          <w:b/>
          <w:lang w:val="en-US"/>
        </w:rPr>
      </w:pPr>
    </w:p>
    <w:p w:rsidR="001778E4" w:rsidRPr="00204CE2" w:rsidRDefault="00A624AA" w:rsidP="00A15E86">
      <w:pPr>
        <w:spacing w:line="360" w:lineRule="auto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June 2015</w:t>
      </w:r>
    </w:p>
    <w:p w:rsidR="001D2CE5" w:rsidRPr="00204CE2" w:rsidRDefault="001D2CE5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A624AA" w:rsidP="00A624AA">
      <w:pPr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b/>
          <w:bCs/>
          <w:lang w:val="en-US"/>
        </w:rPr>
        <w:t>PR</w:t>
      </w:r>
      <w:r w:rsidR="00DF21A5">
        <w:rPr>
          <w:rFonts w:ascii="Helvetica" w:hAnsi="Helvetica"/>
          <w:b/>
          <w:bCs/>
          <w:lang w:val="en-US"/>
        </w:rPr>
        <w:t>4754</w:t>
      </w:r>
      <w:r>
        <w:rPr>
          <w:rFonts w:ascii="Helvetica" w:hAnsi="Helvetica"/>
          <w:b/>
          <w:bCs/>
          <w:lang w:val="en-US"/>
        </w:rPr>
        <w:t>GB</w:t>
      </w:r>
      <w:r w:rsidR="00DF21A5">
        <w:rPr>
          <w:rFonts w:ascii="Helvetica" w:hAnsi="Helvetica"/>
          <w:lang w:val="en-US"/>
        </w:rPr>
        <w:tab/>
      </w:r>
      <w:r w:rsidR="00DF21A5">
        <w:rPr>
          <w:rFonts w:ascii="Helvetica" w:hAnsi="Helvetica"/>
          <w:lang w:val="en-US"/>
        </w:rPr>
        <w:tab/>
      </w:r>
      <w:r w:rsidR="00DF21A5">
        <w:rPr>
          <w:rFonts w:ascii="Helvetica" w:hAnsi="Helvetica"/>
          <w:lang w:val="en-US"/>
        </w:rPr>
        <w:tab/>
      </w:r>
      <w:r w:rsidR="00DF21A5">
        <w:rPr>
          <w:rFonts w:ascii="Helvetica" w:hAnsi="Helvetica"/>
          <w:lang w:val="en-US"/>
        </w:rPr>
        <w:tab/>
      </w:r>
    </w:p>
    <w:p w:rsidR="00A624AA" w:rsidRDefault="00A624AA" w:rsidP="00A624AA">
      <w:pPr>
        <w:spacing w:line="360" w:lineRule="auto"/>
        <w:rPr>
          <w:rFonts w:ascii="Helvetica" w:hAnsi="Helvetica"/>
          <w:lang w:val="en-US"/>
        </w:rPr>
      </w:pP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A624AA" w:rsidRDefault="00A624AA" w:rsidP="00A624A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A624AA" w:rsidRDefault="00D43DEC" w:rsidP="00A624AA">
      <w:pPr>
        <w:rPr>
          <w:rFonts w:ascii="Arial" w:hAnsi="Arial" w:cs="Arial"/>
        </w:rPr>
      </w:pPr>
      <w:hyperlink r:id="rId9" w:history="1">
        <w:r w:rsidR="00A624AA">
          <w:rPr>
            <w:rStyle w:val="Hyperlink"/>
            <w:rFonts w:ascii="Arial" w:hAnsi="Arial" w:cs="Arial"/>
          </w:rPr>
          <w:t>www.phoenixcontact.co.uk</w:t>
        </w:r>
      </w:hyperlink>
    </w:p>
    <w:p w:rsidR="00A624AA" w:rsidRDefault="00D43DEC" w:rsidP="00A624AA">
      <w:pPr>
        <w:rPr>
          <w:rFonts w:ascii="Arial" w:hAnsi="Arial" w:cs="Arial"/>
        </w:rPr>
      </w:pPr>
      <w:hyperlink r:id="rId10" w:history="1">
        <w:r w:rsidR="00A624AA">
          <w:rPr>
            <w:rStyle w:val="Hyperlink"/>
            <w:rFonts w:ascii="Arial" w:hAnsi="Arial" w:cs="Arial"/>
          </w:rPr>
          <w:t>info@phoenixcontact.co.uk</w:t>
        </w:r>
      </w:hyperlink>
    </w:p>
    <w:p w:rsidR="00A624AA" w:rsidRDefault="00A624AA" w:rsidP="00A624AA">
      <w:pPr>
        <w:rPr>
          <w:rFonts w:ascii="Arial" w:hAnsi="Arial" w:cs="Arial"/>
        </w:rPr>
      </w:pPr>
    </w:p>
    <w:p w:rsidR="00A624AA" w:rsidRDefault="00A624AA" w:rsidP="00A624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A624AA" w:rsidRDefault="00A624AA" w:rsidP="00A624AA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A624AA" w:rsidRDefault="00A624AA" w:rsidP="00A624AA">
      <w:pPr>
        <w:rPr>
          <w:rFonts w:ascii="Arial" w:hAnsi="Arial" w:cs="Arial"/>
          <w:sz w:val="24"/>
          <w:szCs w:val="24"/>
        </w:rPr>
      </w:pPr>
    </w:p>
    <w:p w:rsidR="00A624AA" w:rsidRPr="001D2FDB" w:rsidRDefault="00A624AA" w:rsidP="00A15E86">
      <w:pPr>
        <w:spacing w:line="360" w:lineRule="auto"/>
        <w:rPr>
          <w:rFonts w:ascii="Helvetica" w:hAnsi="Helvetica"/>
          <w:b/>
        </w:rPr>
      </w:pPr>
    </w:p>
    <w:sectPr w:rsidR="00A624AA" w:rsidRPr="001D2FDB" w:rsidSect="006146EA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AA" w:rsidRDefault="00A624AA" w:rsidP="00A624AA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A624AA" w:rsidRDefault="00A624AA" w:rsidP="00A624AA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A624AA" w:rsidRDefault="00A624AA" w:rsidP="00A624AA">
    <w:pPr>
      <w:rPr>
        <w:rFonts w:ascii="Arial" w:hAnsi="Arial" w:cs="Arial"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1778E4" w:rsidRPr="007F3E21" w:rsidRDefault="001778E4" w:rsidP="007F3E21">
    <w:pPr>
      <w:pStyle w:val="Footer"/>
      <w:rPr>
        <w:vanish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6804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2A63"/>
    <w:rsid w:val="001433C4"/>
    <w:rsid w:val="00144226"/>
    <w:rsid w:val="001528E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616A"/>
    <w:rsid w:val="001E656E"/>
    <w:rsid w:val="001F1B50"/>
    <w:rsid w:val="001F292C"/>
    <w:rsid w:val="001F2BD0"/>
    <w:rsid w:val="001F31E3"/>
    <w:rsid w:val="001F5CEA"/>
    <w:rsid w:val="001F796A"/>
    <w:rsid w:val="00204CE2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146EA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3E21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3B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24AA"/>
    <w:rsid w:val="00A62EE2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064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66C8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3DEC"/>
    <w:rsid w:val="00D455DF"/>
    <w:rsid w:val="00D50443"/>
    <w:rsid w:val="00D511D7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6B57"/>
    <w:rsid w:val="00E17BCF"/>
    <w:rsid w:val="00E21BE6"/>
    <w:rsid w:val="00E21E9F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5F70"/>
    <w:rsid w:val="00E77EE8"/>
    <w:rsid w:val="00E80B30"/>
    <w:rsid w:val="00E843F6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46EA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6146EA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146EA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6146E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6146EA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6146EA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6146EA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6146EA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6146EA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6146EA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6146EA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6146EA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Textkörper 3 Zchn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Textkörper 2 Zchn"/>
    <w:basedOn w:val="DefaultParagraphFont"/>
    <w:link w:val="BodyText2"/>
    <w:rsid w:val="008D7620"/>
  </w:style>
  <w:style w:type="character" w:customStyle="1" w:styleId="Heading6Char">
    <w:name w:val="Überschrift 6 Zchn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Überschrift 2 Zchn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Anrede Zchn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um Zchn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kumentstruktur Zchn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-Signatur Zchn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ntext Zchn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Fuß/-Endnotenüberschrift Zchn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ußnotentext Zchn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Grußformel Zchn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resse Zchn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Vorformatiert Zchn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ives Zitat Zchn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Kommentartext Zchn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Kommentarthema Zchn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krotext Zchn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Nachrichtenkopf Zchn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Nur Text Zchn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Textkörper-Einzug 2 Zchn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Textkörper-Einzug 3 Zchn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Textkörper Zchn"/>
    <w:link w:val="BodyText"/>
    <w:rsid w:val="007E44B2"/>
    <w:rPr>
      <w:rFonts w:ascii="Times" w:hAnsi="Times"/>
    </w:rPr>
  </w:style>
  <w:style w:type="character" w:customStyle="1" w:styleId="BodyTextFirstIndentChar">
    <w:name w:val="Textkörper-Erstzeileneinzug Zchn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Textkörper-Zeileneinzug Zchn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Textkörper-Erstzeileneinzug 2 Zchn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el Zchn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Überschrift 3 Zchn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Überschrift 4 Zchn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Überschrift 5 Zchn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Überschrift 7 Zchn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Überschrift 8 Zchn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Überschrift 9 Zchn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Unterschrift Zchn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Zitat Zchn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8</cp:revision>
  <cp:lastPrinted>2013-11-20T12:39:00Z</cp:lastPrinted>
  <dcterms:created xsi:type="dcterms:W3CDTF">2015-06-12T11:58:00Z</dcterms:created>
  <dcterms:modified xsi:type="dcterms:W3CDTF">2015-06-25T14:27:00Z</dcterms:modified>
</cp:coreProperties>
</file>