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451CB7" w:rsidRDefault="00AE5353" w:rsidP="00AE5353">
      <w:pPr>
        <w:pStyle w:val="Presseinfo"/>
        <w:rPr>
          <w:lang w:val="da-DK"/>
        </w:rPr>
      </w:pPr>
      <w:r w:rsidRPr="00451CB7">
        <w:rPr>
          <w:lang w:val="da-DK"/>
        </w:rPr>
        <w:t>Presseinforma</w:t>
      </w:r>
      <w:r w:rsidR="005C6A51">
        <w:rPr>
          <w:lang w:val="da-DK"/>
        </w:rPr>
        <w:t>sj</w:t>
      </w:r>
      <w:r w:rsidRPr="00451CB7">
        <w:rPr>
          <w:lang w:val="da-DK"/>
        </w:rPr>
        <w:t>on</w:t>
      </w:r>
    </w:p>
    <w:p w:rsidR="00AE5353" w:rsidRPr="00451CB7" w:rsidRDefault="00586456" w:rsidP="00AE5353">
      <w:pPr>
        <w:pStyle w:val="Unterzeile"/>
        <w:rPr>
          <w:lang w:val="da-DK"/>
        </w:rPr>
      </w:pPr>
      <w:r>
        <w:rPr>
          <w:rFonts w:cs="Arial"/>
          <w:szCs w:val="22"/>
          <w:lang w:val="da-DK"/>
        </w:rPr>
        <w:t>Stockholm Furniture Fair dann</w:t>
      </w:r>
      <w:r w:rsidR="00F30640">
        <w:rPr>
          <w:rFonts w:cs="Arial"/>
          <w:szCs w:val="22"/>
          <w:lang w:val="da-DK"/>
        </w:rPr>
        <w:t>er rammen til</w:t>
      </w:r>
      <w:r w:rsidR="005C6A51">
        <w:rPr>
          <w:rFonts w:cs="Arial"/>
          <w:szCs w:val="22"/>
          <w:lang w:val="da-DK"/>
        </w:rPr>
        <w:t xml:space="preserve"> den første muligheten til å se </w:t>
      </w:r>
      <w:r>
        <w:rPr>
          <w:rFonts w:cs="Arial"/>
          <w:szCs w:val="22"/>
          <w:lang w:val="da-DK"/>
        </w:rPr>
        <w:t>de nye AXOR Montreux produkte</w:t>
      </w:r>
      <w:r w:rsidR="005C6A51">
        <w:rPr>
          <w:rFonts w:cs="Arial"/>
          <w:szCs w:val="22"/>
          <w:lang w:val="da-DK"/>
        </w:rPr>
        <w:t>ne i Skandinavia</w:t>
      </w:r>
    </w:p>
    <w:p w:rsidR="00BA7E86" w:rsidRPr="00451CB7" w:rsidRDefault="00586456" w:rsidP="00544DBC">
      <w:pPr>
        <w:pStyle w:val="berschrift"/>
        <w:jc w:val="both"/>
        <w:rPr>
          <w:lang w:val="da-DK"/>
        </w:rPr>
      </w:pPr>
      <w:r>
        <w:rPr>
          <w:rFonts w:cs="Arial"/>
          <w:szCs w:val="28"/>
          <w:lang w:val="da-DK"/>
        </w:rPr>
        <w:t>Nyhe</w:t>
      </w:r>
      <w:r w:rsidR="005C6A51">
        <w:rPr>
          <w:rFonts w:cs="Arial"/>
          <w:szCs w:val="28"/>
          <w:lang w:val="da-DK"/>
        </w:rPr>
        <w:t>t</w:t>
      </w:r>
      <w:r>
        <w:rPr>
          <w:rFonts w:cs="Arial"/>
          <w:szCs w:val="28"/>
          <w:lang w:val="da-DK"/>
        </w:rPr>
        <w:t>er fra AXOR pr</w:t>
      </w:r>
      <w:r w:rsidR="005C6A51">
        <w:rPr>
          <w:rFonts w:cs="Arial"/>
          <w:szCs w:val="28"/>
          <w:lang w:val="da-DK"/>
        </w:rPr>
        <w:t>e</w:t>
      </w:r>
      <w:r>
        <w:rPr>
          <w:rFonts w:cs="Arial"/>
          <w:szCs w:val="28"/>
          <w:lang w:val="da-DK"/>
        </w:rPr>
        <w:t>senteres på vi</w:t>
      </w:r>
      <w:r w:rsidR="005C6A51">
        <w:rPr>
          <w:rFonts w:cs="Arial"/>
          <w:szCs w:val="28"/>
          <w:lang w:val="da-DK"/>
        </w:rPr>
        <w:t>k</w:t>
      </w:r>
      <w:r>
        <w:rPr>
          <w:rFonts w:cs="Arial"/>
          <w:szCs w:val="28"/>
          <w:lang w:val="da-DK"/>
        </w:rPr>
        <w:t>tig designmesse i Stockholm</w:t>
      </w:r>
    </w:p>
    <w:p w:rsidR="00586456" w:rsidRDefault="00586456" w:rsidP="00BA7E86">
      <w:pPr>
        <w:pStyle w:val="Text"/>
        <w:rPr>
          <w:rFonts w:cs="Arial"/>
          <w:bCs/>
          <w:iCs/>
          <w:szCs w:val="22"/>
          <w:lang w:val="da-DK"/>
        </w:rPr>
      </w:pPr>
      <w:r>
        <w:rPr>
          <w:rFonts w:cs="Arial"/>
          <w:bCs/>
          <w:i/>
          <w:iCs/>
          <w:szCs w:val="22"/>
          <w:lang w:val="da-DK"/>
        </w:rPr>
        <w:t>Stockholm</w:t>
      </w:r>
      <w:r w:rsidR="00451CB7" w:rsidRPr="00451CB7">
        <w:rPr>
          <w:rFonts w:cs="Arial"/>
          <w:bCs/>
          <w:i/>
          <w:iCs/>
          <w:szCs w:val="22"/>
          <w:lang w:val="da-DK"/>
        </w:rPr>
        <w:t xml:space="preserve">, </w:t>
      </w:r>
      <w:r>
        <w:rPr>
          <w:rFonts w:cs="Arial"/>
          <w:bCs/>
          <w:i/>
          <w:iCs/>
          <w:szCs w:val="22"/>
          <w:lang w:val="da-DK"/>
        </w:rPr>
        <w:t>januar 2017</w:t>
      </w:r>
      <w:r w:rsidR="004A2F75" w:rsidRPr="00451CB7">
        <w:rPr>
          <w:rFonts w:cs="Arial"/>
          <w:bCs/>
          <w:i/>
          <w:iCs/>
          <w:szCs w:val="22"/>
          <w:lang w:val="da-DK"/>
        </w:rPr>
        <w:t xml:space="preserve">. </w:t>
      </w:r>
      <w:r w:rsidRPr="00586456">
        <w:rPr>
          <w:rFonts w:cs="Arial"/>
          <w:bCs/>
          <w:iCs/>
          <w:szCs w:val="22"/>
          <w:lang w:val="da-DK"/>
        </w:rPr>
        <w:t xml:space="preserve">Den 7. - 11. februar kan du </w:t>
      </w:r>
      <w:r w:rsidR="005C6A51">
        <w:rPr>
          <w:rFonts w:cs="Arial"/>
          <w:bCs/>
          <w:iCs/>
          <w:szCs w:val="22"/>
          <w:lang w:val="da-DK"/>
        </w:rPr>
        <w:t>treffe</w:t>
      </w:r>
      <w:r w:rsidRPr="00586456">
        <w:rPr>
          <w:rFonts w:cs="Arial"/>
          <w:bCs/>
          <w:iCs/>
          <w:szCs w:val="22"/>
          <w:lang w:val="da-DK"/>
        </w:rPr>
        <w:t xml:space="preserve"> AXO</w:t>
      </w:r>
      <w:r w:rsidR="00D83747">
        <w:rPr>
          <w:rFonts w:cs="Arial"/>
          <w:bCs/>
          <w:iCs/>
          <w:szCs w:val="22"/>
          <w:lang w:val="da-DK"/>
        </w:rPr>
        <w:t xml:space="preserve">R på Stockholm Furniture Fair – verdens </w:t>
      </w:r>
      <w:r w:rsidR="005C6A51">
        <w:rPr>
          <w:rFonts w:cs="Arial"/>
          <w:bCs/>
          <w:iCs/>
          <w:szCs w:val="22"/>
          <w:lang w:val="da-DK"/>
        </w:rPr>
        <w:t>største møt</w:t>
      </w:r>
      <w:r w:rsidRPr="00586456">
        <w:rPr>
          <w:rFonts w:cs="Arial"/>
          <w:bCs/>
          <w:iCs/>
          <w:szCs w:val="22"/>
          <w:lang w:val="da-DK"/>
        </w:rPr>
        <w:t>ested for skandinavisk møbel- og belysningsdesign.</w:t>
      </w:r>
      <w:r w:rsidR="00A36291">
        <w:rPr>
          <w:rFonts w:cs="Arial"/>
          <w:bCs/>
          <w:iCs/>
          <w:szCs w:val="22"/>
          <w:lang w:val="da-DK"/>
        </w:rPr>
        <w:t xml:space="preserve"> </w:t>
      </w:r>
      <w:r w:rsidR="00A8165F">
        <w:rPr>
          <w:rFonts w:cs="Arial"/>
          <w:bCs/>
          <w:iCs/>
          <w:szCs w:val="22"/>
          <w:lang w:val="da-DK"/>
        </w:rPr>
        <w:t>Her pr</w:t>
      </w:r>
      <w:r w:rsidR="005C6A51">
        <w:rPr>
          <w:rFonts w:cs="Arial"/>
          <w:bCs/>
          <w:iCs/>
          <w:szCs w:val="22"/>
          <w:lang w:val="da-DK"/>
        </w:rPr>
        <w:t>e</w:t>
      </w:r>
      <w:r w:rsidR="00A8165F">
        <w:rPr>
          <w:rFonts w:cs="Arial"/>
          <w:bCs/>
          <w:iCs/>
          <w:szCs w:val="22"/>
          <w:lang w:val="da-DK"/>
        </w:rPr>
        <w:t>senterer design</w:t>
      </w:r>
      <w:r w:rsidR="005C6A51">
        <w:rPr>
          <w:rFonts w:cs="Arial"/>
          <w:bCs/>
          <w:iCs/>
          <w:szCs w:val="22"/>
          <w:lang w:val="da-DK"/>
        </w:rPr>
        <w:t>merk</w:t>
      </w:r>
      <w:r w:rsidR="00A8165F">
        <w:rPr>
          <w:rFonts w:cs="Arial"/>
          <w:bCs/>
          <w:iCs/>
          <w:szCs w:val="22"/>
          <w:lang w:val="da-DK"/>
        </w:rPr>
        <w:t>et</w:t>
      </w:r>
      <w:r w:rsidR="001D4DFF">
        <w:rPr>
          <w:rFonts w:cs="Arial"/>
          <w:bCs/>
          <w:iCs/>
          <w:szCs w:val="22"/>
          <w:lang w:val="da-DK"/>
        </w:rPr>
        <w:t xml:space="preserve"> nye produkter </w:t>
      </w:r>
      <w:r w:rsidR="005C6A51">
        <w:rPr>
          <w:rFonts w:cs="Arial"/>
          <w:bCs/>
          <w:iCs/>
          <w:szCs w:val="22"/>
          <w:lang w:val="da-DK"/>
        </w:rPr>
        <w:t>for</w:t>
      </w:r>
      <w:r w:rsidR="001D4DFF">
        <w:rPr>
          <w:rFonts w:cs="Arial"/>
          <w:bCs/>
          <w:iCs/>
          <w:szCs w:val="22"/>
          <w:lang w:val="da-DK"/>
        </w:rPr>
        <w:t xml:space="preserve"> </w:t>
      </w:r>
      <w:r w:rsidR="005C6A51">
        <w:rPr>
          <w:rFonts w:cs="Arial"/>
          <w:bCs/>
          <w:iCs/>
          <w:szCs w:val="22"/>
          <w:lang w:val="da-DK"/>
        </w:rPr>
        <w:t>servant</w:t>
      </w:r>
      <w:r w:rsidR="001D4DFF">
        <w:rPr>
          <w:rFonts w:cs="Arial"/>
          <w:bCs/>
          <w:iCs/>
          <w:szCs w:val="22"/>
          <w:lang w:val="da-DK"/>
        </w:rPr>
        <w:t>en, k</w:t>
      </w:r>
      <w:r w:rsidR="005C6A51">
        <w:rPr>
          <w:rFonts w:cs="Arial"/>
          <w:bCs/>
          <w:iCs/>
          <w:szCs w:val="22"/>
          <w:lang w:val="da-DK"/>
        </w:rPr>
        <w:t>j</w:t>
      </w:r>
      <w:r w:rsidR="001D4DFF">
        <w:rPr>
          <w:rFonts w:cs="Arial"/>
          <w:bCs/>
          <w:iCs/>
          <w:szCs w:val="22"/>
          <w:lang w:val="da-DK"/>
        </w:rPr>
        <w:t xml:space="preserve">økkenvasken og </w:t>
      </w:r>
      <w:r w:rsidR="005C6A51">
        <w:rPr>
          <w:rFonts w:cs="Arial"/>
          <w:bCs/>
          <w:iCs/>
          <w:szCs w:val="22"/>
          <w:lang w:val="da-DK"/>
        </w:rPr>
        <w:t>dusjen</w:t>
      </w:r>
      <w:r w:rsidR="001D4DFF">
        <w:rPr>
          <w:rFonts w:cs="Arial"/>
          <w:bCs/>
          <w:iCs/>
          <w:szCs w:val="22"/>
          <w:lang w:val="da-DK"/>
        </w:rPr>
        <w:t xml:space="preserve"> og s</w:t>
      </w:r>
      <w:r w:rsidR="005C6A51">
        <w:rPr>
          <w:rFonts w:cs="Arial"/>
          <w:bCs/>
          <w:iCs/>
          <w:szCs w:val="22"/>
          <w:lang w:val="da-DK"/>
        </w:rPr>
        <w:t>e</w:t>
      </w:r>
      <w:r w:rsidR="001D4DFF">
        <w:rPr>
          <w:rFonts w:cs="Arial"/>
          <w:bCs/>
          <w:iCs/>
          <w:szCs w:val="22"/>
          <w:lang w:val="da-DK"/>
        </w:rPr>
        <w:t xml:space="preserve">tter samtidig fokus på </w:t>
      </w:r>
      <w:r w:rsidR="00D83747">
        <w:rPr>
          <w:rFonts w:cs="Arial"/>
          <w:bCs/>
          <w:iCs/>
          <w:szCs w:val="22"/>
          <w:lang w:val="da-DK"/>
        </w:rPr>
        <w:t>AXORs 15</w:t>
      </w:r>
      <w:r w:rsidR="001D4DFF">
        <w:rPr>
          <w:rFonts w:cs="Arial"/>
          <w:bCs/>
          <w:iCs/>
          <w:szCs w:val="22"/>
          <w:lang w:val="da-DK"/>
        </w:rPr>
        <w:t xml:space="preserve"> spe</w:t>
      </w:r>
      <w:r w:rsidR="005C6A51">
        <w:rPr>
          <w:rFonts w:cs="Arial"/>
          <w:bCs/>
          <w:iCs/>
          <w:szCs w:val="22"/>
          <w:lang w:val="da-DK"/>
        </w:rPr>
        <w:t>s</w:t>
      </w:r>
      <w:r w:rsidR="001D4DFF">
        <w:rPr>
          <w:rFonts w:cs="Arial"/>
          <w:bCs/>
          <w:iCs/>
          <w:szCs w:val="22"/>
          <w:lang w:val="da-DK"/>
        </w:rPr>
        <w:t>ialoverfla</w:t>
      </w:r>
      <w:r w:rsidR="005C6A51">
        <w:rPr>
          <w:rFonts w:cs="Arial"/>
          <w:bCs/>
          <w:iCs/>
          <w:szCs w:val="22"/>
          <w:lang w:val="da-DK"/>
        </w:rPr>
        <w:t>t</w:t>
      </w:r>
      <w:r w:rsidR="001D4DFF">
        <w:rPr>
          <w:rFonts w:cs="Arial"/>
          <w:bCs/>
          <w:iCs/>
          <w:szCs w:val="22"/>
          <w:lang w:val="da-DK"/>
        </w:rPr>
        <w:t xml:space="preserve">er, </w:t>
      </w:r>
      <w:r w:rsidR="00D83747">
        <w:rPr>
          <w:rFonts w:cs="Arial"/>
          <w:bCs/>
          <w:iCs/>
          <w:szCs w:val="22"/>
          <w:lang w:val="da-DK"/>
        </w:rPr>
        <w:t>bl.a.</w:t>
      </w:r>
      <w:r w:rsidR="001D4DFF">
        <w:rPr>
          <w:rFonts w:cs="Arial"/>
          <w:bCs/>
          <w:iCs/>
          <w:szCs w:val="22"/>
          <w:lang w:val="da-DK"/>
        </w:rPr>
        <w:t xml:space="preserve"> bron</w:t>
      </w:r>
      <w:r w:rsidR="005C6A51">
        <w:rPr>
          <w:rFonts w:cs="Arial"/>
          <w:bCs/>
          <w:iCs/>
          <w:szCs w:val="22"/>
          <w:lang w:val="da-DK"/>
        </w:rPr>
        <w:t>s</w:t>
      </w:r>
      <w:r w:rsidR="001D4DFF">
        <w:rPr>
          <w:rFonts w:cs="Arial"/>
          <w:bCs/>
          <w:iCs/>
          <w:szCs w:val="22"/>
          <w:lang w:val="da-DK"/>
        </w:rPr>
        <w:t>e, messing og rød</w:t>
      </w:r>
      <w:r w:rsidR="005C6A51">
        <w:rPr>
          <w:rFonts w:cs="Arial"/>
          <w:bCs/>
          <w:iCs/>
          <w:szCs w:val="22"/>
          <w:lang w:val="da-DK"/>
        </w:rPr>
        <w:t xml:space="preserve">t </w:t>
      </w:r>
      <w:r w:rsidR="001D4DFF">
        <w:rPr>
          <w:rFonts w:cs="Arial"/>
          <w:bCs/>
          <w:iCs/>
          <w:szCs w:val="22"/>
          <w:lang w:val="da-DK"/>
        </w:rPr>
        <w:t>gul</w:t>
      </w:r>
      <w:r w:rsidR="005C6A51">
        <w:rPr>
          <w:rFonts w:cs="Arial"/>
          <w:bCs/>
          <w:iCs/>
          <w:szCs w:val="22"/>
          <w:lang w:val="da-DK"/>
        </w:rPr>
        <w:t>l</w:t>
      </w:r>
      <w:r w:rsidR="001D4DFF">
        <w:rPr>
          <w:rFonts w:cs="Arial"/>
          <w:bCs/>
          <w:iCs/>
          <w:szCs w:val="22"/>
          <w:lang w:val="da-DK"/>
        </w:rPr>
        <w:t>.</w:t>
      </w:r>
    </w:p>
    <w:p w:rsidR="001C68C1" w:rsidRDefault="005C6A51" w:rsidP="00D83747">
      <w:pPr>
        <w:pStyle w:val="Text"/>
        <w:rPr>
          <w:rFonts w:cs="Arial"/>
          <w:bCs/>
          <w:iCs/>
          <w:szCs w:val="22"/>
          <w:lang w:val="da-DK"/>
        </w:rPr>
      </w:pPr>
      <w:r>
        <w:rPr>
          <w:rFonts w:cs="Arial"/>
          <w:bCs/>
          <w:iCs/>
          <w:szCs w:val="22"/>
          <w:lang w:val="da-DK"/>
        </w:rPr>
        <w:t>På AXORs stand – A43:12 – er det</w:t>
      </w:r>
      <w:r w:rsidR="001C68C1">
        <w:rPr>
          <w:rFonts w:cs="Arial"/>
          <w:bCs/>
          <w:iCs/>
          <w:szCs w:val="22"/>
          <w:lang w:val="da-DK"/>
        </w:rPr>
        <w:t xml:space="preserve"> tre </w:t>
      </w:r>
      <w:r>
        <w:rPr>
          <w:rFonts w:cs="Arial"/>
          <w:bCs/>
          <w:iCs/>
          <w:szCs w:val="22"/>
          <w:lang w:val="da-DK"/>
        </w:rPr>
        <w:t>s</w:t>
      </w:r>
      <w:r w:rsidR="001C68C1">
        <w:rPr>
          <w:rFonts w:cs="Arial"/>
          <w:bCs/>
          <w:iCs/>
          <w:szCs w:val="22"/>
          <w:lang w:val="da-DK"/>
        </w:rPr>
        <w:t>entrale temaer:</w:t>
      </w:r>
    </w:p>
    <w:p w:rsidR="00D83747" w:rsidRDefault="00F878BD" w:rsidP="00D83747">
      <w:pPr>
        <w:pStyle w:val="Zwischenberschrift"/>
      </w:pPr>
      <w:r>
        <w:rPr>
          <w:noProof/>
          <w:lang w:val="da-DK" w:eastAsia="da-DK"/>
        </w:rPr>
        <w:drawing>
          <wp:anchor distT="0" distB="0" distL="114300" distR="114300" simplePos="0" relativeHeight="251659264" behindDoc="0" locked="0" layoutInCell="1" allowOverlap="1">
            <wp:simplePos x="0" y="0"/>
            <wp:positionH relativeFrom="column">
              <wp:posOffset>-3810</wp:posOffset>
            </wp:positionH>
            <wp:positionV relativeFrom="paragraph">
              <wp:posOffset>4445</wp:posOffset>
            </wp:positionV>
            <wp:extent cx="1552575" cy="2066925"/>
            <wp:effectExtent l="0" t="0" r="9525" b="9525"/>
            <wp:wrapSquare wrapText="bothSides"/>
            <wp:docPr id="5" name="Billede 5" descr="C:\Users\jensenme\Desktop\38__aan34027_tif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senme\Desktop\38__aan34027_tif_tif.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5525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A51">
        <w:t>AXOR Montreux nyhet</w:t>
      </w:r>
      <w:r w:rsidR="001C68C1">
        <w:t>er</w:t>
      </w:r>
    </w:p>
    <w:p w:rsidR="00F878BD" w:rsidRDefault="005C6A51" w:rsidP="00D83747">
      <w:pPr>
        <w:pStyle w:val="Text"/>
        <w:rPr>
          <w:rFonts w:cs="Arial"/>
          <w:bCs/>
          <w:iCs/>
          <w:szCs w:val="22"/>
          <w:lang w:val="da-DK"/>
        </w:rPr>
      </w:pPr>
      <w:r>
        <w:rPr>
          <w:rFonts w:cs="Arial"/>
          <w:bCs/>
          <w:iCs/>
          <w:szCs w:val="22"/>
          <w:lang w:val="da-DK"/>
        </w:rPr>
        <w:t>Produkte</w:t>
      </w:r>
      <w:r w:rsidR="00D83747">
        <w:rPr>
          <w:rFonts w:cs="Arial"/>
          <w:bCs/>
          <w:iCs/>
          <w:szCs w:val="22"/>
          <w:lang w:val="da-DK"/>
        </w:rPr>
        <w:t xml:space="preserve">ne </w:t>
      </w:r>
      <w:r>
        <w:rPr>
          <w:rFonts w:cs="Arial"/>
          <w:bCs/>
          <w:iCs/>
          <w:szCs w:val="22"/>
          <w:lang w:val="da-DK"/>
        </w:rPr>
        <w:t>for</w:t>
      </w:r>
      <w:r w:rsidR="00D83747">
        <w:rPr>
          <w:rFonts w:cs="Arial"/>
          <w:bCs/>
          <w:iCs/>
          <w:szCs w:val="22"/>
          <w:lang w:val="da-DK"/>
        </w:rPr>
        <w:t xml:space="preserve"> </w:t>
      </w:r>
      <w:r>
        <w:rPr>
          <w:rFonts w:cs="Arial"/>
          <w:bCs/>
          <w:iCs/>
          <w:szCs w:val="22"/>
          <w:lang w:val="da-DK"/>
        </w:rPr>
        <w:t>servant</w:t>
      </w:r>
      <w:r w:rsidR="00D83747">
        <w:rPr>
          <w:rFonts w:cs="Arial"/>
          <w:bCs/>
          <w:iCs/>
          <w:szCs w:val="22"/>
          <w:lang w:val="da-DK"/>
        </w:rPr>
        <w:t xml:space="preserve">, </w:t>
      </w:r>
      <w:r>
        <w:rPr>
          <w:rFonts w:cs="Arial"/>
          <w:bCs/>
          <w:iCs/>
          <w:szCs w:val="22"/>
          <w:lang w:val="da-DK"/>
        </w:rPr>
        <w:t>dusj</w:t>
      </w:r>
      <w:r w:rsidR="00564ACE">
        <w:rPr>
          <w:rFonts w:cs="Arial"/>
          <w:bCs/>
          <w:iCs/>
          <w:szCs w:val="22"/>
          <w:lang w:val="da-DK"/>
        </w:rPr>
        <w:t xml:space="preserve"> og badekar føre</w:t>
      </w:r>
      <w:r w:rsidR="00D83747">
        <w:rPr>
          <w:rFonts w:cs="Arial"/>
          <w:bCs/>
          <w:iCs/>
          <w:szCs w:val="22"/>
          <w:lang w:val="da-DK"/>
        </w:rPr>
        <w:t>r o</w:t>
      </w:r>
      <w:r w:rsidR="00564ACE">
        <w:rPr>
          <w:rFonts w:cs="Arial"/>
          <w:bCs/>
          <w:iCs/>
          <w:szCs w:val="22"/>
          <w:lang w:val="da-DK"/>
        </w:rPr>
        <w:t>s</w:t>
      </w:r>
      <w:r w:rsidR="00D83747">
        <w:rPr>
          <w:rFonts w:cs="Arial"/>
          <w:bCs/>
          <w:iCs/>
          <w:szCs w:val="22"/>
          <w:lang w:val="da-DK"/>
        </w:rPr>
        <w:t>s tilba</w:t>
      </w:r>
      <w:r w:rsidR="00564ACE">
        <w:rPr>
          <w:rFonts w:cs="Arial"/>
          <w:bCs/>
          <w:iCs/>
          <w:szCs w:val="22"/>
          <w:lang w:val="da-DK"/>
        </w:rPr>
        <w:t>k</w:t>
      </w:r>
      <w:r w:rsidR="00D83747">
        <w:rPr>
          <w:rFonts w:cs="Arial"/>
          <w:bCs/>
          <w:iCs/>
          <w:szCs w:val="22"/>
          <w:lang w:val="da-DK"/>
        </w:rPr>
        <w:t>e til det tidlige 20. århundre og stemningen på tradi</w:t>
      </w:r>
      <w:r w:rsidR="00564ACE">
        <w:rPr>
          <w:rFonts w:cs="Arial"/>
          <w:bCs/>
          <w:iCs/>
          <w:szCs w:val="22"/>
          <w:lang w:val="da-DK"/>
        </w:rPr>
        <w:t>sjonelle kursteder ved Gené</w:t>
      </w:r>
      <w:r w:rsidR="00D83747">
        <w:rPr>
          <w:rFonts w:cs="Arial"/>
          <w:bCs/>
          <w:iCs/>
          <w:szCs w:val="22"/>
          <w:lang w:val="da-DK"/>
        </w:rPr>
        <w:t xml:space="preserve">vesøen. </w:t>
      </w:r>
      <w:r w:rsidR="00B93ED1">
        <w:rPr>
          <w:rFonts w:cs="Arial"/>
          <w:bCs/>
          <w:iCs/>
          <w:szCs w:val="22"/>
          <w:lang w:val="da-DK"/>
        </w:rPr>
        <w:t>Nyhe</w:t>
      </w:r>
      <w:r w:rsidR="00564ACE">
        <w:rPr>
          <w:rFonts w:cs="Arial"/>
          <w:bCs/>
          <w:iCs/>
          <w:szCs w:val="22"/>
          <w:lang w:val="da-DK"/>
        </w:rPr>
        <w:t>t</w:t>
      </w:r>
      <w:r w:rsidR="00B93ED1">
        <w:rPr>
          <w:rFonts w:cs="Arial"/>
          <w:bCs/>
          <w:iCs/>
          <w:szCs w:val="22"/>
          <w:lang w:val="da-DK"/>
        </w:rPr>
        <w:t>ene</w:t>
      </w:r>
      <w:r w:rsidR="00D83747">
        <w:rPr>
          <w:rFonts w:cs="Arial"/>
          <w:bCs/>
          <w:iCs/>
          <w:szCs w:val="22"/>
          <w:lang w:val="da-DK"/>
        </w:rPr>
        <w:t xml:space="preserve"> i kollek</w:t>
      </w:r>
      <w:r w:rsidR="00564ACE">
        <w:rPr>
          <w:rFonts w:cs="Arial"/>
          <w:bCs/>
          <w:iCs/>
          <w:szCs w:val="22"/>
          <w:lang w:val="da-DK"/>
        </w:rPr>
        <w:t>sj</w:t>
      </w:r>
      <w:r w:rsidR="00D83747">
        <w:rPr>
          <w:rFonts w:cs="Arial"/>
          <w:bCs/>
          <w:iCs/>
          <w:szCs w:val="22"/>
          <w:lang w:val="da-DK"/>
        </w:rPr>
        <w:t>onen er moderne fortolkninger a</w:t>
      </w:r>
      <w:r w:rsidR="00564ACE">
        <w:rPr>
          <w:rFonts w:cs="Arial"/>
          <w:bCs/>
          <w:iCs/>
          <w:szCs w:val="22"/>
          <w:lang w:val="da-DK"/>
        </w:rPr>
        <w:t>v</w:t>
      </w:r>
      <w:r w:rsidR="00D83747">
        <w:rPr>
          <w:rFonts w:cs="Arial"/>
          <w:bCs/>
          <w:iCs/>
          <w:szCs w:val="22"/>
          <w:lang w:val="da-DK"/>
        </w:rPr>
        <w:t xml:space="preserve"> de eksisterende produkter med kry</w:t>
      </w:r>
      <w:r w:rsidR="00564ACE">
        <w:rPr>
          <w:rFonts w:cs="Arial"/>
          <w:bCs/>
          <w:iCs/>
          <w:szCs w:val="22"/>
          <w:lang w:val="da-DK"/>
        </w:rPr>
        <w:t>s</w:t>
      </w:r>
      <w:r w:rsidR="00D83747">
        <w:rPr>
          <w:rFonts w:cs="Arial"/>
          <w:bCs/>
          <w:iCs/>
          <w:szCs w:val="22"/>
          <w:lang w:val="da-DK"/>
        </w:rPr>
        <w:t>sgre</w:t>
      </w:r>
      <w:r w:rsidR="00564ACE">
        <w:rPr>
          <w:rFonts w:cs="Arial"/>
          <w:bCs/>
          <w:iCs/>
          <w:szCs w:val="22"/>
          <w:lang w:val="da-DK"/>
        </w:rPr>
        <w:t>p</w:t>
      </w:r>
      <w:r w:rsidR="00D83747">
        <w:rPr>
          <w:rFonts w:cs="Arial"/>
          <w:bCs/>
          <w:iCs/>
          <w:szCs w:val="22"/>
          <w:lang w:val="da-DK"/>
        </w:rPr>
        <w:t>. N</w:t>
      </w:r>
      <w:r w:rsidR="00564ACE">
        <w:rPr>
          <w:rFonts w:cs="Arial"/>
          <w:bCs/>
          <w:iCs/>
          <w:szCs w:val="22"/>
          <w:lang w:val="da-DK"/>
        </w:rPr>
        <w:t>å</w:t>
      </w:r>
      <w:r w:rsidR="00D83747">
        <w:rPr>
          <w:rFonts w:cs="Arial"/>
          <w:bCs/>
          <w:iCs/>
          <w:szCs w:val="22"/>
          <w:lang w:val="da-DK"/>
        </w:rPr>
        <w:t xml:space="preserve"> fås armaturene i vers</w:t>
      </w:r>
      <w:r w:rsidR="00564ACE">
        <w:rPr>
          <w:rFonts w:cs="Arial"/>
          <w:bCs/>
          <w:iCs/>
          <w:szCs w:val="22"/>
          <w:lang w:val="da-DK"/>
        </w:rPr>
        <w:t>j</w:t>
      </w:r>
      <w:r w:rsidR="00D83747">
        <w:rPr>
          <w:rFonts w:cs="Arial"/>
          <w:bCs/>
          <w:iCs/>
          <w:szCs w:val="22"/>
          <w:lang w:val="da-DK"/>
        </w:rPr>
        <w:t>oner med e</w:t>
      </w:r>
      <w:r w:rsidR="00564ACE">
        <w:rPr>
          <w:rFonts w:cs="Arial"/>
          <w:bCs/>
          <w:iCs/>
          <w:szCs w:val="22"/>
          <w:lang w:val="da-DK"/>
        </w:rPr>
        <w:t>t</w:t>
      </w:r>
      <w:r w:rsidR="00D83747">
        <w:rPr>
          <w:rFonts w:cs="Arial"/>
          <w:bCs/>
          <w:iCs/>
          <w:szCs w:val="22"/>
          <w:lang w:val="da-DK"/>
        </w:rPr>
        <w:t>t enkelt gre</w:t>
      </w:r>
      <w:r w:rsidR="00564ACE">
        <w:rPr>
          <w:rFonts w:cs="Arial"/>
          <w:bCs/>
          <w:iCs/>
          <w:szCs w:val="22"/>
          <w:lang w:val="da-DK"/>
        </w:rPr>
        <w:t>p</w:t>
      </w:r>
      <w:r w:rsidR="00D83747">
        <w:rPr>
          <w:rFonts w:cs="Arial"/>
          <w:bCs/>
          <w:iCs/>
          <w:szCs w:val="22"/>
          <w:lang w:val="da-DK"/>
        </w:rPr>
        <w:t xml:space="preserve"> og for første gang også til k</w:t>
      </w:r>
      <w:r w:rsidR="00564ACE">
        <w:rPr>
          <w:rFonts w:cs="Arial"/>
          <w:bCs/>
          <w:iCs/>
          <w:szCs w:val="22"/>
          <w:lang w:val="da-DK"/>
        </w:rPr>
        <w:t>j</w:t>
      </w:r>
      <w:r w:rsidR="00D83747">
        <w:rPr>
          <w:rFonts w:cs="Arial"/>
          <w:bCs/>
          <w:iCs/>
          <w:szCs w:val="22"/>
          <w:lang w:val="da-DK"/>
        </w:rPr>
        <w:t>økkenet.</w:t>
      </w:r>
    </w:p>
    <w:p w:rsidR="001C68C1" w:rsidRDefault="001C68C1" w:rsidP="00D83747">
      <w:pPr>
        <w:pStyle w:val="Text"/>
        <w:rPr>
          <w:rFonts w:cs="Arial"/>
          <w:bCs/>
          <w:iCs/>
          <w:szCs w:val="22"/>
          <w:lang w:val="da-DK"/>
        </w:rPr>
      </w:pPr>
    </w:p>
    <w:p w:rsidR="00F878BD" w:rsidRDefault="00F878BD">
      <w:pPr>
        <w:rPr>
          <w:b/>
          <w:lang w:val="en-US"/>
        </w:rPr>
      </w:pPr>
      <w:r>
        <w:br w:type="page"/>
      </w:r>
    </w:p>
    <w:p w:rsidR="00D83747" w:rsidRDefault="00F878BD" w:rsidP="00D83747">
      <w:pPr>
        <w:pStyle w:val="Zwischenberschrift"/>
      </w:pPr>
      <w:r>
        <w:rPr>
          <w:noProof/>
          <w:lang w:val="da-DK" w:eastAsia="da-DK"/>
        </w:rPr>
        <w:lastRenderedPageBreak/>
        <w:drawing>
          <wp:anchor distT="0" distB="0" distL="114300" distR="114300" simplePos="0" relativeHeight="251661312" behindDoc="0" locked="0" layoutInCell="1" allowOverlap="1" wp14:anchorId="37C2E055" wp14:editId="4A24FB37">
            <wp:simplePos x="0" y="0"/>
            <wp:positionH relativeFrom="column">
              <wp:posOffset>5715</wp:posOffset>
            </wp:positionH>
            <wp:positionV relativeFrom="paragraph">
              <wp:posOffset>12065</wp:posOffset>
            </wp:positionV>
            <wp:extent cx="1552575" cy="2066925"/>
            <wp:effectExtent l="0" t="0" r="9525" b="9525"/>
            <wp:wrapSquare wrapText="bothSides"/>
            <wp:docPr id="7" name="Billede 7" descr="C:\Users\jensenme\Desktop\38__aan34027_tif_t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senme\Desktop\38__aan34027_tif_tif2.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5525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747">
        <w:t>AXOR spe</w:t>
      </w:r>
      <w:r w:rsidR="00564ACE">
        <w:t>s</w:t>
      </w:r>
      <w:r w:rsidR="00D83747">
        <w:t>ialoverfla</w:t>
      </w:r>
      <w:r w:rsidR="00564ACE">
        <w:t>t</w:t>
      </w:r>
      <w:r w:rsidR="00D83747">
        <w:t>er</w:t>
      </w:r>
    </w:p>
    <w:p w:rsidR="00D83747" w:rsidRDefault="00D83747" w:rsidP="00D83747">
      <w:pPr>
        <w:pStyle w:val="Text"/>
        <w:rPr>
          <w:rFonts w:cs="Arial"/>
          <w:bCs/>
          <w:iCs/>
          <w:szCs w:val="22"/>
          <w:lang w:val="da-DK"/>
        </w:rPr>
      </w:pPr>
      <w:r>
        <w:rPr>
          <w:rFonts w:cs="Arial"/>
          <w:bCs/>
          <w:iCs/>
          <w:szCs w:val="22"/>
          <w:lang w:val="da-DK"/>
        </w:rPr>
        <w:t>Produkter fra AXOR fås som standard i 15 forsk</w:t>
      </w:r>
      <w:r w:rsidR="00564ACE">
        <w:rPr>
          <w:rFonts w:cs="Arial"/>
          <w:bCs/>
          <w:iCs/>
          <w:szCs w:val="22"/>
          <w:lang w:val="da-DK"/>
        </w:rPr>
        <w:t>j</w:t>
      </w:r>
      <w:r>
        <w:rPr>
          <w:rFonts w:cs="Arial"/>
          <w:bCs/>
          <w:iCs/>
          <w:szCs w:val="22"/>
          <w:lang w:val="da-DK"/>
        </w:rPr>
        <w:t>ellige spe</w:t>
      </w:r>
      <w:r w:rsidR="00564ACE">
        <w:rPr>
          <w:rFonts w:cs="Arial"/>
          <w:bCs/>
          <w:iCs/>
          <w:szCs w:val="22"/>
          <w:lang w:val="da-DK"/>
        </w:rPr>
        <w:t>s</w:t>
      </w:r>
      <w:r>
        <w:rPr>
          <w:rFonts w:cs="Arial"/>
          <w:bCs/>
          <w:iCs/>
          <w:szCs w:val="22"/>
          <w:lang w:val="da-DK"/>
        </w:rPr>
        <w:t>ialoverfla</w:t>
      </w:r>
      <w:r w:rsidR="00564ACE">
        <w:rPr>
          <w:rFonts w:cs="Arial"/>
          <w:bCs/>
          <w:iCs/>
          <w:szCs w:val="22"/>
          <w:lang w:val="da-DK"/>
        </w:rPr>
        <w:t>t</w:t>
      </w:r>
      <w:r>
        <w:rPr>
          <w:rFonts w:cs="Arial"/>
          <w:bCs/>
          <w:iCs/>
          <w:szCs w:val="22"/>
          <w:lang w:val="da-DK"/>
        </w:rPr>
        <w:t>er u</w:t>
      </w:r>
      <w:r w:rsidR="00B93ED1">
        <w:rPr>
          <w:rFonts w:cs="Arial"/>
          <w:bCs/>
          <w:iCs/>
          <w:szCs w:val="22"/>
          <w:lang w:val="da-DK"/>
        </w:rPr>
        <w:t>d over standardoverfla</w:t>
      </w:r>
      <w:r w:rsidR="00564ACE">
        <w:rPr>
          <w:rFonts w:cs="Arial"/>
          <w:bCs/>
          <w:iCs/>
          <w:szCs w:val="22"/>
          <w:lang w:val="da-DK"/>
        </w:rPr>
        <w:t>t</w:t>
      </w:r>
      <w:r w:rsidR="00B93ED1">
        <w:rPr>
          <w:rFonts w:cs="Arial"/>
          <w:bCs/>
          <w:iCs/>
          <w:szCs w:val="22"/>
          <w:lang w:val="da-DK"/>
        </w:rPr>
        <w:t>en krom. Bade</w:t>
      </w:r>
      <w:r w:rsidR="00564ACE">
        <w:rPr>
          <w:rFonts w:cs="Arial"/>
          <w:bCs/>
          <w:iCs/>
          <w:szCs w:val="22"/>
          <w:lang w:val="da-DK"/>
        </w:rPr>
        <w:t>rommet</w:t>
      </w:r>
      <w:r w:rsidR="00B93ED1">
        <w:rPr>
          <w:rFonts w:cs="Arial"/>
          <w:bCs/>
          <w:iCs/>
          <w:szCs w:val="22"/>
          <w:lang w:val="da-DK"/>
        </w:rPr>
        <w:t xml:space="preserve"> og k</w:t>
      </w:r>
      <w:r w:rsidR="00564ACE">
        <w:rPr>
          <w:rFonts w:cs="Arial"/>
          <w:bCs/>
          <w:iCs/>
          <w:szCs w:val="22"/>
          <w:lang w:val="da-DK"/>
        </w:rPr>
        <w:t>j</w:t>
      </w:r>
      <w:r w:rsidR="00B93ED1">
        <w:rPr>
          <w:rFonts w:cs="Arial"/>
          <w:bCs/>
          <w:iCs/>
          <w:szCs w:val="22"/>
          <w:lang w:val="da-DK"/>
        </w:rPr>
        <w:t>økkenet kan g</w:t>
      </w:r>
      <w:r w:rsidR="00564ACE">
        <w:rPr>
          <w:rFonts w:cs="Arial"/>
          <w:bCs/>
          <w:iCs/>
          <w:szCs w:val="22"/>
          <w:lang w:val="da-DK"/>
        </w:rPr>
        <w:t>j</w:t>
      </w:r>
      <w:r w:rsidR="00B93ED1">
        <w:rPr>
          <w:rFonts w:cs="Arial"/>
          <w:bCs/>
          <w:iCs/>
          <w:szCs w:val="22"/>
          <w:lang w:val="da-DK"/>
        </w:rPr>
        <w:t>øres mer personlig</w:t>
      </w:r>
      <w:r w:rsidR="00564ACE">
        <w:rPr>
          <w:rFonts w:cs="Arial"/>
          <w:bCs/>
          <w:iCs/>
          <w:szCs w:val="22"/>
          <w:lang w:val="da-DK"/>
        </w:rPr>
        <w:t xml:space="preserve"> </w:t>
      </w:r>
      <w:r w:rsidR="00B93ED1">
        <w:rPr>
          <w:rFonts w:cs="Arial"/>
          <w:bCs/>
          <w:iCs/>
          <w:szCs w:val="22"/>
          <w:lang w:val="da-DK"/>
        </w:rPr>
        <w:t>med overfla</w:t>
      </w:r>
      <w:r w:rsidR="00564ACE">
        <w:rPr>
          <w:rFonts w:cs="Arial"/>
          <w:bCs/>
          <w:iCs/>
          <w:szCs w:val="22"/>
          <w:lang w:val="da-DK"/>
        </w:rPr>
        <w:t>t</w:t>
      </w:r>
      <w:r w:rsidR="00B93ED1">
        <w:rPr>
          <w:rFonts w:cs="Arial"/>
          <w:bCs/>
          <w:iCs/>
          <w:szCs w:val="22"/>
          <w:lang w:val="da-DK"/>
        </w:rPr>
        <w:t>er som børstet messing, polert rød</w:t>
      </w:r>
      <w:r w:rsidR="00564ACE">
        <w:rPr>
          <w:rFonts w:cs="Arial"/>
          <w:bCs/>
          <w:iCs/>
          <w:szCs w:val="22"/>
          <w:lang w:val="da-DK"/>
        </w:rPr>
        <w:t xml:space="preserve">t </w:t>
      </w:r>
      <w:r w:rsidR="00B93ED1">
        <w:rPr>
          <w:rFonts w:cs="Arial"/>
          <w:bCs/>
          <w:iCs/>
          <w:szCs w:val="22"/>
          <w:lang w:val="da-DK"/>
        </w:rPr>
        <w:t>gul</w:t>
      </w:r>
      <w:r w:rsidR="00564ACE">
        <w:rPr>
          <w:rFonts w:cs="Arial"/>
          <w:bCs/>
          <w:iCs/>
          <w:szCs w:val="22"/>
          <w:lang w:val="da-DK"/>
        </w:rPr>
        <w:t>l</w:t>
      </w:r>
      <w:r w:rsidR="00B93ED1">
        <w:rPr>
          <w:rFonts w:cs="Arial"/>
          <w:bCs/>
          <w:iCs/>
          <w:szCs w:val="22"/>
          <w:lang w:val="da-DK"/>
        </w:rPr>
        <w:t xml:space="preserve"> eller sort krom. Alle 15 overfla</w:t>
      </w:r>
      <w:r w:rsidR="00564ACE">
        <w:rPr>
          <w:rFonts w:cs="Arial"/>
          <w:bCs/>
          <w:iCs/>
          <w:szCs w:val="22"/>
          <w:lang w:val="da-DK"/>
        </w:rPr>
        <w:t>t</w:t>
      </w:r>
      <w:r w:rsidR="00B93ED1">
        <w:rPr>
          <w:rFonts w:cs="Arial"/>
          <w:bCs/>
          <w:iCs/>
          <w:szCs w:val="22"/>
          <w:lang w:val="da-DK"/>
        </w:rPr>
        <w:t>er kan ses på Stockholm Furniture Fair.</w:t>
      </w:r>
    </w:p>
    <w:p w:rsidR="00F878BD" w:rsidRDefault="00F878BD" w:rsidP="00B93ED1">
      <w:pPr>
        <w:pStyle w:val="Zwischenberschrift"/>
      </w:pPr>
    </w:p>
    <w:p w:rsidR="00B93ED1" w:rsidRDefault="00454594" w:rsidP="00B93ED1">
      <w:pPr>
        <w:pStyle w:val="Zwischenberschrift"/>
      </w:pPr>
      <w:r>
        <w:rPr>
          <w:noProof/>
          <w:lang w:val="da-DK" w:eastAsia="da-DK"/>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1543685" cy="2066290"/>
            <wp:effectExtent l="0" t="0" r="0" b="0"/>
            <wp:wrapSquare wrapText="bothSides"/>
            <wp:docPr id="8" name="Billede 8" descr="C:\Users\jensenme\Desktop\38__aan34027_tif_ti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senme\Desktop\38__aan34027_tif_tif3.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4368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ED1">
        <w:t>AXOR One</w:t>
      </w:r>
    </w:p>
    <w:p w:rsidR="00454594" w:rsidRDefault="00B93ED1" w:rsidP="00454594">
      <w:pPr>
        <w:pStyle w:val="Text"/>
      </w:pPr>
      <w:r>
        <w:rPr>
          <w:rFonts w:cs="Arial"/>
          <w:bCs/>
          <w:iCs/>
          <w:szCs w:val="22"/>
          <w:lang w:val="da-DK"/>
        </w:rPr>
        <w:t>Funk</w:t>
      </w:r>
      <w:r w:rsidR="00564ACE">
        <w:rPr>
          <w:rFonts w:cs="Arial"/>
          <w:bCs/>
          <w:iCs/>
          <w:szCs w:val="22"/>
          <w:lang w:val="da-DK"/>
        </w:rPr>
        <w:t>sj</w:t>
      </w:r>
      <w:r>
        <w:rPr>
          <w:rFonts w:cs="Arial"/>
          <w:bCs/>
          <w:iCs/>
          <w:szCs w:val="22"/>
          <w:lang w:val="da-DK"/>
        </w:rPr>
        <w:t>on og design går op</w:t>
      </w:r>
      <w:r w:rsidR="00564ACE">
        <w:rPr>
          <w:rFonts w:cs="Arial"/>
          <w:bCs/>
          <w:iCs/>
          <w:szCs w:val="22"/>
          <w:lang w:val="da-DK"/>
        </w:rPr>
        <w:t>p</w:t>
      </w:r>
      <w:r>
        <w:rPr>
          <w:rFonts w:cs="Arial"/>
          <w:bCs/>
          <w:iCs/>
          <w:szCs w:val="22"/>
          <w:lang w:val="da-DK"/>
        </w:rPr>
        <w:t xml:space="preserve"> i en hø</w:t>
      </w:r>
      <w:r w:rsidR="00564ACE">
        <w:rPr>
          <w:rFonts w:cs="Arial"/>
          <w:bCs/>
          <w:iCs/>
          <w:szCs w:val="22"/>
          <w:lang w:val="da-DK"/>
        </w:rPr>
        <w:t>yere enhet</w:t>
      </w:r>
      <w:r>
        <w:rPr>
          <w:rFonts w:cs="Arial"/>
          <w:bCs/>
          <w:iCs/>
          <w:szCs w:val="22"/>
          <w:lang w:val="da-DK"/>
        </w:rPr>
        <w:t xml:space="preserve"> når AXOR One v</w:t>
      </w:r>
      <w:r w:rsidR="00564ACE">
        <w:rPr>
          <w:rFonts w:cs="Arial"/>
          <w:bCs/>
          <w:iCs/>
          <w:szCs w:val="22"/>
          <w:lang w:val="da-DK"/>
        </w:rPr>
        <w:t>e</w:t>
      </w:r>
      <w:r>
        <w:rPr>
          <w:rFonts w:cs="Arial"/>
          <w:bCs/>
          <w:iCs/>
          <w:szCs w:val="22"/>
          <w:lang w:val="da-DK"/>
        </w:rPr>
        <w:t xml:space="preserve">lges til </w:t>
      </w:r>
      <w:r w:rsidR="00564ACE">
        <w:rPr>
          <w:rFonts w:cs="Arial"/>
          <w:bCs/>
          <w:iCs/>
          <w:szCs w:val="22"/>
          <w:lang w:val="da-DK"/>
        </w:rPr>
        <w:t>dusjo</w:t>
      </w:r>
      <w:r>
        <w:rPr>
          <w:rFonts w:cs="Arial"/>
          <w:bCs/>
          <w:iCs/>
          <w:szCs w:val="22"/>
          <w:lang w:val="da-DK"/>
        </w:rPr>
        <w:t xml:space="preserve">mrådet. </w:t>
      </w:r>
      <w:r w:rsidR="00564ACE">
        <w:rPr>
          <w:rFonts w:cs="Arial"/>
          <w:bCs/>
          <w:iCs/>
          <w:szCs w:val="22"/>
          <w:lang w:val="da-DK"/>
        </w:rPr>
        <w:t>Slå på og av vannet</w:t>
      </w:r>
      <w:r>
        <w:rPr>
          <w:rFonts w:cs="Arial"/>
          <w:bCs/>
          <w:iCs/>
          <w:szCs w:val="22"/>
          <w:lang w:val="da-DK"/>
        </w:rPr>
        <w:t>, just</w:t>
      </w:r>
      <w:r w:rsidR="00564ACE">
        <w:rPr>
          <w:rFonts w:cs="Arial"/>
          <w:bCs/>
          <w:iCs/>
          <w:szCs w:val="22"/>
          <w:lang w:val="da-DK"/>
        </w:rPr>
        <w:t>e</w:t>
      </w:r>
      <w:r>
        <w:rPr>
          <w:rFonts w:cs="Arial"/>
          <w:bCs/>
          <w:iCs/>
          <w:szCs w:val="22"/>
          <w:lang w:val="da-DK"/>
        </w:rPr>
        <w:t>r van</w:t>
      </w:r>
      <w:r w:rsidR="00564ACE">
        <w:rPr>
          <w:rFonts w:cs="Arial"/>
          <w:bCs/>
          <w:iCs/>
          <w:szCs w:val="22"/>
          <w:lang w:val="da-DK"/>
        </w:rPr>
        <w:t>n</w:t>
      </w:r>
      <w:r>
        <w:rPr>
          <w:rFonts w:cs="Arial"/>
          <w:bCs/>
          <w:iCs/>
          <w:szCs w:val="22"/>
          <w:lang w:val="da-DK"/>
        </w:rPr>
        <w:t>m</w:t>
      </w:r>
      <w:r w:rsidR="00564ACE">
        <w:rPr>
          <w:rFonts w:cs="Arial"/>
          <w:bCs/>
          <w:iCs/>
          <w:szCs w:val="22"/>
          <w:lang w:val="da-DK"/>
        </w:rPr>
        <w:t>e</w:t>
      </w:r>
      <w:r>
        <w:rPr>
          <w:rFonts w:cs="Arial"/>
          <w:bCs/>
          <w:iCs/>
          <w:szCs w:val="22"/>
          <w:lang w:val="da-DK"/>
        </w:rPr>
        <w:t>ngden og regul</w:t>
      </w:r>
      <w:r w:rsidR="00564ACE">
        <w:rPr>
          <w:rFonts w:cs="Arial"/>
          <w:bCs/>
          <w:iCs/>
          <w:szCs w:val="22"/>
          <w:lang w:val="da-DK"/>
        </w:rPr>
        <w:t>e</w:t>
      </w:r>
      <w:r>
        <w:rPr>
          <w:rFonts w:cs="Arial"/>
          <w:bCs/>
          <w:iCs/>
          <w:szCs w:val="22"/>
          <w:lang w:val="da-DK"/>
        </w:rPr>
        <w:t xml:space="preserve">r temperaturen på </w:t>
      </w:r>
      <w:r w:rsidR="00564ACE">
        <w:rPr>
          <w:rFonts w:cs="Arial"/>
          <w:bCs/>
          <w:iCs/>
          <w:szCs w:val="22"/>
          <w:lang w:val="da-DK"/>
        </w:rPr>
        <w:t>et</w:t>
      </w:r>
      <w:r>
        <w:rPr>
          <w:rFonts w:cs="Arial"/>
          <w:bCs/>
          <w:iCs/>
          <w:szCs w:val="22"/>
          <w:lang w:val="da-DK"/>
        </w:rPr>
        <w:t>t og samme sted i et minimalistisk, g</w:t>
      </w:r>
      <w:r w:rsidR="00564ACE">
        <w:rPr>
          <w:rFonts w:cs="Arial"/>
          <w:bCs/>
          <w:iCs/>
          <w:szCs w:val="22"/>
          <w:lang w:val="da-DK"/>
        </w:rPr>
        <w:t>j</w:t>
      </w:r>
      <w:r>
        <w:rPr>
          <w:rFonts w:cs="Arial"/>
          <w:bCs/>
          <w:iCs/>
          <w:szCs w:val="22"/>
          <w:lang w:val="da-DK"/>
        </w:rPr>
        <w:t>enn</w:t>
      </w:r>
      <w:r w:rsidR="00564ACE">
        <w:rPr>
          <w:rFonts w:cs="Arial"/>
          <w:bCs/>
          <w:iCs/>
          <w:szCs w:val="22"/>
          <w:lang w:val="da-DK"/>
        </w:rPr>
        <w:t>o</w:t>
      </w:r>
      <w:r>
        <w:rPr>
          <w:rFonts w:cs="Arial"/>
          <w:bCs/>
          <w:iCs/>
          <w:szCs w:val="22"/>
          <w:lang w:val="da-DK"/>
        </w:rPr>
        <w:t>mt</w:t>
      </w:r>
      <w:r w:rsidR="00564ACE">
        <w:rPr>
          <w:rFonts w:cs="Arial"/>
          <w:bCs/>
          <w:iCs/>
          <w:szCs w:val="22"/>
          <w:lang w:val="da-DK"/>
        </w:rPr>
        <w:t>e</w:t>
      </w:r>
      <w:r>
        <w:rPr>
          <w:rFonts w:cs="Arial"/>
          <w:bCs/>
          <w:iCs/>
          <w:szCs w:val="22"/>
          <w:lang w:val="da-DK"/>
        </w:rPr>
        <w:t>nkt design.</w:t>
      </w:r>
      <w:r w:rsidR="00564ACE">
        <w:rPr>
          <w:rFonts w:cs="Arial"/>
          <w:bCs/>
          <w:iCs/>
          <w:szCs w:val="22"/>
          <w:lang w:val="da-DK"/>
        </w:rPr>
        <w:t xml:space="preserve"> Design av</w:t>
      </w:r>
      <w:r w:rsidR="00454594">
        <w:rPr>
          <w:rFonts w:cs="Arial"/>
          <w:bCs/>
          <w:iCs/>
          <w:szCs w:val="22"/>
          <w:lang w:val="da-DK"/>
        </w:rPr>
        <w:t xml:space="preserve"> Barber &amp; Osgerby.</w:t>
      </w:r>
    </w:p>
    <w:p w:rsidR="00454594" w:rsidRDefault="00454594" w:rsidP="009D56C7">
      <w:pPr>
        <w:pStyle w:val="Zwischenberschrift"/>
      </w:pPr>
    </w:p>
    <w:p w:rsidR="00454594" w:rsidRDefault="00454594" w:rsidP="009D56C7">
      <w:pPr>
        <w:pStyle w:val="Zwischenberschrift"/>
      </w:pPr>
    </w:p>
    <w:p w:rsidR="009D56C7" w:rsidRDefault="009D56C7" w:rsidP="009D56C7">
      <w:pPr>
        <w:pStyle w:val="Zwischenberschrift"/>
      </w:pPr>
      <w:r>
        <w:t>Mø</w:t>
      </w:r>
      <w:r w:rsidR="00564ACE">
        <w:t>t</w:t>
      </w:r>
      <w:r>
        <w:t xml:space="preserve"> o</w:t>
      </w:r>
      <w:r w:rsidR="00564ACE">
        <w:t>s</w:t>
      </w:r>
      <w:r>
        <w:t>s her</w:t>
      </w:r>
    </w:p>
    <w:p w:rsidR="00A36291" w:rsidRPr="009D56C7" w:rsidRDefault="00A36291" w:rsidP="00A36291">
      <w:pPr>
        <w:pStyle w:val="Text"/>
        <w:rPr>
          <w:rFonts w:cs="Arial"/>
          <w:b/>
          <w:bCs/>
          <w:iCs/>
          <w:szCs w:val="22"/>
          <w:lang w:val="da-DK"/>
        </w:rPr>
      </w:pPr>
      <w:r w:rsidRPr="00A36291">
        <w:rPr>
          <w:rFonts w:cs="Arial"/>
          <w:bCs/>
          <w:iCs/>
          <w:szCs w:val="22"/>
          <w:lang w:val="da-DK"/>
        </w:rPr>
        <w:t>Tirsdag d. 7. februar til fredag d. 10. februar er messen å</w:t>
      </w:r>
      <w:r w:rsidR="00564ACE">
        <w:rPr>
          <w:rFonts w:cs="Arial"/>
          <w:bCs/>
          <w:iCs/>
          <w:szCs w:val="22"/>
          <w:lang w:val="da-DK"/>
        </w:rPr>
        <w:t>p</w:t>
      </w:r>
      <w:r w:rsidRPr="00A36291">
        <w:rPr>
          <w:rFonts w:cs="Arial"/>
          <w:bCs/>
          <w:iCs/>
          <w:szCs w:val="22"/>
          <w:lang w:val="da-DK"/>
        </w:rPr>
        <w:t>en for fagfolk i tidsr</w:t>
      </w:r>
      <w:r w:rsidR="00564ACE">
        <w:rPr>
          <w:rFonts w:cs="Arial"/>
          <w:bCs/>
          <w:iCs/>
          <w:szCs w:val="22"/>
          <w:lang w:val="da-DK"/>
        </w:rPr>
        <w:t>o</w:t>
      </w:r>
      <w:r w:rsidRPr="00A36291">
        <w:rPr>
          <w:rFonts w:cs="Arial"/>
          <w:bCs/>
          <w:iCs/>
          <w:szCs w:val="22"/>
          <w:lang w:val="da-DK"/>
        </w:rPr>
        <w:t>mmet 09 - 18.</w:t>
      </w:r>
      <w:r w:rsidR="009D56C7">
        <w:rPr>
          <w:rFonts w:cs="Arial"/>
          <w:bCs/>
          <w:iCs/>
          <w:szCs w:val="22"/>
          <w:lang w:val="da-DK"/>
        </w:rPr>
        <w:t xml:space="preserve"> </w:t>
      </w:r>
      <w:r w:rsidRPr="00A36291">
        <w:rPr>
          <w:rFonts w:cs="Arial"/>
          <w:bCs/>
          <w:iCs/>
          <w:szCs w:val="22"/>
          <w:lang w:val="da-DK"/>
        </w:rPr>
        <w:t>Lørdag d. 11. februar er alle velkomne - her er å</w:t>
      </w:r>
      <w:r w:rsidR="00564ACE">
        <w:rPr>
          <w:rFonts w:cs="Arial"/>
          <w:bCs/>
          <w:iCs/>
          <w:szCs w:val="22"/>
          <w:lang w:val="da-DK"/>
        </w:rPr>
        <w:t>p</w:t>
      </w:r>
      <w:r w:rsidRPr="00A36291">
        <w:rPr>
          <w:rFonts w:cs="Arial"/>
          <w:bCs/>
          <w:iCs/>
          <w:szCs w:val="22"/>
          <w:lang w:val="da-DK"/>
        </w:rPr>
        <w:t>ningstiden 10 - 17.</w:t>
      </w:r>
      <w:r w:rsidR="009D56C7">
        <w:rPr>
          <w:rFonts w:cs="Arial"/>
          <w:bCs/>
          <w:iCs/>
          <w:szCs w:val="22"/>
          <w:lang w:val="da-DK"/>
        </w:rPr>
        <w:t xml:space="preserve"> </w:t>
      </w:r>
      <w:r>
        <w:rPr>
          <w:rFonts w:cs="Arial"/>
          <w:bCs/>
          <w:iCs/>
          <w:szCs w:val="22"/>
          <w:lang w:val="da-DK"/>
        </w:rPr>
        <w:t>Messen fin</w:t>
      </w:r>
      <w:r w:rsidR="00564ACE">
        <w:rPr>
          <w:rFonts w:cs="Arial"/>
          <w:bCs/>
          <w:iCs/>
          <w:szCs w:val="22"/>
          <w:lang w:val="da-DK"/>
        </w:rPr>
        <w:t>n</w:t>
      </w:r>
      <w:r>
        <w:rPr>
          <w:rFonts w:cs="Arial"/>
          <w:bCs/>
          <w:iCs/>
          <w:szCs w:val="22"/>
          <w:lang w:val="da-DK"/>
        </w:rPr>
        <w:t xml:space="preserve">er sted på </w:t>
      </w:r>
      <w:r w:rsidRPr="00A36291">
        <w:rPr>
          <w:rFonts w:cs="Arial"/>
          <w:bCs/>
          <w:iCs/>
          <w:szCs w:val="22"/>
          <w:lang w:val="da-DK"/>
        </w:rPr>
        <w:t>Stockholmsmässan</w:t>
      </w:r>
      <w:r>
        <w:rPr>
          <w:rFonts w:cs="Arial"/>
          <w:bCs/>
          <w:iCs/>
          <w:szCs w:val="22"/>
          <w:lang w:val="da-DK"/>
        </w:rPr>
        <w:t xml:space="preserve">, </w:t>
      </w:r>
      <w:r w:rsidRPr="00A36291">
        <w:rPr>
          <w:rFonts w:cs="Arial"/>
          <w:bCs/>
          <w:iCs/>
          <w:szCs w:val="22"/>
          <w:lang w:val="da-DK"/>
        </w:rPr>
        <w:t>Mässvägen 1, Älvsjö</w:t>
      </w:r>
      <w:r>
        <w:rPr>
          <w:rFonts w:cs="Arial"/>
          <w:bCs/>
          <w:iCs/>
          <w:szCs w:val="22"/>
          <w:lang w:val="da-DK"/>
        </w:rPr>
        <w:t xml:space="preserve">, </w:t>
      </w:r>
      <w:r w:rsidRPr="00A36291">
        <w:rPr>
          <w:rFonts w:cs="Arial"/>
          <w:bCs/>
          <w:iCs/>
          <w:szCs w:val="22"/>
          <w:lang w:val="da-DK"/>
        </w:rPr>
        <w:t>Sverige</w:t>
      </w:r>
      <w:r w:rsidR="009D56C7">
        <w:rPr>
          <w:rFonts w:cs="Arial"/>
          <w:bCs/>
          <w:iCs/>
          <w:szCs w:val="22"/>
          <w:lang w:val="da-DK"/>
        </w:rPr>
        <w:t xml:space="preserve">. </w:t>
      </w:r>
      <w:r w:rsidRPr="009D56C7">
        <w:rPr>
          <w:rFonts w:cs="Arial"/>
          <w:b/>
          <w:bCs/>
          <w:iCs/>
          <w:szCs w:val="22"/>
          <w:lang w:val="da-DK"/>
        </w:rPr>
        <w:t>AXORs stand fin</w:t>
      </w:r>
      <w:r w:rsidR="00564ACE">
        <w:rPr>
          <w:rFonts w:cs="Arial"/>
          <w:b/>
          <w:bCs/>
          <w:iCs/>
          <w:szCs w:val="22"/>
          <w:lang w:val="da-DK"/>
        </w:rPr>
        <w:t>n</w:t>
      </w:r>
      <w:r w:rsidRPr="009D56C7">
        <w:rPr>
          <w:rFonts w:cs="Arial"/>
          <w:b/>
          <w:bCs/>
          <w:iCs/>
          <w:szCs w:val="22"/>
          <w:lang w:val="da-DK"/>
        </w:rPr>
        <w:t>er du i Ha</w:t>
      </w:r>
      <w:r w:rsidR="00564ACE">
        <w:rPr>
          <w:rFonts w:cs="Arial"/>
          <w:b/>
          <w:bCs/>
          <w:iCs/>
          <w:szCs w:val="22"/>
          <w:lang w:val="da-DK"/>
        </w:rPr>
        <w:t>l</w:t>
      </w:r>
      <w:r w:rsidRPr="009D56C7">
        <w:rPr>
          <w:rFonts w:cs="Arial"/>
          <w:b/>
          <w:bCs/>
          <w:iCs/>
          <w:szCs w:val="22"/>
          <w:lang w:val="da-DK"/>
        </w:rPr>
        <w:t>l A, stand A43:12.</w:t>
      </w:r>
    </w:p>
    <w:p w:rsidR="00454594" w:rsidRDefault="00454594">
      <w:pPr>
        <w:rPr>
          <w:b/>
          <w:spacing w:val="60"/>
          <w:sz w:val="24"/>
          <w:lang w:val="da-DK"/>
        </w:rPr>
      </w:pPr>
      <w:r>
        <w:rPr>
          <w:lang w:val="da-DK"/>
        </w:rPr>
        <w:br w:type="page"/>
      </w:r>
    </w:p>
    <w:p w:rsidR="001B43C4" w:rsidRPr="00451CB7" w:rsidRDefault="002401E6" w:rsidP="001B43C4">
      <w:pPr>
        <w:pStyle w:val="Boilerplateberschrift"/>
        <w:rPr>
          <w:lang w:val="da-DK"/>
        </w:rPr>
      </w:pPr>
      <w:r w:rsidRPr="00451CB7">
        <w:rPr>
          <w:lang w:val="da-DK"/>
        </w:rPr>
        <w:lastRenderedPageBreak/>
        <w:t>***</w:t>
      </w:r>
    </w:p>
    <w:p w:rsidR="00642870" w:rsidRPr="00642870" w:rsidRDefault="00642870" w:rsidP="00642870">
      <w:pPr>
        <w:pStyle w:val="BoilerplateText"/>
        <w:rPr>
          <w:lang w:val="da-DK"/>
        </w:rPr>
      </w:pPr>
      <w:r w:rsidRPr="00642870">
        <w:rPr>
          <w:b/>
          <w:lang w:val="da-DK"/>
        </w:rPr>
        <w:t xml:space="preserve">AXOR </w:t>
      </w:r>
      <w:r w:rsidRPr="00642870">
        <w:rPr>
          <w:lang w:val="da-DK"/>
        </w:rPr>
        <w:t>er et luksusmerke.</w:t>
      </w:r>
    </w:p>
    <w:p w:rsidR="00642870" w:rsidRPr="00642870" w:rsidRDefault="00642870" w:rsidP="00642870">
      <w:pPr>
        <w:pStyle w:val="BoilerplateText"/>
        <w:rPr>
          <w:lang w:val="da-DK"/>
        </w:rPr>
      </w:pPr>
      <w:r w:rsidRPr="00642870">
        <w:rPr>
          <w:lang w:val="da-DK"/>
        </w:rPr>
        <w:t>Vi er globale trendsettere når det gjelder å skape avantgarde designobjekter som også teknologisk er mange steg foran.</w:t>
      </w:r>
    </w:p>
    <w:p w:rsidR="00642870" w:rsidRPr="00642870" w:rsidRDefault="00642870" w:rsidP="00642870">
      <w:pPr>
        <w:pStyle w:val="BoilerplateText"/>
        <w:rPr>
          <w:lang w:val="da-DK"/>
        </w:rPr>
      </w:pPr>
      <w:r w:rsidRPr="00642870">
        <w:rPr>
          <w:lang w:val="da-DK"/>
        </w:rPr>
        <w:t>Våre ekstraordinære kolleksjoner er det ultimative innen elegant design. Utviklet i tett samarbeid med internasjonalt anerkjente designere. Skapt til kunder med sans for estetikk som søker prestisje</w:t>
      </w:r>
      <w:r w:rsidR="00B77AFB">
        <w:rPr>
          <w:lang w:val="da-DK"/>
        </w:rPr>
        <w:t>produkter</w:t>
      </w:r>
      <w:bookmarkStart w:id="0" w:name="_GoBack"/>
      <w:bookmarkEnd w:id="0"/>
      <w:r w:rsidRPr="00642870">
        <w:rPr>
          <w:lang w:val="da-DK"/>
        </w:rPr>
        <w:t xml:space="preserve"> og inspirasjon uten kompromiss.</w:t>
      </w:r>
    </w:p>
    <w:p w:rsidR="00BA7E86" w:rsidRPr="009D56C7" w:rsidRDefault="00642870" w:rsidP="00642870">
      <w:pPr>
        <w:pStyle w:val="BoilerplateText"/>
        <w:rPr>
          <w:b/>
          <w:lang w:val="da-DK"/>
        </w:rPr>
      </w:pPr>
      <w:r w:rsidRPr="00642870">
        <w:rPr>
          <w:b/>
          <w:lang w:val="da-DK"/>
        </w:rPr>
        <w:t>Form follows perfection. AXOR.</w:t>
      </w:r>
      <w:r w:rsidR="00406350" w:rsidRPr="009D56C7">
        <w:rPr>
          <w:b/>
          <w:lang w:val="da-DK"/>
        </w:rP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992"/>
        <w:gridCol w:w="4501"/>
      </w:tblGrid>
      <w:tr w:rsidR="00642870" w:rsidRPr="00451CB7" w:rsidTr="00642870">
        <w:tc>
          <w:tcPr>
            <w:tcW w:w="959" w:type="dxa"/>
          </w:tcPr>
          <w:p w:rsidR="00642870" w:rsidRPr="00451CB7" w:rsidRDefault="00642870" w:rsidP="00E02C80">
            <w:pPr>
              <w:pStyle w:val="BoilerplateText"/>
              <w:rPr>
                <w:lang w:val="da-DK"/>
              </w:rPr>
            </w:pPr>
            <w:r w:rsidRPr="00451CB7">
              <w:rPr>
                <w:noProof/>
                <w:szCs w:val="22"/>
                <w:lang w:val="da-DK" w:eastAsia="da-DK"/>
              </w:rPr>
              <w:drawing>
                <wp:anchor distT="0" distB="0" distL="114300" distR="114300" simplePos="0" relativeHeight="251664384" behindDoc="0" locked="0" layoutInCell="1" allowOverlap="1" wp14:anchorId="6F606401" wp14:editId="5FE964FC">
                  <wp:simplePos x="0" y="0"/>
                  <wp:positionH relativeFrom="column">
                    <wp:posOffset>-635</wp:posOffset>
                  </wp:positionH>
                  <wp:positionV relativeFrom="paragraph">
                    <wp:posOffset>-1270</wp:posOffset>
                  </wp:positionV>
                  <wp:extent cx="360000" cy="360000"/>
                  <wp:effectExtent l="0" t="0" r="2540" b="2540"/>
                  <wp:wrapNone/>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rsidR="00642870" w:rsidRPr="00451CB7" w:rsidRDefault="00642870" w:rsidP="00E02C80">
            <w:pPr>
              <w:pStyle w:val="BoilerplateText"/>
              <w:rPr>
                <w:lang w:val="da-DK"/>
              </w:rPr>
            </w:pPr>
            <w:r w:rsidRPr="00451CB7">
              <w:rPr>
                <w:noProof/>
                <w:lang w:val="da-DK" w:eastAsia="da-DK"/>
              </w:rPr>
              <w:drawing>
                <wp:inline distT="0" distB="0" distL="0" distR="0" wp14:anchorId="17D403AC" wp14:editId="3B9D9515">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92" w:type="dxa"/>
          </w:tcPr>
          <w:p w:rsidR="00642870" w:rsidRPr="00451CB7" w:rsidRDefault="00642870" w:rsidP="00E02C80">
            <w:pPr>
              <w:pStyle w:val="BoilerplateText"/>
              <w:rPr>
                <w:lang w:val="da-DK"/>
              </w:rPr>
            </w:pPr>
            <w:r>
              <w:rPr>
                <w:noProof/>
                <w:lang w:val="da-DK" w:eastAsia="da-DK"/>
              </w:rPr>
              <w:drawing>
                <wp:inline distT="0" distB="0" distL="0" distR="0" wp14:anchorId="276D17EE" wp14:editId="1F3BBC03">
                  <wp:extent cx="358445" cy="358445"/>
                  <wp:effectExtent l="0" t="0" r="3810" b="3810"/>
                  <wp:docPr id="4" name="Billede 4" descr="Z:\marketing\Logoer\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Instagram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421" cy="358421"/>
                          </a:xfrm>
                          <a:prstGeom prst="rect">
                            <a:avLst/>
                          </a:prstGeom>
                          <a:noFill/>
                          <a:ln>
                            <a:noFill/>
                          </a:ln>
                        </pic:spPr>
                      </pic:pic>
                    </a:graphicData>
                  </a:graphic>
                </wp:inline>
              </w:drawing>
            </w:r>
          </w:p>
        </w:tc>
        <w:tc>
          <w:tcPr>
            <w:tcW w:w="4501" w:type="dxa"/>
          </w:tcPr>
          <w:p w:rsidR="00642870" w:rsidRPr="000667DD" w:rsidRDefault="00642870" w:rsidP="000667DD">
            <w:pPr>
              <w:pStyle w:val="TabelleText"/>
              <w:rPr>
                <w:lang w:val="da-DK"/>
              </w:rPr>
            </w:pPr>
            <w:r>
              <w:rPr>
                <w:lang w:val="da-DK"/>
              </w:rPr>
              <w:t>Le</w:t>
            </w:r>
            <w:r w:rsidRPr="000667DD">
              <w:rPr>
                <w:lang w:val="da-DK"/>
              </w:rPr>
              <w:t>s mer om A</w:t>
            </w:r>
            <w:r>
              <w:rPr>
                <w:lang w:val="da-DK"/>
              </w:rPr>
              <w:t>XOR</w:t>
            </w:r>
            <w:r w:rsidRPr="000667DD">
              <w:rPr>
                <w:lang w:val="da-DK"/>
              </w:rPr>
              <w:t xml:space="preserve"> på:</w:t>
            </w:r>
          </w:p>
          <w:p w:rsidR="00642870" w:rsidRPr="000667DD" w:rsidRDefault="00B77AFB" w:rsidP="000667DD">
            <w:pPr>
              <w:pStyle w:val="TabelleText"/>
              <w:rPr>
                <w:lang w:val="da-DK"/>
              </w:rPr>
            </w:pPr>
            <w:hyperlink r:id="rId14" w:history="1">
              <w:r w:rsidR="00642870" w:rsidRPr="007A1B2C">
                <w:rPr>
                  <w:rStyle w:val="Hyperlink"/>
                  <w:lang w:val="da-DK"/>
                </w:rPr>
                <w:t>www.facebook.com/axor.design</w:t>
              </w:r>
            </w:hyperlink>
            <w:r w:rsidR="00642870">
              <w:rPr>
                <w:lang w:val="da-DK"/>
              </w:rPr>
              <w:t xml:space="preserve"> </w:t>
            </w:r>
            <w:r w:rsidR="00642870" w:rsidRPr="000667DD">
              <w:rPr>
                <w:lang w:val="da-DK"/>
              </w:rPr>
              <w:t xml:space="preserve"> </w:t>
            </w:r>
          </w:p>
          <w:p w:rsidR="00642870" w:rsidRDefault="00B77AFB" w:rsidP="000667DD">
            <w:pPr>
              <w:pStyle w:val="TabelleText"/>
              <w:rPr>
                <w:lang w:val="da-DK"/>
              </w:rPr>
            </w:pPr>
            <w:hyperlink r:id="rId15" w:history="1">
              <w:r w:rsidR="00642870" w:rsidRPr="007A1B2C">
                <w:rPr>
                  <w:rStyle w:val="Hyperlink"/>
                  <w:lang w:val="da-DK"/>
                </w:rPr>
                <w:t>www.twitter.com/hansgrohe_pr</w:t>
              </w:r>
            </w:hyperlink>
          </w:p>
          <w:p w:rsidR="00642870" w:rsidRPr="00451CB7" w:rsidRDefault="00B77AFB" w:rsidP="000667DD">
            <w:pPr>
              <w:pStyle w:val="TabelleText"/>
              <w:rPr>
                <w:rFonts w:cs="Arial"/>
                <w:szCs w:val="22"/>
                <w:lang w:val="da-DK"/>
              </w:rPr>
            </w:pPr>
            <w:hyperlink r:id="rId16" w:history="1">
              <w:r w:rsidR="00642870" w:rsidRPr="007A1B2C">
                <w:rPr>
                  <w:rStyle w:val="Hyperlink"/>
                  <w:lang w:val="da-DK"/>
                </w:rPr>
                <w:t>www.instagram.com/_u/axor_nordic</w:t>
              </w:r>
            </w:hyperlink>
            <w:r w:rsidR="00642870">
              <w:rPr>
                <w:lang w:val="da-DK"/>
              </w:rPr>
              <w:t xml:space="preserve"> </w:t>
            </w:r>
          </w:p>
        </w:tc>
      </w:tr>
    </w:tbl>
    <w:p w:rsidR="00103275" w:rsidRPr="00451CB7" w:rsidRDefault="00103275"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E02C80" w:rsidRPr="00451CB7" w:rsidTr="003C077F">
        <w:tc>
          <w:tcPr>
            <w:tcW w:w="2943" w:type="dxa"/>
          </w:tcPr>
          <w:p w:rsidR="00E02C80" w:rsidRPr="00451CB7" w:rsidRDefault="006405B7" w:rsidP="00E02C80">
            <w:pPr>
              <w:pStyle w:val="BoilerplateText"/>
              <w:rPr>
                <w:lang w:val="da-DK"/>
              </w:rPr>
            </w:pPr>
            <w:r w:rsidRPr="00451CB7">
              <w:rPr>
                <w:noProof/>
                <w:lang w:val="da-DK" w:eastAsia="da-DK"/>
              </w:rPr>
              <w:drawing>
                <wp:inline distT="0" distB="0" distL="0" distR="0" wp14:anchorId="7198CE74" wp14:editId="0E3533ED">
                  <wp:extent cx="1670050" cy="71374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Ranking 2016_Logo.jpg"/>
                          <pic:cNvPicPr/>
                        </pic:nvPicPr>
                        <pic:blipFill>
                          <a:blip r:embed="rId17" cstate="email">
                            <a:extLst>
                              <a:ext uri="{28A0092B-C50C-407E-A947-70E740481C1C}">
                                <a14:useLocalDpi xmlns:a14="http://schemas.microsoft.com/office/drawing/2010/main"/>
                              </a:ext>
                            </a:extLst>
                          </a:blip>
                          <a:stretch>
                            <a:fillRect/>
                          </a:stretch>
                        </pic:blipFill>
                        <pic:spPr>
                          <a:xfrm>
                            <a:off x="0" y="0"/>
                            <a:ext cx="1670050" cy="713740"/>
                          </a:xfrm>
                          <a:prstGeom prst="rect">
                            <a:avLst/>
                          </a:prstGeom>
                        </pic:spPr>
                      </pic:pic>
                    </a:graphicData>
                  </a:graphic>
                </wp:inline>
              </w:drawing>
            </w:r>
          </w:p>
        </w:tc>
        <w:tc>
          <w:tcPr>
            <w:tcW w:w="4425" w:type="dxa"/>
          </w:tcPr>
          <w:p w:rsidR="00F30640" w:rsidRPr="00F30640" w:rsidRDefault="00F30640" w:rsidP="00F30640">
            <w:pPr>
              <w:tabs>
                <w:tab w:val="left" w:pos="4068"/>
                <w:tab w:val="left" w:pos="4569"/>
              </w:tabs>
              <w:autoSpaceDE w:val="0"/>
              <w:autoSpaceDN w:val="0"/>
              <w:adjustRightInd w:val="0"/>
              <w:jc w:val="both"/>
              <w:rPr>
                <w:rFonts w:cs="Arial"/>
                <w:b/>
                <w:bCs/>
                <w:color w:val="000000"/>
                <w:szCs w:val="22"/>
                <w:lang w:val="da-DK" w:eastAsia="de-DE"/>
              </w:rPr>
            </w:pPr>
            <w:r w:rsidRPr="00F30640">
              <w:rPr>
                <w:rFonts w:cs="Arial"/>
                <w:b/>
                <w:bCs/>
                <w:color w:val="000000"/>
                <w:szCs w:val="22"/>
                <w:lang w:val="da-DK" w:eastAsia="de-DE"/>
              </w:rPr>
              <w:t>Sanitærbransjens designleder</w:t>
            </w:r>
          </w:p>
          <w:p w:rsidR="00F30640" w:rsidRPr="00F30640" w:rsidRDefault="00F30640" w:rsidP="00F30640">
            <w:pPr>
              <w:tabs>
                <w:tab w:val="left" w:pos="4068"/>
                <w:tab w:val="left" w:pos="4569"/>
              </w:tabs>
              <w:autoSpaceDE w:val="0"/>
              <w:autoSpaceDN w:val="0"/>
              <w:adjustRightInd w:val="0"/>
              <w:jc w:val="both"/>
              <w:rPr>
                <w:rFonts w:cs="Arial"/>
                <w:bCs/>
                <w:color w:val="000000"/>
                <w:szCs w:val="22"/>
                <w:lang w:val="da-DK" w:eastAsia="de-DE"/>
              </w:rPr>
            </w:pPr>
            <w:r w:rsidRPr="00F30640">
              <w:rPr>
                <w:rFonts w:cs="Arial"/>
                <w:bCs/>
                <w:color w:val="000000"/>
                <w:szCs w:val="22"/>
                <w:lang w:val="da-DK" w:eastAsia="de-DE"/>
              </w:rPr>
              <w:t>På den aktuelle rankinglisten fra Internasjonale Forum Design (iF) over de beste virksomhetene i verden når det kommer til design, ligger Hansgrohe SE på en 10. plass. Med topp 10-plasseringen blant ca. 2000 firmaer fra hele verden er Hansgrohe sanitærbransjens best plasserte på iF Ranking 2016. Med 860 poeng ligger armatur- og dusjspesialisten fra Schiltach til og med foran virksomheter som Apple, Daimler, Volkswagen og Adidas.</w:t>
            </w:r>
          </w:p>
          <w:p w:rsidR="00E02C80" w:rsidRPr="00451CB7" w:rsidRDefault="00F30640" w:rsidP="00F30640">
            <w:pPr>
              <w:pStyle w:val="TabelleText"/>
              <w:rPr>
                <w:lang w:val="da-DK"/>
              </w:rPr>
            </w:pPr>
            <w:r w:rsidRPr="00F30640">
              <w:rPr>
                <w:rFonts w:cs="Arial"/>
                <w:b/>
                <w:bCs/>
                <w:color w:val="000000"/>
                <w:szCs w:val="22"/>
                <w:lang w:val="da-DK" w:eastAsia="de-DE"/>
              </w:rPr>
              <w:t>www.hansgrohe.no/design</w:t>
            </w:r>
          </w:p>
        </w:tc>
      </w:tr>
    </w:tbl>
    <w:p w:rsidR="00E02C80" w:rsidRPr="00451CB7"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4501"/>
      </w:tblGrid>
      <w:tr w:rsidR="00642870" w:rsidRPr="00451CB7" w:rsidTr="00351477">
        <w:trPr>
          <w:trHeight w:val="418"/>
        </w:trPr>
        <w:tc>
          <w:tcPr>
            <w:tcW w:w="2943" w:type="dxa"/>
          </w:tcPr>
          <w:p w:rsidR="00642870" w:rsidRPr="00477221" w:rsidRDefault="00642870" w:rsidP="00EF3FE6">
            <w:pPr>
              <w:pStyle w:val="TabelleText"/>
              <w:rPr>
                <w:lang w:val="nb-NO"/>
              </w:rPr>
            </w:pPr>
            <w:r>
              <w:rPr>
                <w:lang w:val="nb-NO"/>
              </w:rPr>
              <w:t>Ytt</w:t>
            </w:r>
            <w:r w:rsidRPr="00477221">
              <w:rPr>
                <w:lang w:val="nb-NO"/>
              </w:rPr>
              <w:t>erligere informa</w:t>
            </w:r>
            <w:r>
              <w:rPr>
                <w:lang w:val="nb-NO"/>
              </w:rPr>
              <w:t>sj</w:t>
            </w:r>
            <w:r w:rsidRPr="00477221">
              <w:rPr>
                <w:lang w:val="nb-NO"/>
              </w:rPr>
              <w:t>on:</w:t>
            </w:r>
          </w:p>
        </w:tc>
        <w:tc>
          <w:tcPr>
            <w:tcW w:w="4501" w:type="dxa"/>
          </w:tcPr>
          <w:p w:rsidR="00642870" w:rsidRPr="00477221" w:rsidRDefault="00642870" w:rsidP="00EF3FE6">
            <w:pPr>
              <w:pStyle w:val="TabelleText"/>
              <w:rPr>
                <w:lang w:val="nb-NO"/>
              </w:rPr>
            </w:pPr>
            <w:r w:rsidRPr="00477221">
              <w:rPr>
                <w:lang w:val="nb-NO"/>
              </w:rPr>
              <w:t>Hansgrohe A/S</w:t>
            </w:r>
          </w:p>
          <w:p w:rsidR="00642870" w:rsidRPr="00477221" w:rsidRDefault="00642870" w:rsidP="00EF3FE6">
            <w:pPr>
              <w:pStyle w:val="TabelleText"/>
              <w:rPr>
                <w:lang w:val="nb-NO"/>
              </w:rPr>
            </w:pPr>
            <w:r w:rsidRPr="00477221">
              <w:rPr>
                <w:lang w:val="nb-NO"/>
              </w:rPr>
              <w:t>Marketinga</w:t>
            </w:r>
            <w:r>
              <w:rPr>
                <w:lang w:val="nb-NO"/>
              </w:rPr>
              <w:t>v</w:t>
            </w:r>
            <w:r w:rsidRPr="00477221">
              <w:rPr>
                <w:lang w:val="nb-NO"/>
              </w:rPr>
              <w:t>delingen</w:t>
            </w:r>
          </w:p>
          <w:p w:rsidR="00642870" w:rsidRPr="00477221" w:rsidRDefault="00642870" w:rsidP="00EF3FE6">
            <w:pPr>
              <w:pStyle w:val="TabelleText"/>
              <w:rPr>
                <w:lang w:val="nb-NO"/>
              </w:rPr>
            </w:pPr>
            <w:r w:rsidRPr="00477221">
              <w:rPr>
                <w:lang w:val="nb-NO"/>
              </w:rPr>
              <w:t>Att. Merete Lykke Jensen</w:t>
            </w:r>
          </w:p>
          <w:p w:rsidR="00642870" w:rsidRPr="00477221" w:rsidRDefault="00642870" w:rsidP="00EF3FE6">
            <w:pPr>
              <w:pStyle w:val="TabelleText"/>
              <w:rPr>
                <w:rFonts w:cs="Arial"/>
                <w:szCs w:val="22"/>
                <w:lang w:val="nb-NO"/>
              </w:rPr>
            </w:pPr>
            <w:r w:rsidRPr="00477221">
              <w:rPr>
                <w:rFonts w:cs="Arial"/>
                <w:szCs w:val="22"/>
                <w:lang w:val="nb-NO"/>
              </w:rPr>
              <w:t>Jegstrupvej 6, 8361 Hasselager</w:t>
            </w:r>
            <w:r>
              <w:rPr>
                <w:rFonts w:cs="Arial"/>
                <w:szCs w:val="22"/>
                <w:lang w:val="nb-NO"/>
              </w:rPr>
              <w:t>, Danmark</w:t>
            </w:r>
          </w:p>
          <w:p w:rsidR="00642870" w:rsidRPr="00477221" w:rsidRDefault="00642870" w:rsidP="00EF3FE6">
            <w:pPr>
              <w:rPr>
                <w:lang w:val="nb-NO"/>
              </w:rPr>
            </w:pPr>
            <w:r w:rsidRPr="00477221">
              <w:rPr>
                <w:lang w:val="nb-NO"/>
              </w:rPr>
              <w:t xml:space="preserve">Tlf. </w:t>
            </w:r>
            <w:r>
              <w:rPr>
                <w:lang w:val="nb-NO"/>
              </w:rPr>
              <w:t>+47 32 79 54 00</w:t>
            </w:r>
          </w:p>
          <w:p w:rsidR="00642870" w:rsidRDefault="00B77AFB" w:rsidP="00EF3FE6">
            <w:pPr>
              <w:pStyle w:val="TabelleText"/>
              <w:rPr>
                <w:lang w:val="nb-NO"/>
              </w:rPr>
            </w:pPr>
            <w:hyperlink r:id="rId18" w:history="1">
              <w:r w:rsidR="00642870" w:rsidRPr="0093444C">
                <w:rPr>
                  <w:rStyle w:val="Hyperlink"/>
                  <w:lang w:val="nb-NO"/>
                </w:rPr>
                <w:t>info@hansgrohe.no</w:t>
              </w:r>
            </w:hyperlink>
          </w:p>
          <w:p w:rsidR="00642870" w:rsidRPr="00477221" w:rsidRDefault="00B77AFB" w:rsidP="00EF3FE6">
            <w:pPr>
              <w:pStyle w:val="TabelleText"/>
              <w:rPr>
                <w:rStyle w:val="Hyperlink"/>
                <w:color w:val="auto"/>
                <w:u w:val="none"/>
                <w:lang w:val="nb-NO"/>
              </w:rPr>
            </w:pPr>
            <w:hyperlink r:id="rId19" w:history="1">
              <w:r w:rsidR="00642870" w:rsidRPr="0093444C">
                <w:rPr>
                  <w:rStyle w:val="Hyperlink"/>
                  <w:lang w:val="nb-NO"/>
                </w:rPr>
                <w:t>www.hansgrohe.no/axor</w:t>
              </w:r>
            </w:hyperlink>
            <w:r w:rsidR="00642870">
              <w:rPr>
                <w:lang w:val="nb-NO"/>
              </w:rPr>
              <w:t xml:space="preserve"> </w:t>
            </w:r>
            <w:r w:rsidR="00642870" w:rsidRPr="00477221">
              <w:rPr>
                <w:lang w:val="nb-NO"/>
              </w:rPr>
              <w:t xml:space="preserve"> </w:t>
            </w:r>
          </w:p>
          <w:p w:rsidR="00642870" w:rsidRPr="00477221" w:rsidRDefault="00B77AFB" w:rsidP="00EF3FE6">
            <w:pPr>
              <w:pStyle w:val="TabelleText"/>
              <w:rPr>
                <w:rStyle w:val="Hyperlink"/>
                <w:color w:val="auto"/>
                <w:u w:val="none"/>
                <w:lang w:val="nb-NO"/>
              </w:rPr>
            </w:pPr>
            <w:hyperlink r:id="rId20" w:history="1">
              <w:r w:rsidR="00642870" w:rsidRPr="00477221">
                <w:rPr>
                  <w:rStyle w:val="Hyperlink"/>
                  <w:lang w:val="nb-NO"/>
                </w:rPr>
                <w:t>www.axor-design.com</w:t>
              </w:r>
            </w:hyperlink>
            <w:r w:rsidR="00642870" w:rsidRPr="00477221">
              <w:rPr>
                <w:rStyle w:val="Hyperlink"/>
                <w:color w:val="auto"/>
                <w:u w:val="none"/>
                <w:lang w:val="nb-NO"/>
              </w:rPr>
              <w:t xml:space="preserve"> </w:t>
            </w:r>
          </w:p>
          <w:p w:rsidR="00642870" w:rsidRPr="00477221" w:rsidRDefault="00642870" w:rsidP="00EF3FE6">
            <w:pPr>
              <w:pStyle w:val="TabelleText"/>
              <w:rPr>
                <w:sz w:val="14"/>
                <w:lang w:val="nb-NO"/>
              </w:rPr>
            </w:pPr>
          </w:p>
        </w:tc>
      </w:tr>
    </w:tbl>
    <w:p w:rsidR="00E02C80" w:rsidRPr="00451CB7" w:rsidRDefault="00A36BCB" w:rsidP="00A36BCB">
      <w:pPr>
        <w:pStyle w:val="Bildbersicht"/>
        <w:rPr>
          <w:lang w:val="da-DK"/>
        </w:rPr>
      </w:pPr>
      <w:r w:rsidRPr="00451CB7">
        <w:rPr>
          <w:lang w:val="da-DK"/>
        </w:rPr>
        <w:lastRenderedPageBreak/>
        <w:t>Bil</w:t>
      </w:r>
      <w:r w:rsidR="00BC6DAE">
        <w:rPr>
          <w:lang w:val="da-DK"/>
        </w:rPr>
        <w:t>doversi</w:t>
      </w:r>
      <w:r w:rsidR="00642870">
        <w:rPr>
          <w:lang w:val="da-DK"/>
        </w:rPr>
        <w:t>k</w:t>
      </w:r>
      <w:r w:rsidR="00BC6DAE">
        <w:rPr>
          <w:lang w:val="da-DK"/>
        </w:rPr>
        <w:t>t</w:t>
      </w:r>
    </w:p>
    <w:p w:rsidR="00A36BCB" w:rsidRDefault="006E0851" w:rsidP="00A36BCB">
      <w:pPr>
        <w:pStyle w:val="Zwischenberschrift"/>
        <w:rPr>
          <w:lang w:val="da-DK"/>
        </w:rPr>
      </w:pPr>
      <w:r>
        <w:rPr>
          <w:lang w:val="da-DK"/>
        </w:rPr>
        <w:t>AXOR @ Stockholm Furniture Fair</w:t>
      </w:r>
    </w:p>
    <w:p w:rsidR="006E0851" w:rsidRPr="006E0851" w:rsidRDefault="00642870" w:rsidP="006E0851">
      <w:pPr>
        <w:pStyle w:val="Text"/>
        <w:jc w:val="left"/>
        <w:rPr>
          <w:lang w:val="da-DK"/>
        </w:rPr>
      </w:pPr>
      <w:r>
        <w:rPr>
          <w:lang w:val="da-DK"/>
        </w:rPr>
        <w:t>Last ned disse og fler bilder i høy oppløsning her</w:t>
      </w:r>
      <w:r w:rsidR="006E0851">
        <w:rPr>
          <w:lang w:val="da-DK"/>
        </w:rPr>
        <w:t xml:space="preserve">: </w:t>
      </w:r>
      <w:hyperlink r:id="rId21" w:history="1">
        <w:r w:rsidR="006F37E2" w:rsidRPr="007A1B2C">
          <w:rPr>
            <w:rStyle w:val="Hyperlink"/>
            <w:lang w:val="da-DK"/>
          </w:rPr>
          <w:t>http://www.mynewsdesk.com/no/hansgrohe</w:t>
        </w:r>
      </w:hyperlink>
      <w:r w:rsidR="006F37E2">
        <w:rPr>
          <w:lang w:val="da-DK"/>
        </w:rPr>
        <w:t xml:space="preserve"> </w:t>
      </w:r>
    </w:p>
    <w:tbl>
      <w:tblPr>
        <w:tblStyle w:val="Tabel-Gitter"/>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551"/>
        <w:gridCol w:w="2552"/>
      </w:tblGrid>
      <w:tr w:rsidR="004533FD" w:rsidRPr="00451CB7" w:rsidTr="00FA76BC">
        <w:trPr>
          <w:trHeight w:val="3131"/>
        </w:trPr>
        <w:tc>
          <w:tcPr>
            <w:tcW w:w="2660" w:type="dxa"/>
          </w:tcPr>
          <w:p w:rsidR="004533FD" w:rsidRPr="00451CB7" w:rsidRDefault="004533FD" w:rsidP="00EE1050">
            <w:pPr>
              <w:pStyle w:val="TabelleText"/>
              <w:jc w:val="center"/>
              <w:rPr>
                <w:lang w:val="da-DK"/>
              </w:rPr>
            </w:pPr>
            <w:r>
              <w:rPr>
                <w:noProof/>
                <w:lang w:val="da-DK" w:eastAsia="da-DK"/>
              </w:rPr>
              <w:drawing>
                <wp:inline distT="0" distB="0" distL="0" distR="0" wp14:anchorId="4044E324" wp14:editId="2DCAC0DC">
                  <wp:extent cx="1409700" cy="1886945"/>
                  <wp:effectExtent l="0" t="0" r="0" b="0"/>
                  <wp:docPr id="15" name="Billede 15" descr="C:\Users\jensenme\Desktop\38__aan34027_tif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senme\Desktop\38__aan34027_tif_tif.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10280" cy="1887722"/>
                          </a:xfrm>
                          <a:prstGeom prst="rect">
                            <a:avLst/>
                          </a:prstGeom>
                          <a:noFill/>
                          <a:ln>
                            <a:noFill/>
                          </a:ln>
                        </pic:spPr>
                      </pic:pic>
                    </a:graphicData>
                  </a:graphic>
                </wp:inline>
              </w:drawing>
            </w:r>
          </w:p>
        </w:tc>
        <w:tc>
          <w:tcPr>
            <w:tcW w:w="2551" w:type="dxa"/>
          </w:tcPr>
          <w:p w:rsidR="004533FD" w:rsidRPr="00451CB7" w:rsidRDefault="004533FD" w:rsidP="00EE1050">
            <w:pPr>
              <w:pStyle w:val="Text"/>
              <w:jc w:val="center"/>
              <w:rPr>
                <w:lang w:val="da-DK"/>
              </w:rPr>
            </w:pPr>
            <w:r>
              <w:rPr>
                <w:noProof/>
                <w:lang w:val="da-DK" w:eastAsia="da-DK"/>
              </w:rPr>
              <w:drawing>
                <wp:inline distT="0" distB="0" distL="0" distR="0" wp14:anchorId="56557729" wp14:editId="27C9456D">
                  <wp:extent cx="1416635" cy="1885950"/>
                  <wp:effectExtent l="0" t="0" r="0" b="0"/>
                  <wp:docPr id="18" name="Billede 18" descr="C:\Users\jensenme\Desktop\38__aan34027_tif_ti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senme\Desktop\38__aan34027_tif_tif4.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416635" cy="1885950"/>
                          </a:xfrm>
                          <a:prstGeom prst="rect">
                            <a:avLst/>
                          </a:prstGeom>
                          <a:noFill/>
                          <a:ln>
                            <a:noFill/>
                          </a:ln>
                        </pic:spPr>
                      </pic:pic>
                    </a:graphicData>
                  </a:graphic>
                </wp:inline>
              </w:drawing>
            </w:r>
          </w:p>
        </w:tc>
        <w:tc>
          <w:tcPr>
            <w:tcW w:w="2552" w:type="dxa"/>
          </w:tcPr>
          <w:p w:rsidR="004533FD" w:rsidRPr="00451CB7" w:rsidRDefault="004533FD" w:rsidP="00EE1050">
            <w:pPr>
              <w:pStyle w:val="TabelleText"/>
              <w:jc w:val="center"/>
              <w:rPr>
                <w:lang w:val="da-DK"/>
              </w:rPr>
            </w:pPr>
            <w:r>
              <w:rPr>
                <w:noProof/>
                <w:lang w:val="da-DK" w:eastAsia="da-DK"/>
              </w:rPr>
              <w:drawing>
                <wp:inline distT="0" distB="0" distL="0" distR="0" wp14:anchorId="6F791ECB" wp14:editId="149F346E">
                  <wp:extent cx="1412045" cy="1885950"/>
                  <wp:effectExtent l="0" t="0" r="0" b="0"/>
                  <wp:docPr id="19" name="Billede 19" descr="C:\Users\jensenme\Desktop\38__aan34027_tif_ti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senme\Desktop\38__aan34027_tif_tif5.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412045" cy="1885950"/>
                          </a:xfrm>
                          <a:prstGeom prst="rect">
                            <a:avLst/>
                          </a:prstGeom>
                          <a:noFill/>
                          <a:ln>
                            <a:noFill/>
                          </a:ln>
                        </pic:spPr>
                      </pic:pic>
                    </a:graphicData>
                  </a:graphic>
                </wp:inline>
              </w:drawing>
            </w:r>
          </w:p>
        </w:tc>
      </w:tr>
      <w:tr w:rsidR="004533FD" w:rsidRPr="00451CB7" w:rsidTr="00EE1050">
        <w:trPr>
          <w:trHeight w:val="340"/>
        </w:trPr>
        <w:tc>
          <w:tcPr>
            <w:tcW w:w="2660" w:type="dxa"/>
          </w:tcPr>
          <w:p w:rsidR="004533FD" w:rsidRPr="00451CB7" w:rsidRDefault="004533FD" w:rsidP="00EE1050">
            <w:pPr>
              <w:pStyle w:val="NameBilddatei"/>
              <w:jc w:val="left"/>
              <w:rPr>
                <w:lang w:val="da-DK"/>
              </w:rPr>
            </w:pPr>
            <w:r>
              <w:rPr>
                <w:lang w:val="da-DK"/>
              </w:rPr>
              <w:t>AXOR Montreux håndvaskarmatur</w:t>
            </w:r>
          </w:p>
        </w:tc>
        <w:tc>
          <w:tcPr>
            <w:tcW w:w="2551" w:type="dxa"/>
          </w:tcPr>
          <w:p w:rsidR="004533FD" w:rsidRPr="00451CB7" w:rsidRDefault="004533FD" w:rsidP="00EE1050">
            <w:pPr>
              <w:pStyle w:val="NameBilddatei"/>
              <w:jc w:val="left"/>
              <w:rPr>
                <w:lang w:val="da-DK"/>
              </w:rPr>
            </w:pPr>
            <w:r>
              <w:rPr>
                <w:lang w:val="da-DK"/>
              </w:rPr>
              <w:t>AXOR Montreux håndvaskarmatur</w:t>
            </w:r>
          </w:p>
        </w:tc>
        <w:tc>
          <w:tcPr>
            <w:tcW w:w="2552" w:type="dxa"/>
          </w:tcPr>
          <w:p w:rsidR="004533FD" w:rsidRPr="00451CB7" w:rsidRDefault="004533FD" w:rsidP="00EE1050">
            <w:pPr>
              <w:pStyle w:val="NameBilddatei"/>
              <w:jc w:val="left"/>
              <w:rPr>
                <w:lang w:val="da-DK"/>
              </w:rPr>
            </w:pPr>
            <w:r>
              <w:rPr>
                <w:lang w:val="da-DK"/>
              </w:rPr>
              <w:t>AXOR Montreux Showerpipe</w:t>
            </w:r>
          </w:p>
        </w:tc>
      </w:tr>
      <w:tr w:rsidR="004533FD" w:rsidRPr="00451CB7" w:rsidTr="00EE1050">
        <w:trPr>
          <w:trHeight w:val="1090"/>
        </w:trPr>
        <w:tc>
          <w:tcPr>
            <w:tcW w:w="7763" w:type="dxa"/>
            <w:gridSpan w:val="3"/>
          </w:tcPr>
          <w:p w:rsidR="004533FD" w:rsidRPr="00451CB7" w:rsidRDefault="006F37E2" w:rsidP="00EE1050">
            <w:pPr>
              <w:pStyle w:val="Bildunterschrift"/>
              <w:rPr>
                <w:lang w:val="da-DK"/>
              </w:rPr>
            </w:pPr>
            <w:r w:rsidRPr="006F37E2">
              <w:rPr>
                <w:lang w:val="da-DK"/>
              </w:rPr>
              <w:t>Produktene for servant, dusj og badekar fører oss tilbake til det tidlige 20. århundre og stemningen på tradisjonelle kursteder ved Genévesøen. Nyhetene i kolleksjonen er moderne fortolkninger av de eksisterende produkter med kryssgrep. Nå fås armaturene i versjoner med ett enkelt grep og for første gang også til kjøkkenet.</w:t>
            </w:r>
          </w:p>
        </w:tc>
      </w:tr>
    </w:tbl>
    <w:p w:rsidR="004533FD" w:rsidRDefault="004533FD" w:rsidP="004A2F75">
      <w:pPr>
        <w:pStyle w:val="Text"/>
        <w:spacing w:after="120"/>
        <w:rPr>
          <w:lang w:val="da-DK"/>
        </w:rPr>
      </w:pPr>
    </w:p>
    <w:tbl>
      <w:tblPr>
        <w:tblStyle w:val="Tabel-Gitter"/>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103"/>
      </w:tblGrid>
      <w:tr w:rsidR="00672561" w:rsidRPr="00451CB7" w:rsidTr="00FA76BC">
        <w:trPr>
          <w:trHeight w:val="3149"/>
        </w:trPr>
        <w:tc>
          <w:tcPr>
            <w:tcW w:w="2660" w:type="dxa"/>
            <w:vAlign w:val="center"/>
          </w:tcPr>
          <w:p w:rsidR="00672561" w:rsidRPr="00451CB7" w:rsidRDefault="00672561" w:rsidP="00FA76BC">
            <w:pPr>
              <w:pStyle w:val="TabelleText"/>
              <w:jc w:val="center"/>
              <w:rPr>
                <w:lang w:val="da-DK"/>
              </w:rPr>
            </w:pPr>
            <w:r>
              <w:rPr>
                <w:noProof/>
                <w:lang w:val="da-DK" w:eastAsia="da-DK"/>
              </w:rPr>
              <w:drawing>
                <wp:inline distT="0" distB="0" distL="0" distR="0" wp14:anchorId="34345252" wp14:editId="5646EE9A">
                  <wp:extent cx="1419225" cy="1889125"/>
                  <wp:effectExtent l="0" t="0" r="9525" b="0"/>
                  <wp:docPr id="22" name="Billede 22" descr="C:\Users\jensenme\Desktop\38__aan34027_tif_t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senme\Desktop\38__aan34027_tif_tif2.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19225" cy="1889125"/>
                          </a:xfrm>
                          <a:prstGeom prst="rect">
                            <a:avLst/>
                          </a:prstGeom>
                          <a:noFill/>
                          <a:ln>
                            <a:noFill/>
                          </a:ln>
                        </pic:spPr>
                      </pic:pic>
                    </a:graphicData>
                  </a:graphic>
                </wp:inline>
              </w:drawing>
            </w:r>
          </w:p>
        </w:tc>
        <w:tc>
          <w:tcPr>
            <w:tcW w:w="5103" w:type="dxa"/>
            <w:vAlign w:val="center"/>
          </w:tcPr>
          <w:p w:rsidR="00672561" w:rsidRPr="00451CB7" w:rsidRDefault="00672561" w:rsidP="00FA76BC">
            <w:pPr>
              <w:pStyle w:val="TabelleText"/>
              <w:jc w:val="center"/>
              <w:rPr>
                <w:lang w:val="da-DK"/>
              </w:rPr>
            </w:pPr>
            <w:r>
              <w:rPr>
                <w:noProof/>
                <w:lang w:val="da-DK" w:eastAsia="da-DK"/>
              </w:rPr>
              <w:drawing>
                <wp:inline distT="0" distB="0" distL="0" distR="0" wp14:anchorId="655E55A4" wp14:editId="6F084F8A">
                  <wp:extent cx="3067050" cy="2044700"/>
                  <wp:effectExtent l="0" t="0" r="0" b="0"/>
                  <wp:docPr id="23" name="Billede 23" descr="Z:\marketing\Billeder\Produktbilleder\AXOR\Axor Manufaktur\Axor CitterioE_Manufaktur_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rketing\Billeder\Produktbilleder\AXOR\Axor Manufaktur\Axor CitterioE_Manufaktur_600x400.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67050" cy="2044700"/>
                          </a:xfrm>
                          <a:prstGeom prst="rect">
                            <a:avLst/>
                          </a:prstGeom>
                          <a:noFill/>
                          <a:ln>
                            <a:noFill/>
                          </a:ln>
                        </pic:spPr>
                      </pic:pic>
                    </a:graphicData>
                  </a:graphic>
                </wp:inline>
              </w:drawing>
            </w:r>
          </w:p>
        </w:tc>
      </w:tr>
      <w:tr w:rsidR="00672561" w:rsidRPr="00451CB7" w:rsidTr="00EE1050">
        <w:trPr>
          <w:trHeight w:val="340"/>
        </w:trPr>
        <w:tc>
          <w:tcPr>
            <w:tcW w:w="2660" w:type="dxa"/>
          </w:tcPr>
          <w:p w:rsidR="00672561" w:rsidRPr="00451CB7" w:rsidRDefault="00672561" w:rsidP="00EE1050">
            <w:pPr>
              <w:pStyle w:val="NameBilddatei"/>
              <w:jc w:val="left"/>
              <w:rPr>
                <w:lang w:val="da-DK"/>
              </w:rPr>
            </w:pPr>
            <w:r>
              <w:rPr>
                <w:lang w:val="da-DK"/>
              </w:rPr>
              <w:t>AXOR Citterio E håndvaskarmatur i overfladen poleret rød-guld</w:t>
            </w:r>
          </w:p>
        </w:tc>
        <w:tc>
          <w:tcPr>
            <w:tcW w:w="5103" w:type="dxa"/>
          </w:tcPr>
          <w:p w:rsidR="00672561" w:rsidRPr="00451CB7" w:rsidRDefault="00672561" w:rsidP="00EE1050">
            <w:pPr>
              <w:pStyle w:val="NameBilddatei"/>
              <w:jc w:val="left"/>
              <w:rPr>
                <w:lang w:val="da-DK"/>
              </w:rPr>
            </w:pPr>
            <w:r>
              <w:rPr>
                <w:lang w:val="da-DK"/>
              </w:rPr>
              <w:t>Med 15 forskellige overflader at vælge imellem kan badeværelset og køkkenet indrettes særligt personligt.</w:t>
            </w:r>
          </w:p>
        </w:tc>
      </w:tr>
      <w:tr w:rsidR="00672561" w:rsidRPr="00451CB7" w:rsidTr="00EE1050">
        <w:trPr>
          <w:trHeight w:val="1090"/>
        </w:trPr>
        <w:tc>
          <w:tcPr>
            <w:tcW w:w="7763" w:type="dxa"/>
            <w:gridSpan w:val="2"/>
          </w:tcPr>
          <w:p w:rsidR="005638E1" w:rsidRPr="00451CB7" w:rsidRDefault="006F37E2" w:rsidP="00EE1050">
            <w:pPr>
              <w:pStyle w:val="Bildunterschrift"/>
              <w:rPr>
                <w:lang w:val="da-DK"/>
              </w:rPr>
            </w:pPr>
            <w:r w:rsidRPr="006F37E2">
              <w:rPr>
                <w:lang w:val="da-DK"/>
              </w:rPr>
              <w:t>Produkter fra AXOR fås som standard i 15 forskjellige spesialoverflater ud over standardoverflaten krom. Baderommet og kjøkkenet kan gjøres mer personlig med overflater som børstet messing, polert rødt gull eller sort krom. Alle 15 overflater kan ses på Stockholm Furniture Fair.</w:t>
            </w:r>
          </w:p>
        </w:tc>
      </w:tr>
    </w:tbl>
    <w:p w:rsidR="004533FD" w:rsidRDefault="004533FD" w:rsidP="004A2F75">
      <w:pPr>
        <w:pStyle w:val="Text"/>
        <w:spacing w:after="120"/>
        <w:rPr>
          <w:lang w:val="da-DK"/>
        </w:rPr>
      </w:pPr>
    </w:p>
    <w:p w:rsidR="004533FD" w:rsidRPr="00451CB7" w:rsidRDefault="004533FD" w:rsidP="004A2F75">
      <w:pPr>
        <w:pStyle w:val="Text"/>
        <w:spacing w:after="120"/>
        <w:rPr>
          <w:lang w:val="da-DK"/>
        </w:rPr>
      </w:pPr>
    </w:p>
    <w:tbl>
      <w:tblPr>
        <w:tblStyle w:val="Tabel-Gitter"/>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103"/>
      </w:tblGrid>
      <w:tr w:rsidR="00672561" w:rsidRPr="00451CB7" w:rsidTr="00FA76BC">
        <w:trPr>
          <w:trHeight w:val="3391"/>
        </w:trPr>
        <w:tc>
          <w:tcPr>
            <w:tcW w:w="2660" w:type="dxa"/>
            <w:vAlign w:val="center"/>
          </w:tcPr>
          <w:p w:rsidR="00672561" w:rsidRPr="00451CB7" w:rsidRDefault="00672561" w:rsidP="00672561">
            <w:pPr>
              <w:pStyle w:val="TabelleText"/>
              <w:jc w:val="center"/>
              <w:rPr>
                <w:lang w:val="da-DK"/>
              </w:rPr>
            </w:pPr>
            <w:r>
              <w:rPr>
                <w:noProof/>
                <w:lang w:val="da-DK" w:eastAsia="da-DK"/>
              </w:rPr>
              <w:drawing>
                <wp:inline distT="0" distB="0" distL="0" distR="0" wp14:anchorId="5D35E541" wp14:editId="77A8E42C">
                  <wp:extent cx="1552575" cy="2076450"/>
                  <wp:effectExtent l="0" t="0" r="9525" b="0"/>
                  <wp:docPr id="29" name="Billede 29" descr="C:\Users\jensenme\Desktop\38__aan34027_tif_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senme\Desktop\38__aan34027_tif_tif.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52575" cy="2076450"/>
                          </a:xfrm>
                          <a:prstGeom prst="rect">
                            <a:avLst/>
                          </a:prstGeom>
                          <a:noFill/>
                          <a:ln>
                            <a:noFill/>
                          </a:ln>
                        </pic:spPr>
                      </pic:pic>
                    </a:graphicData>
                  </a:graphic>
                </wp:inline>
              </w:drawing>
            </w:r>
          </w:p>
        </w:tc>
        <w:tc>
          <w:tcPr>
            <w:tcW w:w="5103" w:type="dxa"/>
            <w:vAlign w:val="center"/>
          </w:tcPr>
          <w:p w:rsidR="00672561" w:rsidRPr="00451CB7" w:rsidRDefault="00672561" w:rsidP="00672561">
            <w:pPr>
              <w:pStyle w:val="TabelleText"/>
              <w:jc w:val="center"/>
              <w:rPr>
                <w:lang w:val="da-DK"/>
              </w:rPr>
            </w:pPr>
            <w:r>
              <w:rPr>
                <w:noProof/>
                <w:lang w:val="da-DK" w:eastAsia="da-DK"/>
              </w:rPr>
              <w:drawing>
                <wp:inline distT="0" distB="0" distL="0" distR="0" wp14:anchorId="25466BF7" wp14:editId="19A89F80">
                  <wp:extent cx="2762250" cy="2073275"/>
                  <wp:effectExtent l="0" t="0" r="0" b="3175"/>
                  <wp:docPr id="28" name="Billede 28" descr="Z:\marketing\Billeder\Produktbilleder\AXOR\Axor One\Miljøbilleder\38__aad00108_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marketing\Billeder\Produktbilleder\AXOR\Axor One\Miljøbilleder\38__aad00108_tif.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62250" cy="2073275"/>
                          </a:xfrm>
                          <a:prstGeom prst="rect">
                            <a:avLst/>
                          </a:prstGeom>
                          <a:noFill/>
                          <a:ln>
                            <a:noFill/>
                          </a:ln>
                        </pic:spPr>
                      </pic:pic>
                    </a:graphicData>
                  </a:graphic>
                </wp:inline>
              </w:drawing>
            </w:r>
          </w:p>
        </w:tc>
      </w:tr>
      <w:tr w:rsidR="004A2F75" w:rsidRPr="00451CB7" w:rsidTr="00672561">
        <w:trPr>
          <w:trHeight w:val="340"/>
        </w:trPr>
        <w:tc>
          <w:tcPr>
            <w:tcW w:w="7763" w:type="dxa"/>
            <w:gridSpan w:val="2"/>
          </w:tcPr>
          <w:p w:rsidR="004A2F75" w:rsidRPr="00451CB7" w:rsidRDefault="004A2F75" w:rsidP="00672561">
            <w:pPr>
              <w:pStyle w:val="NameBilddatei"/>
              <w:rPr>
                <w:lang w:val="da-DK"/>
              </w:rPr>
            </w:pPr>
            <w:r w:rsidRPr="00451CB7">
              <w:rPr>
                <w:color w:val="808080"/>
                <w:lang w:val="da-DK"/>
              </w:rPr>
              <w:t>Philippe Grohe with Jay Osgerby and Edward Barber</w:t>
            </w:r>
          </w:p>
        </w:tc>
      </w:tr>
      <w:tr w:rsidR="00BC6DAE" w:rsidRPr="00451CB7" w:rsidTr="00672561">
        <w:trPr>
          <w:trHeight w:val="340"/>
        </w:trPr>
        <w:tc>
          <w:tcPr>
            <w:tcW w:w="7763" w:type="dxa"/>
            <w:gridSpan w:val="2"/>
          </w:tcPr>
          <w:p w:rsidR="00BC6DAE" w:rsidRPr="00D55A8B" w:rsidRDefault="006F37E2" w:rsidP="00D55A8B">
            <w:pPr>
              <w:pStyle w:val="NameBilddatei"/>
              <w:rPr>
                <w:color w:val="auto"/>
                <w:sz w:val="20"/>
                <w:lang w:val="da-DK"/>
              </w:rPr>
            </w:pPr>
            <w:r w:rsidRPr="006F37E2">
              <w:rPr>
                <w:color w:val="auto"/>
                <w:sz w:val="20"/>
                <w:lang w:val="da-DK"/>
              </w:rPr>
              <w:t>Funksjon og design går opp i en høyere enhet når AXOR One velges til dusjområdet. Slå på og av vannet, juster vannmengden og reguler temperaturen på ett og samme sted i et minimalistisk, gjennomtenkt design. Design av Barber &amp; Osgerby.</w:t>
            </w:r>
          </w:p>
        </w:tc>
      </w:tr>
    </w:tbl>
    <w:p w:rsidR="00D55A8B" w:rsidRDefault="00D55A8B" w:rsidP="00BC6DAE">
      <w:pPr>
        <w:pStyle w:val="Copyright"/>
        <w:rPr>
          <w:lang w:val="da-DK"/>
        </w:rPr>
      </w:pPr>
    </w:p>
    <w:p w:rsidR="00D55A8B" w:rsidRDefault="00D55A8B" w:rsidP="00BC6DAE">
      <w:pPr>
        <w:pStyle w:val="Copyright"/>
        <w:rPr>
          <w:lang w:val="da-DK"/>
        </w:rPr>
      </w:pPr>
    </w:p>
    <w:p w:rsidR="00D86E3E" w:rsidRPr="00451CB7" w:rsidRDefault="006F37E2" w:rsidP="006F37E2">
      <w:pPr>
        <w:pStyle w:val="Copyright"/>
        <w:rPr>
          <w:lang w:val="da-DK"/>
        </w:rPr>
      </w:pPr>
      <w:r w:rsidRPr="006F37E2">
        <w:rPr>
          <w:lang w:val="da-DK"/>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Pharo og Pontos). Ønskes bildene brukt i en annen sammenheng, kreves den respektive rettighetsinnehavers godkjennelse og godtgjørelse etter avtale med denne.</w:t>
      </w:r>
    </w:p>
    <w:sectPr w:rsidR="00D86E3E" w:rsidRPr="00451CB7" w:rsidSect="009E7F63">
      <w:headerReference w:type="default" r:id="rId27"/>
      <w:footerReference w:type="default" r:id="rId28"/>
      <w:pgSz w:w="11906" w:h="16838" w:code="9"/>
      <w:pgMar w:top="2835" w:right="2977"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220" w:rsidRDefault="004D2220" w:rsidP="00C64A6E">
      <w:r>
        <w:separator/>
      </w:r>
    </w:p>
  </w:endnote>
  <w:endnote w:type="continuationSeparator" w:id="0">
    <w:p w:rsidR="004D2220" w:rsidRDefault="004D2220"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870" w:rsidRDefault="00642870" w:rsidP="00642870">
    <w:pPr>
      <w:jc w:val="center"/>
      <w:rPr>
        <w:rFonts w:cs="Arial"/>
        <w:color w:val="595959"/>
        <w:sz w:val="14"/>
        <w:szCs w:val="14"/>
      </w:rPr>
    </w:pPr>
  </w:p>
  <w:p w:rsidR="00642870" w:rsidRDefault="00642870" w:rsidP="00642870">
    <w:pPr>
      <w:jc w:val="center"/>
      <w:rPr>
        <w:rFonts w:cs="Arial"/>
        <w:color w:val="595959"/>
        <w:sz w:val="14"/>
        <w:szCs w:val="14"/>
      </w:rPr>
    </w:pPr>
  </w:p>
  <w:p w:rsidR="00642870" w:rsidRDefault="00642870" w:rsidP="00642870">
    <w:pPr>
      <w:jc w:val="center"/>
      <w:rPr>
        <w:rFonts w:cs="Arial"/>
        <w:color w:val="595959"/>
        <w:sz w:val="14"/>
        <w:szCs w:val="14"/>
      </w:rPr>
    </w:pPr>
  </w:p>
  <w:p w:rsidR="009E7F63" w:rsidRPr="00642870" w:rsidRDefault="00642870" w:rsidP="00642870">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220" w:rsidRDefault="004D2220" w:rsidP="00C64A6E">
      <w:r>
        <w:separator/>
      </w:r>
    </w:p>
  </w:footnote>
  <w:footnote w:type="continuationSeparator" w:id="0">
    <w:p w:rsidR="004D2220" w:rsidRDefault="004D2220"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217A91">
    <w:pPr>
      <w:pStyle w:val="Sidehoved"/>
    </w:pPr>
    <w:r>
      <w:rPr>
        <w:noProof/>
        <w:lang w:val="da-DK" w:eastAsia="da-DK"/>
      </w:rPr>
      <w:drawing>
        <wp:inline distT="0" distB="0" distL="0" distR="0" wp14:anchorId="2E4FA4CE" wp14:editId="40724C87">
          <wp:extent cx="2369031" cy="1278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positiv_SW_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4114" cy="12865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C137626"/>
    <w:multiLevelType w:val="hybridMultilevel"/>
    <w:tmpl w:val="D54A10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AF1"/>
    <w:rsid w:val="000138D4"/>
    <w:rsid w:val="0003579B"/>
    <w:rsid w:val="00040A87"/>
    <w:rsid w:val="000667DD"/>
    <w:rsid w:val="00072AE7"/>
    <w:rsid w:val="00076B4C"/>
    <w:rsid w:val="00085F21"/>
    <w:rsid w:val="000869DE"/>
    <w:rsid w:val="00096D0C"/>
    <w:rsid w:val="000C6AFC"/>
    <w:rsid w:val="000E2052"/>
    <w:rsid w:val="000E5BC1"/>
    <w:rsid w:val="000F7AF1"/>
    <w:rsid w:val="00103275"/>
    <w:rsid w:val="001531FB"/>
    <w:rsid w:val="00156E50"/>
    <w:rsid w:val="00162DC3"/>
    <w:rsid w:val="00167A0D"/>
    <w:rsid w:val="001A70F7"/>
    <w:rsid w:val="001B43C4"/>
    <w:rsid w:val="001C68C1"/>
    <w:rsid w:val="001D4DFF"/>
    <w:rsid w:val="00217A91"/>
    <w:rsid w:val="00221079"/>
    <w:rsid w:val="00231D79"/>
    <w:rsid w:val="00237FB6"/>
    <w:rsid w:val="002401E6"/>
    <w:rsid w:val="00281472"/>
    <w:rsid w:val="00321562"/>
    <w:rsid w:val="003361F0"/>
    <w:rsid w:val="0034573B"/>
    <w:rsid w:val="00351477"/>
    <w:rsid w:val="003933FD"/>
    <w:rsid w:val="003938FD"/>
    <w:rsid w:val="00393D82"/>
    <w:rsid w:val="003A31D8"/>
    <w:rsid w:val="003C0605"/>
    <w:rsid w:val="003C077F"/>
    <w:rsid w:val="003C633E"/>
    <w:rsid w:val="00406350"/>
    <w:rsid w:val="004207DA"/>
    <w:rsid w:val="00451CB7"/>
    <w:rsid w:val="004533FD"/>
    <w:rsid w:val="00454594"/>
    <w:rsid w:val="00472E04"/>
    <w:rsid w:val="004756C6"/>
    <w:rsid w:val="004A2F75"/>
    <w:rsid w:val="004B0CF9"/>
    <w:rsid w:val="004D2220"/>
    <w:rsid w:val="005010DA"/>
    <w:rsid w:val="00544DBC"/>
    <w:rsid w:val="00551431"/>
    <w:rsid w:val="00561DFF"/>
    <w:rsid w:val="005638E1"/>
    <w:rsid w:val="00564ACE"/>
    <w:rsid w:val="00586456"/>
    <w:rsid w:val="005C6A51"/>
    <w:rsid w:val="005C721D"/>
    <w:rsid w:val="005D7CC7"/>
    <w:rsid w:val="0060064B"/>
    <w:rsid w:val="006405B7"/>
    <w:rsid w:val="00642870"/>
    <w:rsid w:val="006574D7"/>
    <w:rsid w:val="00672561"/>
    <w:rsid w:val="0067395F"/>
    <w:rsid w:val="0068004A"/>
    <w:rsid w:val="00697A59"/>
    <w:rsid w:val="006A5FFF"/>
    <w:rsid w:val="006C0A32"/>
    <w:rsid w:val="006C5677"/>
    <w:rsid w:val="006E0851"/>
    <w:rsid w:val="006E34A2"/>
    <w:rsid w:val="006E3EAB"/>
    <w:rsid w:val="006F37E2"/>
    <w:rsid w:val="00714906"/>
    <w:rsid w:val="00725AD3"/>
    <w:rsid w:val="0072714C"/>
    <w:rsid w:val="00763A09"/>
    <w:rsid w:val="007666E0"/>
    <w:rsid w:val="00781072"/>
    <w:rsid w:val="007843F7"/>
    <w:rsid w:val="00795B15"/>
    <w:rsid w:val="007B0185"/>
    <w:rsid w:val="007D4A8C"/>
    <w:rsid w:val="007F40AE"/>
    <w:rsid w:val="0081022E"/>
    <w:rsid w:val="00841F00"/>
    <w:rsid w:val="00864729"/>
    <w:rsid w:val="00864E9D"/>
    <w:rsid w:val="0087443B"/>
    <w:rsid w:val="008749BD"/>
    <w:rsid w:val="00883428"/>
    <w:rsid w:val="008906C2"/>
    <w:rsid w:val="008A1D18"/>
    <w:rsid w:val="008D0305"/>
    <w:rsid w:val="008E33C3"/>
    <w:rsid w:val="008E7E4F"/>
    <w:rsid w:val="00937463"/>
    <w:rsid w:val="009431CA"/>
    <w:rsid w:val="00944A29"/>
    <w:rsid w:val="00952987"/>
    <w:rsid w:val="009709D3"/>
    <w:rsid w:val="009849D6"/>
    <w:rsid w:val="009D56C7"/>
    <w:rsid w:val="009E5564"/>
    <w:rsid w:val="009E7F63"/>
    <w:rsid w:val="00A17DDF"/>
    <w:rsid w:val="00A36291"/>
    <w:rsid w:val="00A36BCB"/>
    <w:rsid w:val="00A53794"/>
    <w:rsid w:val="00A60996"/>
    <w:rsid w:val="00A73CDD"/>
    <w:rsid w:val="00A7511D"/>
    <w:rsid w:val="00A8165F"/>
    <w:rsid w:val="00A83C4E"/>
    <w:rsid w:val="00AA1BD3"/>
    <w:rsid w:val="00AB1287"/>
    <w:rsid w:val="00AB57BD"/>
    <w:rsid w:val="00AD0372"/>
    <w:rsid w:val="00AD7134"/>
    <w:rsid w:val="00AE5353"/>
    <w:rsid w:val="00AF24F9"/>
    <w:rsid w:val="00AF4E6E"/>
    <w:rsid w:val="00AF53BA"/>
    <w:rsid w:val="00B125D8"/>
    <w:rsid w:val="00B77AFB"/>
    <w:rsid w:val="00B82532"/>
    <w:rsid w:val="00B93ED1"/>
    <w:rsid w:val="00BA7E86"/>
    <w:rsid w:val="00BC6DAE"/>
    <w:rsid w:val="00BD02A2"/>
    <w:rsid w:val="00BF41FE"/>
    <w:rsid w:val="00C009F3"/>
    <w:rsid w:val="00C10728"/>
    <w:rsid w:val="00C2550E"/>
    <w:rsid w:val="00C3265E"/>
    <w:rsid w:val="00C3513D"/>
    <w:rsid w:val="00C64A6E"/>
    <w:rsid w:val="00CB1823"/>
    <w:rsid w:val="00D236A8"/>
    <w:rsid w:val="00D24E93"/>
    <w:rsid w:val="00D55A8B"/>
    <w:rsid w:val="00D63907"/>
    <w:rsid w:val="00D83747"/>
    <w:rsid w:val="00D86E3E"/>
    <w:rsid w:val="00D97654"/>
    <w:rsid w:val="00DB31C7"/>
    <w:rsid w:val="00DB7919"/>
    <w:rsid w:val="00DD0B64"/>
    <w:rsid w:val="00E02C80"/>
    <w:rsid w:val="00E32D01"/>
    <w:rsid w:val="00E4505A"/>
    <w:rsid w:val="00E478DF"/>
    <w:rsid w:val="00E479DF"/>
    <w:rsid w:val="00E92C2F"/>
    <w:rsid w:val="00EA0D7C"/>
    <w:rsid w:val="00EF2CF9"/>
    <w:rsid w:val="00F046A2"/>
    <w:rsid w:val="00F17C15"/>
    <w:rsid w:val="00F30640"/>
    <w:rsid w:val="00F31DB0"/>
    <w:rsid w:val="00F348F1"/>
    <w:rsid w:val="00F50699"/>
    <w:rsid w:val="00F62257"/>
    <w:rsid w:val="00F82C07"/>
    <w:rsid w:val="00F82E51"/>
    <w:rsid w:val="00F878BD"/>
    <w:rsid w:val="00F95AD0"/>
    <w:rsid w:val="00F95E7A"/>
    <w:rsid w:val="00FA76BC"/>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3933FD"/>
    <w:pPr>
      <w:spacing w:after="480" w:line="360" w:lineRule="auto"/>
      <w:jc w:val="both"/>
    </w:pPr>
  </w:style>
  <w:style w:type="paragraph" w:customStyle="1" w:styleId="berschrift">
    <w:name w:val="Überschrift"/>
    <w:basedOn w:val="Normal"/>
    <w:next w:val="Text"/>
    <w:uiPriority w:val="2"/>
    <w:qFormat/>
    <w:rsid w:val="003933F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9849D6"/>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9849D6"/>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E32D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3933FD"/>
    <w:pPr>
      <w:spacing w:after="480" w:line="360" w:lineRule="auto"/>
      <w:jc w:val="both"/>
    </w:pPr>
  </w:style>
  <w:style w:type="paragraph" w:customStyle="1" w:styleId="berschrift">
    <w:name w:val="Überschrift"/>
    <w:basedOn w:val="Normal"/>
    <w:next w:val="Text"/>
    <w:uiPriority w:val="2"/>
    <w:qFormat/>
    <w:rsid w:val="003933F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9849D6"/>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9849D6"/>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E32D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667">
      <w:bodyDiv w:val="1"/>
      <w:marLeft w:val="0"/>
      <w:marRight w:val="0"/>
      <w:marTop w:val="0"/>
      <w:marBottom w:val="0"/>
      <w:divBdr>
        <w:top w:val="none" w:sz="0" w:space="0" w:color="auto"/>
        <w:left w:val="none" w:sz="0" w:space="0" w:color="auto"/>
        <w:bottom w:val="none" w:sz="0" w:space="0" w:color="auto"/>
        <w:right w:val="none" w:sz="0" w:space="0" w:color="auto"/>
      </w:divBdr>
    </w:div>
    <w:div w:id="1464039051">
      <w:bodyDiv w:val="1"/>
      <w:marLeft w:val="0"/>
      <w:marRight w:val="0"/>
      <w:marTop w:val="0"/>
      <w:marBottom w:val="0"/>
      <w:divBdr>
        <w:top w:val="none" w:sz="0" w:space="0" w:color="auto"/>
        <w:left w:val="none" w:sz="0" w:space="0" w:color="auto"/>
        <w:bottom w:val="none" w:sz="0" w:space="0" w:color="auto"/>
        <w:right w:val="none" w:sz="0" w:space="0" w:color="auto"/>
      </w:divBdr>
      <w:divsChild>
        <w:div w:id="998726131">
          <w:marLeft w:val="0"/>
          <w:marRight w:val="0"/>
          <w:marTop w:val="0"/>
          <w:marBottom w:val="0"/>
          <w:divBdr>
            <w:top w:val="none" w:sz="0" w:space="0" w:color="auto"/>
            <w:left w:val="none" w:sz="0" w:space="0" w:color="auto"/>
            <w:bottom w:val="none" w:sz="0" w:space="0" w:color="auto"/>
            <w:right w:val="none" w:sz="0" w:space="0" w:color="auto"/>
          </w:divBdr>
          <w:divsChild>
            <w:div w:id="21906058">
              <w:marLeft w:val="0"/>
              <w:marRight w:val="0"/>
              <w:marTop w:val="0"/>
              <w:marBottom w:val="0"/>
              <w:divBdr>
                <w:top w:val="none" w:sz="0" w:space="0" w:color="auto"/>
                <w:left w:val="none" w:sz="0" w:space="0" w:color="auto"/>
                <w:bottom w:val="none" w:sz="0" w:space="0" w:color="auto"/>
                <w:right w:val="none" w:sz="0" w:space="0" w:color="auto"/>
              </w:divBdr>
              <w:divsChild>
                <w:div w:id="2118599361">
                  <w:marLeft w:val="0"/>
                  <w:marRight w:val="0"/>
                  <w:marTop w:val="0"/>
                  <w:marBottom w:val="0"/>
                  <w:divBdr>
                    <w:top w:val="none" w:sz="0" w:space="0" w:color="auto"/>
                    <w:left w:val="none" w:sz="0" w:space="0" w:color="auto"/>
                    <w:bottom w:val="none" w:sz="0" w:space="0" w:color="auto"/>
                    <w:right w:val="none" w:sz="0" w:space="0" w:color="auto"/>
                  </w:divBdr>
                  <w:divsChild>
                    <w:div w:id="751047214">
                      <w:marLeft w:val="0"/>
                      <w:marRight w:val="0"/>
                      <w:marTop w:val="0"/>
                      <w:marBottom w:val="0"/>
                      <w:divBdr>
                        <w:top w:val="none" w:sz="0" w:space="0" w:color="auto"/>
                        <w:left w:val="none" w:sz="0" w:space="0" w:color="auto"/>
                        <w:bottom w:val="none" w:sz="0" w:space="0" w:color="auto"/>
                        <w:right w:val="none" w:sz="0" w:space="0" w:color="auto"/>
                      </w:divBdr>
                      <w:divsChild>
                        <w:div w:id="778376098">
                          <w:marLeft w:val="0"/>
                          <w:marRight w:val="0"/>
                          <w:marTop w:val="0"/>
                          <w:marBottom w:val="0"/>
                          <w:divBdr>
                            <w:top w:val="none" w:sz="0" w:space="0" w:color="auto"/>
                            <w:left w:val="none" w:sz="0" w:space="0" w:color="auto"/>
                            <w:bottom w:val="none" w:sz="0" w:space="0" w:color="auto"/>
                            <w:right w:val="none" w:sz="0" w:space="0" w:color="auto"/>
                          </w:divBdr>
                          <w:divsChild>
                            <w:div w:id="1182742907">
                              <w:marLeft w:val="0"/>
                              <w:marRight w:val="0"/>
                              <w:marTop w:val="0"/>
                              <w:marBottom w:val="0"/>
                              <w:divBdr>
                                <w:top w:val="none" w:sz="0" w:space="0" w:color="auto"/>
                                <w:left w:val="none" w:sz="0" w:space="0" w:color="auto"/>
                                <w:bottom w:val="none" w:sz="0" w:space="0" w:color="auto"/>
                                <w:right w:val="none" w:sz="0" w:space="0" w:color="auto"/>
                              </w:divBdr>
                              <w:divsChild>
                                <w:div w:id="1911884259">
                                  <w:marLeft w:val="0"/>
                                  <w:marRight w:val="0"/>
                                  <w:marTop w:val="0"/>
                                  <w:marBottom w:val="0"/>
                                  <w:divBdr>
                                    <w:top w:val="none" w:sz="0" w:space="0" w:color="auto"/>
                                    <w:left w:val="none" w:sz="0" w:space="0" w:color="auto"/>
                                    <w:bottom w:val="none" w:sz="0" w:space="0" w:color="auto"/>
                                    <w:right w:val="none" w:sz="0" w:space="0" w:color="auto"/>
                                  </w:divBdr>
                                  <w:divsChild>
                                    <w:div w:id="18292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781259">
      <w:bodyDiv w:val="1"/>
      <w:marLeft w:val="0"/>
      <w:marRight w:val="0"/>
      <w:marTop w:val="0"/>
      <w:marBottom w:val="0"/>
      <w:divBdr>
        <w:top w:val="none" w:sz="0" w:space="0" w:color="auto"/>
        <w:left w:val="none" w:sz="0" w:space="0" w:color="auto"/>
        <w:bottom w:val="none" w:sz="0" w:space="0" w:color="auto"/>
        <w:right w:val="none" w:sz="0" w:space="0" w:color="auto"/>
      </w:divBdr>
      <w:divsChild>
        <w:div w:id="581795327">
          <w:marLeft w:val="0"/>
          <w:marRight w:val="0"/>
          <w:marTop w:val="0"/>
          <w:marBottom w:val="0"/>
          <w:divBdr>
            <w:top w:val="none" w:sz="0" w:space="0" w:color="auto"/>
            <w:left w:val="none" w:sz="0" w:space="0" w:color="auto"/>
            <w:bottom w:val="none" w:sz="0" w:space="0" w:color="auto"/>
            <w:right w:val="none" w:sz="0" w:space="0" w:color="auto"/>
          </w:divBdr>
        </w:div>
        <w:div w:id="1266617907">
          <w:marLeft w:val="0"/>
          <w:marRight w:val="0"/>
          <w:marTop w:val="0"/>
          <w:marBottom w:val="0"/>
          <w:divBdr>
            <w:top w:val="none" w:sz="0" w:space="0" w:color="auto"/>
            <w:left w:val="none" w:sz="0" w:space="0" w:color="auto"/>
            <w:bottom w:val="none" w:sz="0" w:space="0" w:color="auto"/>
            <w:right w:val="none" w:sz="0" w:space="0" w:color="auto"/>
          </w:divBdr>
        </w:div>
        <w:div w:id="904921876">
          <w:marLeft w:val="0"/>
          <w:marRight w:val="0"/>
          <w:marTop w:val="0"/>
          <w:marBottom w:val="0"/>
          <w:divBdr>
            <w:top w:val="none" w:sz="0" w:space="0" w:color="auto"/>
            <w:left w:val="none" w:sz="0" w:space="0" w:color="auto"/>
            <w:bottom w:val="none" w:sz="0" w:space="0" w:color="auto"/>
            <w:right w:val="none" w:sz="0" w:space="0" w:color="auto"/>
          </w:divBdr>
        </w:div>
        <w:div w:id="600604482">
          <w:marLeft w:val="0"/>
          <w:marRight w:val="0"/>
          <w:marTop w:val="0"/>
          <w:marBottom w:val="0"/>
          <w:divBdr>
            <w:top w:val="none" w:sz="0" w:space="0" w:color="auto"/>
            <w:left w:val="none" w:sz="0" w:space="0" w:color="auto"/>
            <w:bottom w:val="none" w:sz="0" w:space="0" w:color="auto"/>
            <w:right w:val="none" w:sz="0" w:space="0" w:color="auto"/>
          </w:divBdr>
        </w:div>
        <w:div w:id="853037616">
          <w:marLeft w:val="0"/>
          <w:marRight w:val="0"/>
          <w:marTop w:val="0"/>
          <w:marBottom w:val="0"/>
          <w:divBdr>
            <w:top w:val="none" w:sz="0" w:space="0" w:color="auto"/>
            <w:left w:val="none" w:sz="0" w:space="0" w:color="auto"/>
            <w:bottom w:val="none" w:sz="0" w:space="0" w:color="auto"/>
            <w:right w:val="none" w:sz="0" w:space="0" w:color="auto"/>
          </w:divBdr>
        </w:div>
        <w:div w:id="283120982">
          <w:marLeft w:val="0"/>
          <w:marRight w:val="0"/>
          <w:marTop w:val="0"/>
          <w:marBottom w:val="0"/>
          <w:divBdr>
            <w:top w:val="none" w:sz="0" w:space="0" w:color="auto"/>
            <w:left w:val="none" w:sz="0" w:space="0" w:color="auto"/>
            <w:bottom w:val="none" w:sz="0" w:space="0" w:color="auto"/>
            <w:right w:val="none" w:sz="0" w:space="0" w:color="auto"/>
          </w:divBdr>
        </w:div>
        <w:div w:id="282003194">
          <w:marLeft w:val="0"/>
          <w:marRight w:val="0"/>
          <w:marTop w:val="0"/>
          <w:marBottom w:val="0"/>
          <w:divBdr>
            <w:top w:val="none" w:sz="0" w:space="0" w:color="auto"/>
            <w:left w:val="none" w:sz="0" w:space="0" w:color="auto"/>
            <w:bottom w:val="none" w:sz="0" w:space="0" w:color="auto"/>
            <w:right w:val="none" w:sz="0" w:space="0" w:color="auto"/>
          </w:divBdr>
        </w:div>
        <w:div w:id="560602314">
          <w:marLeft w:val="0"/>
          <w:marRight w:val="0"/>
          <w:marTop w:val="0"/>
          <w:marBottom w:val="0"/>
          <w:divBdr>
            <w:top w:val="none" w:sz="0" w:space="0" w:color="auto"/>
            <w:left w:val="none" w:sz="0" w:space="0" w:color="auto"/>
            <w:bottom w:val="none" w:sz="0" w:space="0" w:color="auto"/>
            <w:right w:val="none" w:sz="0" w:space="0" w:color="auto"/>
          </w:divBdr>
        </w:div>
        <w:div w:id="230039615">
          <w:marLeft w:val="0"/>
          <w:marRight w:val="0"/>
          <w:marTop w:val="0"/>
          <w:marBottom w:val="0"/>
          <w:divBdr>
            <w:top w:val="none" w:sz="0" w:space="0" w:color="auto"/>
            <w:left w:val="none" w:sz="0" w:space="0" w:color="auto"/>
            <w:bottom w:val="none" w:sz="0" w:space="0" w:color="auto"/>
            <w:right w:val="none" w:sz="0" w:space="0" w:color="auto"/>
          </w:divBdr>
        </w:div>
        <w:div w:id="778260828">
          <w:marLeft w:val="0"/>
          <w:marRight w:val="0"/>
          <w:marTop w:val="0"/>
          <w:marBottom w:val="0"/>
          <w:divBdr>
            <w:top w:val="none" w:sz="0" w:space="0" w:color="auto"/>
            <w:left w:val="none" w:sz="0" w:space="0" w:color="auto"/>
            <w:bottom w:val="none" w:sz="0" w:space="0" w:color="auto"/>
            <w:right w:val="none" w:sz="0" w:space="0" w:color="auto"/>
          </w:divBdr>
        </w:div>
      </w:divsChild>
    </w:div>
    <w:div w:id="213359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info@hansgrohe.no"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www.mynewsdesk.com/no/hansgroh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instagram.com/_u/axor_nordic" TargetMode="External"/><Relationship Id="rId20" Type="http://schemas.openxmlformats.org/officeDocument/2006/relationships/hyperlink" Target="http://www.axor-design.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twitter.com/hansgrohe_pr"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hansgrohe.no/ax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axor.design"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564283DB.dotm</Template>
  <TotalTime>303</TotalTime>
  <Pages>5</Pages>
  <Words>736</Words>
  <Characters>4496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27</cp:revision>
  <cp:lastPrinted>2017-01-09T10:13:00Z</cp:lastPrinted>
  <dcterms:created xsi:type="dcterms:W3CDTF">2016-05-02T09:04:00Z</dcterms:created>
  <dcterms:modified xsi:type="dcterms:W3CDTF">2017-01-11T13:19:00Z</dcterms:modified>
</cp:coreProperties>
</file>