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FFE" w:rsidRDefault="00B00FFE" w:rsidP="00B00FFE">
      <w:pPr>
        <w:spacing w:after="270" w:line="240" w:lineRule="auto"/>
        <w:outlineLvl w:val="0"/>
        <w:rPr>
          <w:rFonts w:ascii="inherit" w:eastAsia="Times New Roman" w:hAnsi="inherit" w:cs="Helvetica"/>
          <w:b/>
          <w:bCs/>
          <w:color w:val="222222"/>
          <w:kern w:val="36"/>
          <w:sz w:val="40"/>
          <w:szCs w:val="40"/>
          <w:lang w:eastAsia="sv-SE"/>
        </w:rPr>
      </w:pPr>
      <w:r>
        <w:rPr>
          <w:rFonts w:ascii="inherit" w:eastAsia="Times New Roman" w:hAnsi="inherit" w:cs="Helvetica"/>
          <w:b/>
          <w:bCs/>
          <w:color w:val="222222"/>
          <w:kern w:val="36"/>
          <w:sz w:val="40"/>
          <w:szCs w:val="40"/>
          <w:lang w:eastAsia="sv-SE"/>
        </w:rPr>
        <w:t xml:space="preserve">                                                     </w:t>
      </w:r>
      <w:r>
        <w:rPr>
          <w:rFonts w:ascii="Helvetica" w:hAnsi="Helvetica" w:cs="Helvetica"/>
          <w:noProof/>
          <w:color w:val="3D9BBC"/>
          <w:sz w:val="20"/>
          <w:szCs w:val="20"/>
          <w:bdr w:val="none" w:sz="0" w:space="0" w:color="auto" w:frame="1"/>
          <w:lang w:eastAsia="sv-SE"/>
        </w:rPr>
        <w:drawing>
          <wp:inline distT="0" distB="0" distL="0" distR="0" wp14:anchorId="3E306E4C" wp14:editId="63042356">
            <wp:extent cx="2343150" cy="668232"/>
            <wp:effectExtent l="0" t="0" r="0" b="0"/>
            <wp:docPr id="1" name="Bild 2" descr="Gå till Mäklarsamfundets pressru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å till Mäklarsamfundets pressrum">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68232"/>
                    </a:xfrm>
                    <a:prstGeom prst="rect">
                      <a:avLst/>
                    </a:prstGeom>
                    <a:noFill/>
                    <a:ln>
                      <a:noFill/>
                    </a:ln>
                  </pic:spPr>
                </pic:pic>
              </a:graphicData>
            </a:graphic>
          </wp:inline>
        </w:drawing>
      </w:r>
    </w:p>
    <w:p w:rsidR="00715697" w:rsidRPr="00A52773" w:rsidRDefault="00715697" w:rsidP="00715697">
      <w:pPr>
        <w:spacing w:after="0" w:line="240" w:lineRule="auto"/>
        <w:rPr>
          <w:rFonts w:ascii="Helvetica" w:eastAsia="Times New Roman" w:hAnsi="Helvetica" w:cs="Helvetica"/>
          <w:color w:val="555555"/>
          <w:sz w:val="20"/>
          <w:szCs w:val="20"/>
          <w:lang w:eastAsia="sv-SE"/>
        </w:rPr>
      </w:pPr>
    </w:p>
    <w:p w:rsidR="00715697" w:rsidRPr="00715697" w:rsidRDefault="00715697" w:rsidP="00715697">
      <w:pPr>
        <w:rPr>
          <w:b/>
          <w:sz w:val="40"/>
        </w:rPr>
      </w:pPr>
      <w:r w:rsidRPr="00715697">
        <w:rPr>
          <w:b/>
          <w:sz w:val="40"/>
        </w:rPr>
        <w:t>Lägre flyttskatter bra för Sverige!</w:t>
      </w:r>
    </w:p>
    <w:p w:rsidR="00B00FFE" w:rsidRDefault="0002436A" w:rsidP="00DB3E77">
      <w:pPr>
        <w:spacing w:after="0" w:line="240" w:lineRule="auto"/>
        <w:rPr>
          <w:rFonts w:ascii="Helvetica" w:eastAsia="Times New Roman" w:hAnsi="Helvetica" w:cs="Helvetica"/>
          <w:color w:val="555555"/>
          <w:sz w:val="20"/>
          <w:szCs w:val="20"/>
          <w:lang w:eastAsia="sv-SE"/>
        </w:rPr>
      </w:pPr>
      <w:r>
        <w:rPr>
          <w:rFonts w:ascii="Helvetica" w:eastAsia="Times New Roman" w:hAnsi="Helvetica" w:cs="Helvetica"/>
          <w:color w:val="555555"/>
          <w:sz w:val="20"/>
          <w:szCs w:val="20"/>
          <w:lang w:eastAsia="sv-SE"/>
        </w:rPr>
        <w:t xml:space="preserve">Pressmeddelande den </w:t>
      </w:r>
      <w:r w:rsidR="009567C0">
        <w:rPr>
          <w:rFonts w:ascii="Helvetica" w:eastAsia="Times New Roman" w:hAnsi="Helvetica" w:cs="Helvetica"/>
          <w:color w:val="555555"/>
          <w:sz w:val="20"/>
          <w:szCs w:val="20"/>
          <w:lang w:eastAsia="sv-SE"/>
        </w:rPr>
        <w:t>22 november</w:t>
      </w:r>
      <w:r w:rsidR="00A63745">
        <w:rPr>
          <w:rFonts w:ascii="Helvetica" w:eastAsia="Times New Roman" w:hAnsi="Helvetica" w:cs="Helvetica"/>
          <w:color w:val="555555"/>
          <w:sz w:val="20"/>
          <w:szCs w:val="20"/>
          <w:lang w:eastAsia="sv-SE"/>
        </w:rPr>
        <w:t xml:space="preserve"> 2013</w:t>
      </w:r>
    </w:p>
    <w:p w:rsidR="00715697" w:rsidRPr="00715697" w:rsidRDefault="00E8448E" w:rsidP="00715697">
      <w:pPr>
        <w:rPr>
          <w:rFonts w:ascii="Helvetica" w:hAnsi="Helvetica" w:cs="Arial"/>
          <w:color w:val="595959" w:themeColor="text1" w:themeTint="A6"/>
          <w:sz w:val="20"/>
          <w:szCs w:val="20"/>
        </w:rPr>
      </w:pPr>
      <w:r>
        <w:rPr>
          <w:rFonts w:ascii="Helvetica" w:hAnsi="Helvetica" w:cs="Arial"/>
          <w:color w:val="595959" w:themeColor="text1" w:themeTint="A6"/>
          <w:sz w:val="20"/>
          <w:szCs w:val="20"/>
        </w:rPr>
        <w:br/>
      </w:r>
      <w:bookmarkStart w:id="0" w:name="_GoBack"/>
      <w:bookmarkEnd w:id="0"/>
      <w:r w:rsidR="00715697" w:rsidRPr="00715697">
        <w:rPr>
          <w:rFonts w:ascii="Helvetica" w:hAnsi="Helvetica" w:cs="Arial"/>
          <w:color w:val="595959" w:themeColor="text1" w:themeTint="A6"/>
          <w:sz w:val="20"/>
          <w:szCs w:val="20"/>
        </w:rPr>
        <w:t>Vid dagens bostadspolitiska seminarium BostadsForum på Stockholm Waterfront presenterade Mäklarsamfundet en ny rapport ”Lägre flyttskatter – vägval för en sundare bostadsmarknad”. Bostäder är den bostadsfråga som debatteras mest just nu följt av sysselsättning och landets ekonomi. Det är inte så konstigt! Många saknar en bostad men vartannat hushåll bor dessutom fel. 33 procent bor större och 17 procent bor mindre än man önskar. 7 procent av Sveriges bostadsägare, 200 000 hushåll, har avstått från att sälja på grund av flyttskatterna. Mäklarsamfundet har tillsammans med Sveriges Byggindustrier låtit undersökningsföretaget Novus genomföra undersökningen.</w:t>
      </w:r>
    </w:p>
    <w:p w:rsidR="00715697" w:rsidRPr="00715697" w:rsidRDefault="00715697" w:rsidP="00715697">
      <w:pPr>
        <w:pStyle w:val="Liststycke"/>
        <w:numPr>
          <w:ilvl w:val="0"/>
          <w:numId w:val="13"/>
        </w:numPr>
        <w:rPr>
          <w:rFonts w:ascii="Helvetica" w:hAnsi="Helvetica" w:cs="Arial"/>
          <w:color w:val="595959" w:themeColor="text1" w:themeTint="A6"/>
          <w:sz w:val="20"/>
          <w:szCs w:val="20"/>
        </w:rPr>
      </w:pPr>
      <w:r w:rsidRPr="00715697">
        <w:rPr>
          <w:rFonts w:ascii="Helvetica" w:hAnsi="Helvetica" w:cs="Arial"/>
          <w:color w:val="595959" w:themeColor="text1" w:themeTint="A6"/>
          <w:sz w:val="20"/>
          <w:szCs w:val="20"/>
        </w:rPr>
        <w:t>Problemet med flyttskatterna är att människor som vill flytta väljer att avstå när de märker att det blir ett stort hål i plånboken. Det känns helt fel att behöva ta lån för att kunna byta bostad i samma prisklass.</w:t>
      </w:r>
      <w:r w:rsidR="00742368">
        <w:rPr>
          <w:rFonts w:ascii="Helvetica" w:hAnsi="Helvetica" w:cs="Arial"/>
          <w:color w:val="595959" w:themeColor="text1" w:themeTint="A6"/>
          <w:sz w:val="20"/>
          <w:szCs w:val="20"/>
        </w:rPr>
        <w:t xml:space="preserve"> </w:t>
      </w:r>
      <w:r w:rsidRPr="00715697">
        <w:rPr>
          <w:rFonts w:ascii="Helvetica" w:hAnsi="Helvetica" w:cs="Arial"/>
          <w:color w:val="595959" w:themeColor="text1" w:themeTint="A6"/>
          <w:sz w:val="20"/>
          <w:szCs w:val="20"/>
        </w:rPr>
        <w:t>Vår undersökning visar att flyttskatterna gör tröskeln för att byta bostad för hög, säger Ingrid Eiken, VD för Mäklarsamfundet.</w:t>
      </w:r>
    </w:p>
    <w:p w:rsidR="00715697" w:rsidRPr="00715697" w:rsidRDefault="00715697" w:rsidP="00715697">
      <w:pPr>
        <w:pStyle w:val="Liststycke"/>
        <w:rPr>
          <w:rFonts w:ascii="Helvetica" w:hAnsi="Helvetica" w:cs="Arial"/>
          <w:color w:val="595959" w:themeColor="text1" w:themeTint="A6"/>
          <w:sz w:val="20"/>
          <w:szCs w:val="20"/>
        </w:rPr>
      </w:pPr>
    </w:p>
    <w:p w:rsidR="00715697" w:rsidRPr="00715697" w:rsidRDefault="00715697" w:rsidP="00715697">
      <w:pPr>
        <w:pStyle w:val="Liststycke"/>
        <w:numPr>
          <w:ilvl w:val="0"/>
          <w:numId w:val="13"/>
        </w:numPr>
        <w:rPr>
          <w:rFonts w:ascii="Helvetica" w:hAnsi="Helvetica" w:cs="Arial"/>
          <w:color w:val="595959" w:themeColor="text1" w:themeTint="A6"/>
          <w:sz w:val="20"/>
          <w:szCs w:val="20"/>
        </w:rPr>
      </w:pPr>
      <w:r w:rsidRPr="00715697">
        <w:rPr>
          <w:rFonts w:ascii="Helvetica" w:hAnsi="Helvetica" w:cs="Arial"/>
          <w:color w:val="595959" w:themeColor="text1" w:themeTint="A6"/>
          <w:sz w:val="20"/>
          <w:szCs w:val="20"/>
        </w:rPr>
        <w:t>Att folk avstår från att flytta skapar inlåsningseffekter på bostadsmarknaden. Det riskerar att även påverka arbetsmarknaden och därmed tillväxten. Det behöver byggas fler bostäder i alla kategorier men lägre flyttskatter vore ett sunt steg på vägen för att skapa mer önskvärda incitament som motiverar fler att flytta. Det skulle Sverige må bra av, avslutar Ingrid Eiken.</w:t>
      </w:r>
    </w:p>
    <w:p w:rsidR="00715697" w:rsidRDefault="00715697" w:rsidP="00715697">
      <w:pPr>
        <w:rPr>
          <w:rFonts w:ascii="Helvetica" w:hAnsi="Helvetica" w:cs="Arial"/>
          <w:color w:val="595959" w:themeColor="text1" w:themeTint="A6"/>
          <w:sz w:val="20"/>
          <w:szCs w:val="20"/>
        </w:rPr>
      </w:pPr>
    </w:p>
    <w:p w:rsidR="00715697" w:rsidRPr="00715697" w:rsidRDefault="00715697" w:rsidP="00715697">
      <w:pPr>
        <w:rPr>
          <w:rFonts w:ascii="Helvetica" w:hAnsi="Helvetica" w:cs="Arial"/>
          <w:color w:val="595959" w:themeColor="text1" w:themeTint="A6"/>
          <w:sz w:val="20"/>
          <w:szCs w:val="20"/>
        </w:rPr>
      </w:pPr>
      <w:r w:rsidRPr="00715697">
        <w:rPr>
          <w:rFonts w:ascii="Helvetica" w:hAnsi="Helvetica" w:cs="Arial"/>
          <w:color w:val="595959" w:themeColor="text1" w:themeTint="A6"/>
          <w:sz w:val="20"/>
          <w:szCs w:val="20"/>
        </w:rPr>
        <w:t xml:space="preserve">Rapporten finns att hämta på Mäklarsamfundets hemsida </w:t>
      </w:r>
      <w:hyperlink r:id="rId10" w:history="1">
        <w:r w:rsidRPr="00715697">
          <w:rPr>
            <w:rStyle w:val="Hyperlnk"/>
            <w:rFonts w:ascii="Helvetica" w:hAnsi="Helvetica" w:cs="Arial"/>
            <w:color w:val="595959" w:themeColor="text1" w:themeTint="A6"/>
            <w:sz w:val="20"/>
            <w:szCs w:val="20"/>
          </w:rPr>
          <w:t>www.maklarsamfundet.se</w:t>
        </w:r>
      </w:hyperlink>
      <w:r w:rsidR="00E8448E">
        <w:rPr>
          <w:rStyle w:val="Hyperlnk"/>
          <w:rFonts w:ascii="Helvetica" w:hAnsi="Helvetica" w:cs="Arial"/>
          <w:color w:val="595959" w:themeColor="text1" w:themeTint="A6"/>
          <w:sz w:val="20"/>
          <w:szCs w:val="20"/>
        </w:rPr>
        <w:t>.</w:t>
      </w:r>
    </w:p>
    <w:p w:rsidR="009567C0" w:rsidRPr="009567C0" w:rsidRDefault="00715697" w:rsidP="009567C0">
      <w:pPr>
        <w:rPr>
          <w:rFonts w:ascii="Helvetica" w:hAnsi="Helvetica"/>
          <w:color w:val="595959" w:themeColor="text1" w:themeTint="A6"/>
          <w:sz w:val="20"/>
          <w:u w:val="single"/>
        </w:rPr>
      </w:pPr>
      <w:r>
        <w:rPr>
          <w:rFonts w:ascii="Helvetica" w:hAnsi="Helvetica"/>
          <w:color w:val="595959" w:themeColor="text1" w:themeTint="A6"/>
          <w:sz w:val="20"/>
          <w:u w:val="single"/>
        </w:rPr>
        <w:br/>
      </w:r>
      <w:r w:rsidR="009567C0" w:rsidRPr="009567C0">
        <w:rPr>
          <w:rFonts w:ascii="Helvetica" w:hAnsi="Helvetica"/>
          <w:color w:val="595959" w:themeColor="text1" w:themeTint="A6"/>
          <w:sz w:val="20"/>
          <w:u w:val="single"/>
        </w:rPr>
        <w:t>För frågor kontakta:</w:t>
      </w:r>
    </w:p>
    <w:p w:rsidR="009567C0" w:rsidRPr="009567C0" w:rsidRDefault="009567C0" w:rsidP="009567C0">
      <w:pPr>
        <w:rPr>
          <w:rFonts w:ascii="Helvetica" w:hAnsi="Helvetica"/>
          <w:color w:val="595959" w:themeColor="text1" w:themeTint="A6"/>
          <w:sz w:val="20"/>
        </w:rPr>
      </w:pPr>
      <w:r w:rsidRPr="009567C0">
        <w:rPr>
          <w:rFonts w:ascii="Helvetica" w:hAnsi="Helvetica"/>
          <w:color w:val="595959" w:themeColor="text1" w:themeTint="A6"/>
          <w:sz w:val="20"/>
        </w:rPr>
        <w:t>I</w:t>
      </w:r>
      <w:r>
        <w:rPr>
          <w:rFonts w:ascii="Helvetica" w:hAnsi="Helvetica"/>
          <w:color w:val="595959" w:themeColor="text1" w:themeTint="A6"/>
          <w:sz w:val="20"/>
        </w:rPr>
        <w:t>ngrid Eiken, VD Mäklarsamfundet,</w:t>
      </w:r>
      <w:r w:rsidRPr="009567C0">
        <w:rPr>
          <w:rFonts w:ascii="Helvetica" w:hAnsi="Helvetica"/>
          <w:color w:val="595959" w:themeColor="text1" w:themeTint="A6"/>
          <w:sz w:val="20"/>
        </w:rPr>
        <w:t xml:space="preserve"> 070-669 34 34</w:t>
      </w:r>
      <w:r w:rsidR="004654B6">
        <w:rPr>
          <w:rFonts w:ascii="Helvetica" w:hAnsi="Helvetica"/>
          <w:color w:val="595959" w:themeColor="text1" w:themeTint="A6"/>
          <w:sz w:val="20"/>
        </w:rPr>
        <w:t>.</w:t>
      </w:r>
    </w:p>
    <w:p w:rsidR="0002436A" w:rsidRPr="0002436A" w:rsidRDefault="0002436A" w:rsidP="0002436A">
      <w:pPr>
        <w:rPr>
          <w:rFonts w:ascii="Helvetica" w:eastAsia="Times New Roman" w:hAnsi="Helvetica" w:cs="Arial"/>
          <w:i/>
          <w:color w:val="595959" w:themeColor="text1" w:themeTint="A6"/>
          <w:sz w:val="20"/>
          <w:szCs w:val="20"/>
          <w:lang w:eastAsia="sv-SE"/>
        </w:rPr>
      </w:pPr>
    </w:p>
    <w:sectPr w:rsidR="0002436A" w:rsidRPr="0002436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BDD" w:rsidRDefault="00DE1BDD" w:rsidP="009B7FD3">
      <w:pPr>
        <w:spacing w:after="0" w:line="240" w:lineRule="auto"/>
      </w:pPr>
      <w:r>
        <w:separator/>
      </w:r>
    </w:p>
  </w:endnote>
  <w:endnote w:type="continuationSeparator" w:id="0">
    <w:p w:rsidR="00DE1BDD" w:rsidRDefault="00DE1BDD" w:rsidP="009B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FD3" w:rsidRDefault="009B7FD3">
    <w:pPr>
      <w:pStyle w:val="Sidfot"/>
      <w:jc w:val="center"/>
    </w:pPr>
  </w:p>
  <w:p w:rsidR="009B7FD3" w:rsidRDefault="009B7FD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BDD" w:rsidRDefault="00DE1BDD" w:rsidP="009B7FD3">
      <w:pPr>
        <w:spacing w:after="0" w:line="240" w:lineRule="auto"/>
      </w:pPr>
      <w:r>
        <w:separator/>
      </w:r>
    </w:p>
  </w:footnote>
  <w:footnote w:type="continuationSeparator" w:id="0">
    <w:p w:rsidR="00DE1BDD" w:rsidRDefault="00DE1BDD" w:rsidP="009B7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37F2"/>
    <w:multiLevelType w:val="hybridMultilevel"/>
    <w:tmpl w:val="46BAC476"/>
    <w:lvl w:ilvl="0" w:tplc="6E5A1314">
      <w:numFmt w:val="bullet"/>
      <w:lvlText w:val="-"/>
      <w:lvlJc w:val="left"/>
      <w:pPr>
        <w:ind w:left="135" w:hanging="360"/>
      </w:pPr>
      <w:rPr>
        <w:rFonts w:ascii="Helvetica" w:eastAsia="Times New Roman" w:hAnsi="Helvetica" w:cs="Helvetica" w:hint="default"/>
      </w:rPr>
    </w:lvl>
    <w:lvl w:ilvl="1" w:tplc="041D0003" w:tentative="1">
      <w:start w:val="1"/>
      <w:numFmt w:val="bullet"/>
      <w:lvlText w:val="o"/>
      <w:lvlJc w:val="left"/>
      <w:pPr>
        <w:ind w:left="855" w:hanging="360"/>
      </w:pPr>
      <w:rPr>
        <w:rFonts w:ascii="Courier New" w:hAnsi="Courier New" w:cs="Courier New" w:hint="default"/>
      </w:rPr>
    </w:lvl>
    <w:lvl w:ilvl="2" w:tplc="041D0005" w:tentative="1">
      <w:start w:val="1"/>
      <w:numFmt w:val="bullet"/>
      <w:lvlText w:val=""/>
      <w:lvlJc w:val="left"/>
      <w:pPr>
        <w:ind w:left="1575" w:hanging="360"/>
      </w:pPr>
      <w:rPr>
        <w:rFonts w:ascii="Wingdings" w:hAnsi="Wingdings" w:hint="default"/>
      </w:rPr>
    </w:lvl>
    <w:lvl w:ilvl="3" w:tplc="041D0001" w:tentative="1">
      <w:start w:val="1"/>
      <w:numFmt w:val="bullet"/>
      <w:lvlText w:val=""/>
      <w:lvlJc w:val="left"/>
      <w:pPr>
        <w:ind w:left="2295" w:hanging="360"/>
      </w:pPr>
      <w:rPr>
        <w:rFonts w:ascii="Symbol" w:hAnsi="Symbol" w:hint="default"/>
      </w:rPr>
    </w:lvl>
    <w:lvl w:ilvl="4" w:tplc="041D0003" w:tentative="1">
      <w:start w:val="1"/>
      <w:numFmt w:val="bullet"/>
      <w:lvlText w:val="o"/>
      <w:lvlJc w:val="left"/>
      <w:pPr>
        <w:ind w:left="3015" w:hanging="360"/>
      </w:pPr>
      <w:rPr>
        <w:rFonts w:ascii="Courier New" w:hAnsi="Courier New" w:cs="Courier New" w:hint="default"/>
      </w:rPr>
    </w:lvl>
    <w:lvl w:ilvl="5" w:tplc="041D0005" w:tentative="1">
      <w:start w:val="1"/>
      <w:numFmt w:val="bullet"/>
      <w:lvlText w:val=""/>
      <w:lvlJc w:val="left"/>
      <w:pPr>
        <w:ind w:left="3735" w:hanging="360"/>
      </w:pPr>
      <w:rPr>
        <w:rFonts w:ascii="Wingdings" w:hAnsi="Wingdings" w:hint="default"/>
      </w:rPr>
    </w:lvl>
    <w:lvl w:ilvl="6" w:tplc="041D0001" w:tentative="1">
      <w:start w:val="1"/>
      <w:numFmt w:val="bullet"/>
      <w:lvlText w:val=""/>
      <w:lvlJc w:val="left"/>
      <w:pPr>
        <w:ind w:left="4455" w:hanging="360"/>
      </w:pPr>
      <w:rPr>
        <w:rFonts w:ascii="Symbol" w:hAnsi="Symbol" w:hint="default"/>
      </w:rPr>
    </w:lvl>
    <w:lvl w:ilvl="7" w:tplc="041D0003" w:tentative="1">
      <w:start w:val="1"/>
      <w:numFmt w:val="bullet"/>
      <w:lvlText w:val="o"/>
      <w:lvlJc w:val="left"/>
      <w:pPr>
        <w:ind w:left="5175" w:hanging="360"/>
      </w:pPr>
      <w:rPr>
        <w:rFonts w:ascii="Courier New" w:hAnsi="Courier New" w:cs="Courier New" w:hint="default"/>
      </w:rPr>
    </w:lvl>
    <w:lvl w:ilvl="8" w:tplc="041D0005" w:tentative="1">
      <w:start w:val="1"/>
      <w:numFmt w:val="bullet"/>
      <w:lvlText w:val=""/>
      <w:lvlJc w:val="left"/>
      <w:pPr>
        <w:ind w:left="5895" w:hanging="360"/>
      </w:pPr>
      <w:rPr>
        <w:rFonts w:ascii="Wingdings" w:hAnsi="Wingdings" w:hint="default"/>
      </w:rPr>
    </w:lvl>
  </w:abstractNum>
  <w:abstractNum w:abstractNumId="1">
    <w:nsid w:val="0C5263F7"/>
    <w:multiLevelType w:val="multilevel"/>
    <w:tmpl w:val="9B6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D0DA1"/>
    <w:multiLevelType w:val="hybridMultilevel"/>
    <w:tmpl w:val="EDF44384"/>
    <w:lvl w:ilvl="0" w:tplc="7F229EA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05E5EDF"/>
    <w:multiLevelType w:val="hybridMultilevel"/>
    <w:tmpl w:val="FFA29476"/>
    <w:lvl w:ilvl="0" w:tplc="95A8B34C">
      <w:numFmt w:val="bullet"/>
      <w:lvlText w:val="–"/>
      <w:lvlJc w:val="left"/>
      <w:pPr>
        <w:ind w:left="720" w:hanging="360"/>
      </w:pPr>
      <w:rPr>
        <w:rFonts w:ascii="Helvetica" w:eastAsiaTheme="minorHAnsi" w:hAnsi="Helvetic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F501D11"/>
    <w:multiLevelType w:val="hybridMultilevel"/>
    <w:tmpl w:val="53508A94"/>
    <w:lvl w:ilvl="0" w:tplc="38A8EC92">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C131F98"/>
    <w:multiLevelType w:val="hybridMultilevel"/>
    <w:tmpl w:val="2070D71C"/>
    <w:lvl w:ilvl="0" w:tplc="BD785A0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F2A15B9"/>
    <w:multiLevelType w:val="hybridMultilevel"/>
    <w:tmpl w:val="12802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1757E19"/>
    <w:multiLevelType w:val="multilevel"/>
    <w:tmpl w:val="BD9EE024"/>
    <w:lvl w:ilvl="0">
      <w:start w:val="2013"/>
      <w:numFmt w:val="decimal"/>
      <w:lvlText w:val="%1"/>
      <w:lvlJc w:val="left"/>
      <w:pPr>
        <w:ind w:left="840" w:hanging="840"/>
      </w:pPr>
      <w:rPr>
        <w:rFonts w:hint="default"/>
        <w:color w:val="888888"/>
        <w:sz w:val="17"/>
      </w:rPr>
    </w:lvl>
    <w:lvl w:ilvl="1">
      <w:start w:val="3"/>
      <w:numFmt w:val="decimalZero"/>
      <w:lvlText w:val="%1-%2"/>
      <w:lvlJc w:val="left"/>
      <w:pPr>
        <w:ind w:left="840" w:hanging="840"/>
      </w:pPr>
      <w:rPr>
        <w:rFonts w:hint="default"/>
        <w:color w:val="888888"/>
        <w:sz w:val="17"/>
      </w:rPr>
    </w:lvl>
    <w:lvl w:ilvl="2">
      <w:start w:val="7"/>
      <w:numFmt w:val="decimalZero"/>
      <w:lvlText w:val="%1-%2-%3"/>
      <w:lvlJc w:val="left"/>
      <w:pPr>
        <w:ind w:left="840" w:hanging="840"/>
      </w:pPr>
      <w:rPr>
        <w:rFonts w:hint="default"/>
        <w:color w:val="888888"/>
        <w:sz w:val="17"/>
      </w:rPr>
    </w:lvl>
    <w:lvl w:ilvl="3">
      <w:start w:val="1"/>
      <w:numFmt w:val="decimal"/>
      <w:lvlText w:val="%1-%2-%3.%4"/>
      <w:lvlJc w:val="left"/>
      <w:pPr>
        <w:ind w:left="840" w:hanging="840"/>
      </w:pPr>
      <w:rPr>
        <w:rFonts w:hint="default"/>
        <w:color w:val="888888"/>
        <w:sz w:val="17"/>
      </w:rPr>
    </w:lvl>
    <w:lvl w:ilvl="4">
      <w:start w:val="1"/>
      <w:numFmt w:val="decimal"/>
      <w:lvlText w:val="%1-%2-%3.%4.%5"/>
      <w:lvlJc w:val="left"/>
      <w:pPr>
        <w:ind w:left="1080" w:hanging="1080"/>
      </w:pPr>
      <w:rPr>
        <w:rFonts w:hint="default"/>
        <w:color w:val="888888"/>
        <w:sz w:val="17"/>
      </w:rPr>
    </w:lvl>
    <w:lvl w:ilvl="5">
      <w:start w:val="1"/>
      <w:numFmt w:val="decimal"/>
      <w:lvlText w:val="%1-%2-%3.%4.%5.%6"/>
      <w:lvlJc w:val="left"/>
      <w:pPr>
        <w:ind w:left="1080" w:hanging="1080"/>
      </w:pPr>
      <w:rPr>
        <w:rFonts w:hint="default"/>
        <w:color w:val="888888"/>
        <w:sz w:val="17"/>
      </w:rPr>
    </w:lvl>
    <w:lvl w:ilvl="6">
      <w:start w:val="1"/>
      <w:numFmt w:val="decimal"/>
      <w:lvlText w:val="%1-%2-%3.%4.%5.%6.%7"/>
      <w:lvlJc w:val="left"/>
      <w:pPr>
        <w:ind w:left="1440" w:hanging="1440"/>
      </w:pPr>
      <w:rPr>
        <w:rFonts w:hint="default"/>
        <w:color w:val="888888"/>
        <w:sz w:val="17"/>
      </w:rPr>
    </w:lvl>
    <w:lvl w:ilvl="7">
      <w:start w:val="1"/>
      <w:numFmt w:val="decimal"/>
      <w:lvlText w:val="%1-%2-%3.%4.%5.%6.%7.%8"/>
      <w:lvlJc w:val="left"/>
      <w:pPr>
        <w:ind w:left="1440" w:hanging="1440"/>
      </w:pPr>
      <w:rPr>
        <w:rFonts w:hint="default"/>
        <w:color w:val="888888"/>
        <w:sz w:val="17"/>
      </w:rPr>
    </w:lvl>
    <w:lvl w:ilvl="8">
      <w:start w:val="1"/>
      <w:numFmt w:val="decimal"/>
      <w:lvlText w:val="%1-%2-%3.%4.%5.%6.%7.%8.%9"/>
      <w:lvlJc w:val="left"/>
      <w:pPr>
        <w:ind w:left="1800" w:hanging="1800"/>
      </w:pPr>
      <w:rPr>
        <w:rFonts w:hint="default"/>
        <w:color w:val="888888"/>
        <w:sz w:val="17"/>
      </w:rPr>
    </w:lvl>
  </w:abstractNum>
  <w:abstractNum w:abstractNumId="8">
    <w:nsid w:val="65717A56"/>
    <w:multiLevelType w:val="multilevel"/>
    <w:tmpl w:val="1CAA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072354"/>
    <w:multiLevelType w:val="hybridMultilevel"/>
    <w:tmpl w:val="1D28D41A"/>
    <w:lvl w:ilvl="0" w:tplc="A2B8EC92">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71A752D1"/>
    <w:multiLevelType w:val="hybridMultilevel"/>
    <w:tmpl w:val="9B188A10"/>
    <w:lvl w:ilvl="0" w:tplc="491077C8">
      <w:numFmt w:val="bullet"/>
      <w:lvlText w:val="–"/>
      <w:lvlJc w:val="left"/>
      <w:pPr>
        <w:ind w:left="720" w:hanging="360"/>
      </w:pPr>
      <w:rPr>
        <w:rFonts w:ascii="Helvetica" w:eastAsiaTheme="minorHAnsi" w:hAnsi="Helvetic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46E7CA7"/>
    <w:multiLevelType w:val="hybridMultilevel"/>
    <w:tmpl w:val="A75608F2"/>
    <w:lvl w:ilvl="0" w:tplc="F358381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nsid w:val="7C301B41"/>
    <w:multiLevelType w:val="hybridMultilevel"/>
    <w:tmpl w:val="AF341142"/>
    <w:lvl w:ilvl="0" w:tplc="785E2326">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7"/>
  </w:num>
  <w:num w:numId="5">
    <w:abstractNumId w:val="4"/>
  </w:num>
  <w:num w:numId="6">
    <w:abstractNumId w:val="6"/>
  </w:num>
  <w:num w:numId="7">
    <w:abstractNumId w:val="12"/>
  </w:num>
  <w:num w:numId="8">
    <w:abstractNumId w:val="2"/>
  </w:num>
  <w:num w:numId="9">
    <w:abstractNumId w:val="11"/>
  </w:num>
  <w:num w:numId="10">
    <w:abstractNumId w:val="9"/>
  </w:num>
  <w:num w:numId="11">
    <w:abstractNumId w:val="3"/>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FFE"/>
    <w:rsid w:val="0002436A"/>
    <w:rsid w:val="000415AC"/>
    <w:rsid w:val="001D1072"/>
    <w:rsid w:val="00230224"/>
    <w:rsid w:val="003612F5"/>
    <w:rsid w:val="003D0578"/>
    <w:rsid w:val="004654B6"/>
    <w:rsid w:val="00482761"/>
    <w:rsid w:val="00487162"/>
    <w:rsid w:val="004D2365"/>
    <w:rsid w:val="005D12EB"/>
    <w:rsid w:val="00683B0B"/>
    <w:rsid w:val="006846FF"/>
    <w:rsid w:val="00695510"/>
    <w:rsid w:val="006C11EA"/>
    <w:rsid w:val="006F3733"/>
    <w:rsid w:val="00715697"/>
    <w:rsid w:val="00742368"/>
    <w:rsid w:val="007B3A08"/>
    <w:rsid w:val="007B4749"/>
    <w:rsid w:val="0083665A"/>
    <w:rsid w:val="0083714E"/>
    <w:rsid w:val="008E07FF"/>
    <w:rsid w:val="00931719"/>
    <w:rsid w:val="00934056"/>
    <w:rsid w:val="00946BED"/>
    <w:rsid w:val="009567C0"/>
    <w:rsid w:val="00966708"/>
    <w:rsid w:val="009B7FD3"/>
    <w:rsid w:val="009C450F"/>
    <w:rsid w:val="00A31BB2"/>
    <w:rsid w:val="00A52773"/>
    <w:rsid w:val="00A63745"/>
    <w:rsid w:val="00B00FFE"/>
    <w:rsid w:val="00B30668"/>
    <w:rsid w:val="00C00BDF"/>
    <w:rsid w:val="00C2643A"/>
    <w:rsid w:val="00C31733"/>
    <w:rsid w:val="00DA117C"/>
    <w:rsid w:val="00DB3E77"/>
    <w:rsid w:val="00DE1BDD"/>
    <w:rsid w:val="00E8448E"/>
    <w:rsid w:val="00F01C63"/>
    <w:rsid w:val="00F253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00FF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0FFE"/>
    <w:rPr>
      <w:rFonts w:ascii="Tahoma" w:hAnsi="Tahoma" w:cs="Tahoma"/>
      <w:sz w:val="16"/>
      <w:szCs w:val="16"/>
    </w:rPr>
  </w:style>
  <w:style w:type="paragraph" w:styleId="Liststycke">
    <w:name w:val="List Paragraph"/>
    <w:basedOn w:val="Normal"/>
    <w:uiPriority w:val="34"/>
    <w:qFormat/>
    <w:rsid w:val="00B00FFE"/>
    <w:pPr>
      <w:ind w:left="720"/>
      <w:contextualSpacing/>
    </w:pPr>
  </w:style>
  <w:style w:type="paragraph" w:styleId="Normalwebb">
    <w:name w:val="Normal (Web)"/>
    <w:basedOn w:val="Normal"/>
    <w:uiPriority w:val="99"/>
    <w:semiHidden/>
    <w:unhideWhenUsed/>
    <w:rsid w:val="00B00FFE"/>
    <w:pPr>
      <w:spacing w:after="135" w:line="240" w:lineRule="auto"/>
    </w:pPr>
    <w:rPr>
      <w:rFonts w:ascii="Times New Roman" w:eastAsia="Times New Roman" w:hAnsi="Times New Roman" w:cs="Times New Roman"/>
      <w:sz w:val="24"/>
      <w:szCs w:val="24"/>
      <w:lang w:eastAsia="sv-SE"/>
    </w:rPr>
  </w:style>
  <w:style w:type="table" w:styleId="Ljusskuggning-dekorfrg6">
    <w:name w:val="Light Shading Accent 6"/>
    <w:basedOn w:val="Normaltabell"/>
    <w:uiPriority w:val="60"/>
    <w:rsid w:val="008E07F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idhuvud">
    <w:name w:val="header"/>
    <w:basedOn w:val="Normal"/>
    <w:link w:val="SidhuvudChar"/>
    <w:uiPriority w:val="99"/>
    <w:unhideWhenUsed/>
    <w:rsid w:val="009B7FD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7FD3"/>
  </w:style>
  <w:style w:type="paragraph" w:styleId="Sidfot">
    <w:name w:val="footer"/>
    <w:basedOn w:val="Normal"/>
    <w:link w:val="SidfotChar"/>
    <w:uiPriority w:val="99"/>
    <w:unhideWhenUsed/>
    <w:rsid w:val="009B7FD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7FD3"/>
  </w:style>
  <w:style w:type="character" w:styleId="Hyperlnk">
    <w:name w:val="Hyperlink"/>
    <w:basedOn w:val="Standardstycketeckensnitt"/>
    <w:uiPriority w:val="99"/>
    <w:unhideWhenUsed/>
    <w:rsid w:val="007156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00FF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0FFE"/>
    <w:rPr>
      <w:rFonts w:ascii="Tahoma" w:hAnsi="Tahoma" w:cs="Tahoma"/>
      <w:sz w:val="16"/>
      <w:szCs w:val="16"/>
    </w:rPr>
  </w:style>
  <w:style w:type="paragraph" w:styleId="Liststycke">
    <w:name w:val="List Paragraph"/>
    <w:basedOn w:val="Normal"/>
    <w:uiPriority w:val="34"/>
    <w:qFormat/>
    <w:rsid w:val="00B00FFE"/>
    <w:pPr>
      <w:ind w:left="720"/>
      <w:contextualSpacing/>
    </w:pPr>
  </w:style>
  <w:style w:type="paragraph" w:styleId="Normalwebb">
    <w:name w:val="Normal (Web)"/>
    <w:basedOn w:val="Normal"/>
    <w:uiPriority w:val="99"/>
    <w:semiHidden/>
    <w:unhideWhenUsed/>
    <w:rsid w:val="00B00FFE"/>
    <w:pPr>
      <w:spacing w:after="135" w:line="240" w:lineRule="auto"/>
    </w:pPr>
    <w:rPr>
      <w:rFonts w:ascii="Times New Roman" w:eastAsia="Times New Roman" w:hAnsi="Times New Roman" w:cs="Times New Roman"/>
      <w:sz w:val="24"/>
      <w:szCs w:val="24"/>
      <w:lang w:eastAsia="sv-SE"/>
    </w:rPr>
  </w:style>
  <w:style w:type="table" w:styleId="Ljusskuggning-dekorfrg6">
    <w:name w:val="Light Shading Accent 6"/>
    <w:basedOn w:val="Normaltabell"/>
    <w:uiPriority w:val="60"/>
    <w:rsid w:val="008E07F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idhuvud">
    <w:name w:val="header"/>
    <w:basedOn w:val="Normal"/>
    <w:link w:val="SidhuvudChar"/>
    <w:uiPriority w:val="99"/>
    <w:unhideWhenUsed/>
    <w:rsid w:val="009B7FD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7FD3"/>
  </w:style>
  <w:style w:type="paragraph" w:styleId="Sidfot">
    <w:name w:val="footer"/>
    <w:basedOn w:val="Normal"/>
    <w:link w:val="SidfotChar"/>
    <w:uiPriority w:val="99"/>
    <w:unhideWhenUsed/>
    <w:rsid w:val="009B7FD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7FD3"/>
  </w:style>
  <w:style w:type="character" w:styleId="Hyperlnk">
    <w:name w:val="Hyperlink"/>
    <w:basedOn w:val="Standardstycketeckensnitt"/>
    <w:uiPriority w:val="99"/>
    <w:unhideWhenUsed/>
    <w:rsid w:val="007156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017">
      <w:bodyDiv w:val="1"/>
      <w:marLeft w:val="0"/>
      <w:marRight w:val="0"/>
      <w:marTop w:val="0"/>
      <w:marBottom w:val="0"/>
      <w:divBdr>
        <w:top w:val="none" w:sz="0" w:space="0" w:color="auto"/>
        <w:left w:val="none" w:sz="0" w:space="0" w:color="auto"/>
        <w:bottom w:val="none" w:sz="0" w:space="0" w:color="auto"/>
        <w:right w:val="none" w:sz="0" w:space="0" w:color="auto"/>
      </w:divBdr>
    </w:div>
    <w:div w:id="1597978761">
      <w:bodyDiv w:val="1"/>
      <w:marLeft w:val="0"/>
      <w:marRight w:val="0"/>
      <w:marTop w:val="0"/>
      <w:marBottom w:val="0"/>
      <w:divBdr>
        <w:top w:val="none" w:sz="0" w:space="0" w:color="auto"/>
        <w:left w:val="none" w:sz="0" w:space="0" w:color="auto"/>
        <w:bottom w:val="none" w:sz="0" w:space="0" w:color="auto"/>
        <w:right w:val="none" w:sz="0" w:space="0" w:color="auto"/>
      </w:divBdr>
      <w:divsChild>
        <w:div w:id="1723409640">
          <w:marLeft w:val="0"/>
          <w:marRight w:val="0"/>
          <w:marTop w:val="0"/>
          <w:marBottom w:val="0"/>
          <w:divBdr>
            <w:top w:val="none" w:sz="0" w:space="0" w:color="auto"/>
            <w:left w:val="none" w:sz="0" w:space="0" w:color="auto"/>
            <w:bottom w:val="none" w:sz="0" w:space="0" w:color="auto"/>
            <w:right w:val="none" w:sz="0" w:space="0" w:color="auto"/>
          </w:divBdr>
          <w:divsChild>
            <w:div w:id="74203283">
              <w:marLeft w:val="-300"/>
              <w:marRight w:val="0"/>
              <w:marTop w:val="0"/>
              <w:marBottom w:val="150"/>
              <w:divBdr>
                <w:top w:val="none" w:sz="0" w:space="0" w:color="auto"/>
                <w:left w:val="none" w:sz="0" w:space="0" w:color="auto"/>
                <w:bottom w:val="none" w:sz="0" w:space="0" w:color="auto"/>
                <w:right w:val="none" w:sz="0" w:space="0" w:color="auto"/>
              </w:divBdr>
              <w:divsChild>
                <w:div w:id="426854285">
                  <w:marLeft w:val="0"/>
                  <w:marRight w:val="0"/>
                  <w:marTop w:val="0"/>
                  <w:marBottom w:val="0"/>
                  <w:divBdr>
                    <w:top w:val="none" w:sz="0" w:space="0" w:color="auto"/>
                    <w:left w:val="none" w:sz="0" w:space="0" w:color="auto"/>
                    <w:bottom w:val="none" w:sz="0" w:space="0" w:color="auto"/>
                    <w:right w:val="none" w:sz="0" w:space="0" w:color="auto"/>
                  </w:divBdr>
                  <w:divsChild>
                    <w:div w:id="1228688196">
                      <w:marLeft w:val="-300"/>
                      <w:marRight w:val="0"/>
                      <w:marTop w:val="0"/>
                      <w:marBottom w:val="150"/>
                      <w:divBdr>
                        <w:top w:val="none" w:sz="0" w:space="0" w:color="auto"/>
                        <w:left w:val="none" w:sz="0" w:space="0" w:color="auto"/>
                        <w:bottom w:val="none" w:sz="0" w:space="0" w:color="auto"/>
                        <w:right w:val="none" w:sz="0" w:space="0" w:color="auto"/>
                      </w:divBdr>
                      <w:divsChild>
                        <w:div w:id="530730031">
                          <w:marLeft w:val="0"/>
                          <w:marRight w:val="0"/>
                          <w:marTop w:val="0"/>
                          <w:marBottom w:val="0"/>
                          <w:divBdr>
                            <w:top w:val="none" w:sz="0" w:space="0" w:color="auto"/>
                            <w:left w:val="none" w:sz="0" w:space="0" w:color="auto"/>
                            <w:bottom w:val="none" w:sz="0" w:space="0" w:color="auto"/>
                            <w:right w:val="none" w:sz="0" w:space="0" w:color="auto"/>
                          </w:divBdr>
                          <w:divsChild>
                            <w:div w:id="1541897939">
                              <w:marLeft w:val="0"/>
                              <w:marRight w:val="0"/>
                              <w:marTop w:val="0"/>
                              <w:marBottom w:val="0"/>
                              <w:divBdr>
                                <w:top w:val="none" w:sz="0" w:space="0" w:color="auto"/>
                                <w:left w:val="none" w:sz="0" w:space="0" w:color="auto"/>
                                <w:bottom w:val="none" w:sz="0" w:space="0" w:color="auto"/>
                                <w:right w:val="none" w:sz="0" w:space="0" w:color="auto"/>
                              </w:divBdr>
                              <w:divsChild>
                                <w:div w:id="262956525">
                                  <w:marLeft w:val="0"/>
                                  <w:marRight w:val="0"/>
                                  <w:marTop w:val="0"/>
                                  <w:marBottom w:val="0"/>
                                  <w:divBdr>
                                    <w:top w:val="none" w:sz="0" w:space="0" w:color="auto"/>
                                    <w:left w:val="none" w:sz="0" w:space="0" w:color="auto"/>
                                    <w:bottom w:val="none" w:sz="0" w:space="0" w:color="auto"/>
                                    <w:right w:val="none" w:sz="0" w:space="0" w:color="auto"/>
                                  </w:divBdr>
                                </w:div>
                                <w:div w:id="1433429969">
                                  <w:marLeft w:val="0"/>
                                  <w:marRight w:val="0"/>
                                  <w:marTop w:val="0"/>
                                  <w:marBottom w:val="0"/>
                                  <w:divBdr>
                                    <w:top w:val="none" w:sz="0" w:space="0" w:color="auto"/>
                                    <w:left w:val="none" w:sz="0" w:space="0" w:color="auto"/>
                                    <w:bottom w:val="none" w:sz="0" w:space="0" w:color="auto"/>
                                    <w:right w:val="none" w:sz="0" w:space="0" w:color="auto"/>
                                  </w:divBdr>
                                </w:div>
                                <w:div w:id="163860677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007823">
      <w:bodyDiv w:val="1"/>
      <w:marLeft w:val="0"/>
      <w:marRight w:val="0"/>
      <w:marTop w:val="0"/>
      <w:marBottom w:val="0"/>
      <w:divBdr>
        <w:top w:val="none" w:sz="0" w:space="0" w:color="auto"/>
        <w:left w:val="none" w:sz="0" w:space="0" w:color="auto"/>
        <w:bottom w:val="none" w:sz="0" w:space="0" w:color="auto"/>
        <w:right w:val="none" w:sz="0" w:space="0" w:color="auto"/>
      </w:divBdr>
      <w:divsChild>
        <w:div w:id="456528039">
          <w:marLeft w:val="0"/>
          <w:marRight w:val="0"/>
          <w:marTop w:val="0"/>
          <w:marBottom w:val="0"/>
          <w:divBdr>
            <w:top w:val="none" w:sz="0" w:space="0" w:color="auto"/>
            <w:left w:val="none" w:sz="0" w:space="0" w:color="auto"/>
            <w:bottom w:val="none" w:sz="0" w:space="0" w:color="auto"/>
            <w:right w:val="none" w:sz="0" w:space="0" w:color="auto"/>
          </w:divBdr>
          <w:divsChild>
            <w:div w:id="865872733">
              <w:marLeft w:val="-300"/>
              <w:marRight w:val="0"/>
              <w:marTop w:val="0"/>
              <w:marBottom w:val="150"/>
              <w:divBdr>
                <w:top w:val="none" w:sz="0" w:space="0" w:color="auto"/>
                <w:left w:val="none" w:sz="0" w:space="0" w:color="auto"/>
                <w:bottom w:val="none" w:sz="0" w:space="0" w:color="auto"/>
                <w:right w:val="none" w:sz="0" w:space="0" w:color="auto"/>
              </w:divBdr>
              <w:divsChild>
                <w:div w:id="992027758">
                  <w:marLeft w:val="0"/>
                  <w:marRight w:val="0"/>
                  <w:marTop w:val="0"/>
                  <w:marBottom w:val="0"/>
                  <w:divBdr>
                    <w:top w:val="none" w:sz="0" w:space="0" w:color="auto"/>
                    <w:left w:val="none" w:sz="0" w:space="0" w:color="auto"/>
                    <w:bottom w:val="none" w:sz="0" w:space="0" w:color="auto"/>
                    <w:right w:val="none" w:sz="0" w:space="0" w:color="auto"/>
                  </w:divBdr>
                  <w:divsChild>
                    <w:div w:id="813765775">
                      <w:marLeft w:val="-300"/>
                      <w:marRight w:val="0"/>
                      <w:marTop w:val="0"/>
                      <w:marBottom w:val="150"/>
                      <w:divBdr>
                        <w:top w:val="none" w:sz="0" w:space="0" w:color="auto"/>
                        <w:left w:val="none" w:sz="0" w:space="0" w:color="auto"/>
                        <w:bottom w:val="none" w:sz="0" w:space="0" w:color="auto"/>
                        <w:right w:val="none" w:sz="0" w:space="0" w:color="auto"/>
                      </w:divBdr>
                      <w:divsChild>
                        <w:div w:id="1752310437">
                          <w:marLeft w:val="0"/>
                          <w:marRight w:val="0"/>
                          <w:marTop w:val="0"/>
                          <w:marBottom w:val="0"/>
                          <w:divBdr>
                            <w:top w:val="none" w:sz="0" w:space="0" w:color="auto"/>
                            <w:left w:val="none" w:sz="0" w:space="0" w:color="auto"/>
                            <w:bottom w:val="none" w:sz="0" w:space="0" w:color="auto"/>
                            <w:right w:val="none" w:sz="0" w:space="0" w:color="auto"/>
                          </w:divBdr>
                          <w:divsChild>
                            <w:div w:id="1992362611">
                              <w:marLeft w:val="0"/>
                              <w:marRight w:val="0"/>
                              <w:marTop w:val="0"/>
                              <w:marBottom w:val="0"/>
                              <w:divBdr>
                                <w:top w:val="none" w:sz="0" w:space="0" w:color="auto"/>
                                <w:left w:val="none" w:sz="0" w:space="0" w:color="auto"/>
                                <w:bottom w:val="none" w:sz="0" w:space="0" w:color="auto"/>
                                <w:right w:val="none" w:sz="0" w:space="0" w:color="auto"/>
                              </w:divBdr>
                              <w:divsChild>
                                <w:div w:id="16535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97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newsdesk.com/se/pressroom/maklarsamfund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klarsamfundet.se"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270</Words>
  <Characters>1436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 Berg</cp:lastModifiedBy>
  <cp:revision>6</cp:revision>
  <cp:lastPrinted>2013-11-20T15:47:00Z</cp:lastPrinted>
  <dcterms:created xsi:type="dcterms:W3CDTF">2013-11-20T15:44:00Z</dcterms:created>
  <dcterms:modified xsi:type="dcterms:W3CDTF">2013-11-20T15:51:00Z</dcterms:modified>
</cp:coreProperties>
</file>