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D03C" w14:textId="1A27CD19" w:rsidR="00680657" w:rsidRPr="004C7BF4" w:rsidRDefault="008475BC" w:rsidP="006E21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lang w:val="it-IT"/>
        </w:rPr>
      </w:pPr>
      <w:bookmarkStart w:id="0" w:name="_Hlk153539121"/>
      <w:r w:rsidRPr="004C7BF4">
        <w:rPr>
          <w:rFonts w:ascii="Visa Dialect Semibold" w:eastAsia="Visa Dialect Semibold" w:hAnsi="Visa Dialect Semibold" w:cs="Visa Dialect Semibold"/>
          <w:color w:val="0E2FD3"/>
          <w:lang w:val="it-IT"/>
        </w:rPr>
        <w:t>Comunicato stampa</w:t>
      </w:r>
      <w:r w:rsidR="002350E3" w:rsidRPr="004C7BF4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ab/>
      </w:r>
    </w:p>
    <w:p w14:paraId="2EAA51E0" w14:textId="61B17AF4" w:rsidR="0031172A" w:rsidRDefault="0031172A" w:rsidP="00205CBE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</w:pPr>
      <w:r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Visa</w:t>
      </w:r>
      <w:r w:rsidR="008A21EE"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apre l</w:t>
      </w:r>
      <w:r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e candidature </w:t>
      </w:r>
      <w:r w:rsidR="008A21EE"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di</w:t>
      </w:r>
      <w:r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</w:t>
      </w:r>
      <w:proofErr w:type="spellStart"/>
      <w:r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She’s</w:t>
      </w:r>
      <w:proofErr w:type="spellEnd"/>
      <w:r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Next</w:t>
      </w:r>
      <w:r w:rsidR="00BB76BF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. La terza </w:t>
      </w:r>
      <w:r w:rsidR="008A21EE"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edizione </w:t>
      </w:r>
      <w:r w:rsidR="00FE1EFF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guarda</w:t>
      </w:r>
      <w:r w:rsidR="550FDBE2"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ai</w:t>
      </w:r>
      <w:r w:rsidR="00205CBE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</w:t>
      </w:r>
      <w:r w:rsidR="008A21EE"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Giochi Olimpici e Paralimpici Invernali di </w:t>
      </w:r>
      <w:r w:rsidRPr="1A9989AA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Milano Cortina 2026</w:t>
      </w:r>
    </w:p>
    <w:p w14:paraId="5B5BB995" w14:textId="77777777" w:rsidR="008475BC" w:rsidRPr="004C7BF4" w:rsidRDefault="008475BC" w:rsidP="008475BC">
      <w:pPr>
        <w:keepNext/>
        <w:keepLines/>
        <w:spacing w:before="60" w:after="60"/>
        <w:contextualSpacing/>
        <w:outlineLvl w:val="0"/>
        <w:rPr>
          <w:rFonts w:ascii="Visa Dialect Regular" w:eastAsia="SimHei" w:hAnsi="Visa Dialect Regular" w:cs="Times New Roman"/>
          <w:color w:val="1434CB"/>
          <w:sz w:val="16"/>
          <w:szCs w:val="16"/>
          <w:lang w:val="it-IT"/>
        </w:rPr>
      </w:pPr>
    </w:p>
    <w:p w14:paraId="17112EFB" w14:textId="77777777" w:rsidR="003010FC" w:rsidRPr="004C7BF4" w:rsidRDefault="003010FC" w:rsidP="008475BC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1434CB"/>
          <w:sz w:val="16"/>
          <w:szCs w:val="16"/>
          <w:lang w:val="it-IT"/>
        </w:rPr>
      </w:pPr>
    </w:p>
    <w:bookmarkEnd w:id="0"/>
    <w:p w14:paraId="2F638A4E" w14:textId="23949F1A" w:rsidR="001C6AD2" w:rsidRPr="001C6AD2" w:rsidRDefault="0031172A" w:rsidP="001C6AD2">
      <w:pPr>
        <w:pStyle w:val="Paragrafoelenco"/>
        <w:numPr>
          <w:ilvl w:val="0"/>
          <w:numId w:val="39"/>
        </w:numPr>
        <w:rPr>
          <w:rFonts w:ascii="Visa Dialect Regular" w:hAnsi="Visa Dialect Regular"/>
          <w:i/>
          <w:iCs/>
          <w:lang w:val="it-IT"/>
        </w:rPr>
      </w:pPr>
      <w:r w:rsidRPr="0031172A">
        <w:rPr>
          <w:rFonts w:ascii="Visa Dialect Regular" w:hAnsi="Visa Dialect Regular"/>
          <w:i/>
          <w:iCs/>
          <w:lang w:val="it-IT"/>
        </w:rPr>
        <w:t xml:space="preserve">Torna il programma Visa che mira a </w:t>
      </w:r>
      <w:r w:rsidR="0080056D">
        <w:rPr>
          <w:rFonts w:ascii="Visa Dialect Regular" w:hAnsi="Visa Dialect Regular"/>
          <w:i/>
          <w:iCs/>
          <w:lang w:val="it-IT"/>
        </w:rPr>
        <w:t>supportare</w:t>
      </w:r>
      <w:r w:rsidRPr="0031172A">
        <w:rPr>
          <w:rFonts w:ascii="Visa Dialect Regular" w:hAnsi="Visa Dialect Regular"/>
          <w:i/>
          <w:iCs/>
          <w:lang w:val="it-IT"/>
        </w:rPr>
        <w:t xml:space="preserve"> la piccola imprenditoria femminile. Candidature aperte dal </w:t>
      </w:r>
      <w:r w:rsidR="00FA5DA2" w:rsidRPr="0080056D">
        <w:rPr>
          <w:rFonts w:ascii="Visa Dialect Regular" w:hAnsi="Visa Dialect Regular"/>
          <w:i/>
          <w:iCs/>
          <w:lang w:val="it-IT"/>
        </w:rPr>
        <w:t>1</w:t>
      </w:r>
      <w:r w:rsidR="00586CDC">
        <w:rPr>
          <w:rFonts w:ascii="Visa Dialect Regular" w:hAnsi="Visa Dialect Regular"/>
          <w:i/>
          <w:iCs/>
          <w:lang w:val="it-IT"/>
        </w:rPr>
        <w:t>7</w:t>
      </w:r>
      <w:r w:rsidR="001C6AD2" w:rsidRPr="0080056D">
        <w:rPr>
          <w:rFonts w:ascii="Visa Dialect Regular" w:hAnsi="Visa Dialect Regular"/>
          <w:i/>
          <w:iCs/>
          <w:lang w:val="it-IT"/>
        </w:rPr>
        <w:t xml:space="preserve"> giugno al 2</w:t>
      </w:r>
      <w:r w:rsidR="00A81605">
        <w:rPr>
          <w:rFonts w:ascii="Visa Dialect Regular" w:hAnsi="Visa Dialect Regular"/>
          <w:i/>
          <w:iCs/>
          <w:lang w:val="it-IT"/>
        </w:rPr>
        <w:t>7</w:t>
      </w:r>
      <w:r w:rsidR="001C6AD2" w:rsidRPr="0080056D">
        <w:rPr>
          <w:rFonts w:ascii="Visa Dialect Regular" w:hAnsi="Visa Dialect Regular"/>
          <w:i/>
          <w:iCs/>
          <w:lang w:val="it-IT"/>
        </w:rPr>
        <w:t xml:space="preserve"> luglio 2025</w:t>
      </w:r>
    </w:p>
    <w:p w14:paraId="3762AF69" w14:textId="4C47EC48" w:rsidR="001C6AD2" w:rsidRPr="007236F7" w:rsidRDefault="007D05E2" w:rsidP="1A9989AA">
      <w:pPr>
        <w:pStyle w:val="Paragrafoelenco"/>
        <w:numPr>
          <w:ilvl w:val="0"/>
          <w:numId w:val="39"/>
        </w:numPr>
        <w:rPr>
          <w:rFonts w:ascii="Visa Dialect Regular" w:hAnsi="Visa Dialect Regular"/>
          <w:i/>
          <w:iCs/>
          <w:lang w:val="it-IT"/>
        </w:rPr>
      </w:pPr>
      <w:r w:rsidRPr="007236F7">
        <w:rPr>
          <w:rFonts w:ascii="Visa Dialect Regular" w:hAnsi="Visa Dialect Regular"/>
          <w:i/>
          <w:iCs/>
          <w:lang w:val="it-IT"/>
        </w:rPr>
        <w:t xml:space="preserve">In vista di Milano Cortina 2026, la nuova edizione si </w:t>
      </w:r>
      <w:r w:rsidR="0032799F" w:rsidRPr="007236F7">
        <w:rPr>
          <w:rFonts w:ascii="Visa Dialect Regular" w:hAnsi="Visa Dialect Regular"/>
          <w:i/>
          <w:iCs/>
          <w:lang w:val="it-IT"/>
        </w:rPr>
        <w:t xml:space="preserve">apre alle </w:t>
      </w:r>
      <w:r w:rsidRPr="007236F7">
        <w:rPr>
          <w:rFonts w:ascii="Visa Dialect Regular" w:hAnsi="Visa Dialect Regular"/>
          <w:i/>
          <w:iCs/>
          <w:lang w:val="it-IT"/>
        </w:rPr>
        <w:t>aziende attive nel</w:t>
      </w:r>
      <w:r w:rsidR="00706844" w:rsidRPr="007236F7">
        <w:rPr>
          <w:rFonts w:ascii="Visa Dialect Regular" w:hAnsi="Visa Dialect Regular"/>
          <w:i/>
          <w:iCs/>
          <w:lang w:val="it-IT"/>
        </w:rPr>
        <w:t xml:space="preserve"> sociale </w:t>
      </w:r>
      <w:r w:rsidRPr="007236F7">
        <w:rPr>
          <w:rFonts w:ascii="Visa Dialect Regular" w:hAnsi="Visa Dialect Regular"/>
          <w:i/>
          <w:iCs/>
          <w:lang w:val="it-IT"/>
        </w:rPr>
        <w:t>e impegnate nel mondo dello sport</w:t>
      </w:r>
    </w:p>
    <w:p w14:paraId="121DEF94" w14:textId="750B8950" w:rsidR="0031172A" w:rsidRDefault="0031172A" w:rsidP="0031172A">
      <w:pPr>
        <w:pStyle w:val="Paragrafoelenco"/>
        <w:numPr>
          <w:ilvl w:val="0"/>
          <w:numId w:val="39"/>
        </w:numPr>
        <w:rPr>
          <w:rFonts w:ascii="Visa Dialect Regular" w:hAnsi="Visa Dialect Regular"/>
          <w:i/>
          <w:iCs/>
          <w:lang w:val="it-IT"/>
        </w:rPr>
      </w:pPr>
      <w:r w:rsidRPr="0031172A">
        <w:rPr>
          <w:rFonts w:ascii="Visa Dialect Regular" w:hAnsi="Visa Dialect Regular"/>
          <w:i/>
          <w:iCs/>
          <w:lang w:val="it-IT"/>
        </w:rPr>
        <w:t xml:space="preserve">Alle imprenditrici vincitrici, beni e servizi fino a 10.000 euro, oltre a opportunità di tutoring e l’accesso a specifiche piattaforme Visa dedicate alla digitalizzazione delle PMI </w:t>
      </w:r>
    </w:p>
    <w:p w14:paraId="665BE187" w14:textId="77777777" w:rsidR="00C265C7" w:rsidRPr="004C7BF4" w:rsidRDefault="00C265C7" w:rsidP="00AE7977">
      <w:pPr>
        <w:pStyle w:val="Paragrafoelenco"/>
        <w:ind w:left="1440"/>
        <w:rPr>
          <w:rFonts w:ascii="Visa Dialect Regular" w:hAnsi="Visa Dialect Regular"/>
          <w:i/>
          <w:iCs/>
          <w:lang w:val="it-IT"/>
        </w:rPr>
      </w:pPr>
    </w:p>
    <w:p w14:paraId="685FFFD0" w14:textId="6D27B837" w:rsidR="00E430B2" w:rsidRPr="007D05E2" w:rsidRDefault="008475BC" w:rsidP="1A9989AA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bookmarkStart w:id="1" w:name="_Hlk153539225"/>
      <w:bookmarkStart w:id="2" w:name="_Hlk153539204"/>
      <w:bookmarkStart w:id="3" w:name="_Hlk153539168"/>
      <w:r w:rsidRPr="1A9989AA">
        <w:rPr>
          <w:rFonts w:ascii="Visa Dialect Regular" w:hAnsi="Visa Dialect Regular"/>
          <w:i/>
          <w:iCs/>
          <w:lang w:val="it-IT"/>
        </w:rPr>
        <w:t>Milano,</w:t>
      </w:r>
      <w:r w:rsidR="0052265F">
        <w:rPr>
          <w:rFonts w:ascii="Visa Dialect Regular" w:hAnsi="Visa Dialect Regular"/>
          <w:i/>
          <w:iCs/>
          <w:lang w:val="it-IT"/>
        </w:rPr>
        <w:t xml:space="preserve"> 17 giugno 2025 </w:t>
      </w:r>
      <w:r w:rsidR="00A52886" w:rsidRPr="1A9989AA">
        <w:rPr>
          <w:rFonts w:ascii="Visa Dialect Regular" w:hAnsi="Visa Dialect Regular"/>
          <w:lang w:val="it-IT"/>
        </w:rPr>
        <w:t xml:space="preserve">– </w:t>
      </w:r>
      <w:bookmarkEnd w:id="1"/>
      <w:bookmarkEnd w:id="2"/>
      <w:bookmarkEnd w:id="3"/>
      <w:r w:rsidR="00E430B2" w:rsidRPr="1A9989AA">
        <w:rPr>
          <w:rFonts w:ascii="Visa Dialect Regular" w:hAnsi="Visa Dialect Regular"/>
          <w:b/>
          <w:bCs/>
          <w:lang w:val="it-IT"/>
        </w:rPr>
        <w:t>Visa</w:t>
      </w:r>
      <w:r w:rsidR="00E430B2" w:rsidRPr="1A9989AA">
        <w:rPr>
          <w:rFonts w:ascii="Visa Dialect Regular" w:hAnsi="Visa Dialect Regular"/>
          <w:lang w:val="it-IT"/>
        </w:rPr>
        <w:t xml:space="preserve">, tra i leader globali nei pagamenti digitali e Official Payment Technology Partner dei Giochi Olimpici e Paralimpici, annuncia l’apertura delle candidature per la terza edizione italiana di </w:t>
      </w:r>
      <w:proofErr w:type="spellStart"/>
      <w:r w:rsidR="00E430B2" w:rsidRPr="1A9989AA">
        <w:rPr>
          <w:rFonts w:ascii="Visa Dialect Regular" w:hAnsi="Visa Dialect Regular"/>
          <w:b/>
          <w:bCs/>
          <w:lang w:val="it-IT"/>
        </w:rPr>
        <w:t>She’s</w:t>
      </w:r>
      <w:proofErr w:type="spellEnd"/>
      <w:r w:rsidR="00E430B2" w:rsidRPr="1A9989AA">
        <w:rPr>
          <w:rFonts w:ascii="Visa Dialect Regular" w:hAnsi="Visa Dialect Regular"/>
          <w:b/>
          <w:bCs/>
          <w:lang w:val="it-IT"/>
        </w:rPr>
        <w:t xml:space="preserve"> Next</w:t>
      </w:r>
      <w:r w:rsidR="00E430B2" w:rsidRPr="1A9989AA">
        <w:rPr>
          <w:rFonts w:ascii="Visa Dialect Regular" w:hAnsi="Visa Dialect Regular"/>
          <w:lang w:val="it-IT"/>
        </w:rPr>
        <w:t>, il programma globale di Visa che supporta e favorisce l’imprenditoria femminile</w:t>
      </w:r>
      <w:r w:rsidR="112BFFF8" w:rsidRPr="1A9989AA">
        <w:rPr>
          <w:rFonts w:ascii="Visa Dialect Regular" w:hAnsi="Visa Dialect Regular"/>
          <w:lang w:val="it-IT"/>
        </w:rPr>
        <w:t>, quest’anno</w:t>
      </w:r>
      <w:r w:rsidR="00DF03AA">
        <w:rPr>
          <w:rFonts w:ascii="Visa Dialect Regular" w:hAnsi="Visa Dialect Regular"/>
          <w:lang w:val="it-IT"/>
        </w:rPr>
        <w:t xml:space="preserve"> in un’edizione speciale</w:t>
      </w:r>
      <w:r w:rsidR="112BFFF8" w:rsidRPr="1A9989AA">
        <w:rPr>
          <w:rFonts w:ascii="Visa Dialect Regular" w:hAnsi="Visa Dialect Regular"/>
          <w:lang w:val="it-IT"/>
        </w:rPr>
        <w:t xml:space="preserve"> dedicat</w:t>
      </w:r>
      <w:r w:rsidR="00DF03AA">
        <w:rPr>
          <w:rFonts w:ascii="Visa Dialect Regular" w:hAnsi="Visa Dialect Regular"/>
          <w:lang w:val="it-IT"/>
        </w:rPr>
        <w:t>a</w:t>
      </w:r>
      <w:r w:rsidR="112BFFF8" w:rsidRPr="1A9989AA">
        <w:rPr>
          <w:rFonts w:ascii="Visa Dialect Regular" w:hAnsi="Visa Dialect Regular"/>
          <w:lang w:val="it-IT"/>
        </w:rPr>
        <w:t xml:space="preserve"> ai </w:t>
      </w:r>
      <w:r w:rsidR="009E5C17">
        <w:rPr>
          <w:rFonts w:ascii="Visa Dialect Regular" w:hAnsi="Visa Dialect Regular"/>
          <w:lang w:val="it-IT"/>
        </w:rPr>
        <w:t>G</w:t>
      </w:r>
      <w:r w:rsidR="112BFFF8" w:rsidRPr="1A9989AA">
        <w:rPr>
          <w:rFonts w:ascii="Visa Dialect Regular" w:hAnsi="Visa Dialect Regular"/>
          <w:lang w:val="it-IT"/>
        </w:rPr>
        <w:t xml:space="preserve">iochi </w:t>
      </w:r>
      <w:r w:rsidR="009E5C17">
        <w:rPr>
          <w:rFonts w:ascii="Visa Dialect Regular" w:hAnsi="Visa Dialect Regular"/>
          <w:lang w:val="it-IT"/>
        </w:rPr>
        <w:t xml:space="preserve">Olimpici e Paralimpici Invernali </w:t>
      </w:r>
      <w:r w:rsidR="112BFFF8" w:rsidRPr="1A9989AA">
        <w:rPr>
          <w:rFonts w:ascii="Visa Dialect Regular" w:hAnsi="Visa Dialect Regular"/>
          <w:lang w:val="it-IT"/>
        </w:rPr>
        <w:t xml:space="preserve">di </w:t>
      </w:r>
      <w:r w:rsidR="00340DC5" w:rsidRPr="007D05E2">
        <w:rPr>
          <w:rFonts w:ascii="Visa Dialect Regular" w:hAnsi="Visa Dialect Regular"/>
          <w:b/>
          <w:bCs/>
          <w:lang w:val="it-IT"/>
        </w:rPr>
        <w:t>Milano Cortina 2026</w:t>
      </w:r>
      <w:r w:rsidR="007D05E2">
        <w:rPr>
          <w:rFonts w:ascii="Visa Dialect Regular" w:hAnsi="Visa Dialect Regular"/>
          <w:lang w:val="it-IT"/>
        </w:rPr>
        <w:t>.</w:t>
      </w:r>
    </w:p>
    <w:p w14:paraId="56D80AB8" w14:textId="77777777" w:rsidR="00146434" w:rsidRPr="00E430B2" w:rsidRDefault="00146434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1AC0048E" w14:textId="7C0E2AC8" w:rsidR="007D05E2" w:rsidRPr="0052265F" w:rsidRDefault="45C5593F" w:rsidP="00D02B8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32A6DAD2">
        <w:rPr>
          <w:rFonts w:ascii="Visa Dialect Regular" w:hAnsi="Visa Dialect Regular"/>
          <w:lang w:val="it-IT"/>
        </w:rPr>
        <w:t>Nel solco delle precedenti edizioni,</w:t>
      </w:r>
      <w:r w:rsidRPr="32A6DAD2">
        <w:rPr>
          <w:rFonts w:ascii="Visa Dialect Regular" w:hAnsi="Visa Dialect Regular"/>
          <w:b/>
          <w:bCs/>
          <w:lang w:val="it-IT"/>
        </w:rPr>
        <w:t xml:space="preserve"> </w:t>
      </w:r>
      <w:r w:rsidR="3C27A367" w:rsidRPr="32A6DAD2">
        <w:rPr>
          <w:rFonts w:ascii="Visa Dialect Regular" w:hAnsi="Visa Dialect Regular"/>
          <w:b/>
          <w:bCs/>
          <w:lang w:val="it-IT"/>
        </w:rPr>
        <w:t>le</w:t>
      </w:r>
      <w:r w:rsidRPr="32A6DAD2">
        <w:rPr>
          <w:rFonts w:ascii="Visa Dialect Regular" w:hAnsi="Visa Dialect Regular"/>
          <w:b/>
          <w:bCs/>
          <w:lang w:val="it-IT"/>
        </w:rPr>
        <w:t xml:space="preserve"> imprenditrici</w:t>
      </w:r>
      <w:r w:rsidRPr="32A6DAD2">
        <w:rPr>
          <w:rFonts w:ascii="Visa Dialect Regular" w:hAnsi="Visa Dialect Regular"/>
          <w:lang w:val="it-IT"/>
        </w:rPr>
        <w:t xml:space="preserve"> </w:t>
      </w:r>
      <w:r w:rsidR="3C27A367" w:rsidRPr="32A6DAD2">
        <w:rPr>
          <w:rFonts w:ascii="Visa Dialect Regular" w:hAnsi="Visa Dialect Regular"/>
          <w:lang w:val="it-IT"/>
        </w:rPr>
        <w:t>vincitrici riceveranno</w:t>
      </w:r>
      <w:r w:rsidRPr="32A6DAD2">
        <w:rPr>
          <w:rFonts w:ascii="Visa Dialect Regular" w:hAnsi="Visa Dialect Regular"/>
          <w:lang w:val="it-IT"/>
        </w:rPr>
        <w:t xml:space="preserve"> beni e servizi per un valore netto fino a </w:t>
      </w:r>
      <w:r w:rsidRPr="32A6DAD2">
        <w:rPr>
          <w:rFonts w:ascii="Visa Dialect Regular" w:hAnsi="Visa Dialect Regular"/>
          <w:b/>
          <w:bCs/>
          <w:lang w:val="it-IT"/>
        </w:rPr>
        <w:t>10.000 euro</w:t>
      </w:r>
      <w:r w:rsidRPr="32A6DAD2">
        <w:rPr>
          <w:rFonts w:ascii="Visa Dialect Regular" w:hAnsi="Visa Dialect Regular"/>
          <w:lang w:val="it-IT"/>
        </w:rPr>
        <w:t xml:space="preserve">, </w:t>
      </w:r>
      <w:r w:rsidR="3C27A367" w:rsidRPr="32A6DAD2">
        <w:rPr>
          <w:rFonts w:ascii="Visa Dialect Regular" w:hAnsi="Visa Dialect Regular"/>
          <w:lang w:val="it-IT"/>
        </w:rPr>
        <w:t>oltre che</w:t>
      </w:r>
      <w:r w:rsidRPr="32A6DAD2">
        <w:rPr>
          <w:rFonts w:ascii="Visa Dialect Regular" w:hAnsi="Visa Dialect Regular"/>
          <w:lang w:val="it-IT"/>
        </w:rPr>
        <w:t xml:space="preserve"> opportunità di tutoring assieme agli esperti Visa e l’accesso a specifiche piattaforme Visa per la digitalizzazione delle PMI. </w:t>
      </w:r>
      <w:r w:rsidR="3C27A367" w:rsidRPr="32A6DAD2">
        <w:rPr>
          <w:rFonts w:ascii="Visa Dialect Regular" w:hAnsi="Visa Dialect Regular"/>
          <w:lang w:val="it-IT"/>
        </w:rPr>
        <w:t xml:space="preserve">In vista dei Giochi </w:t>
      </w:r>
      <w:r w:rsidR="3C27A367" w:rsidRPr="0052265F">
        <w:rPr>
          <w:rFonts w:ascii="Visa Dialect Regular" w:hAnsi="Visa Dialect Regular"/>
          <w:lang w:val="it-IT"/>
        </w:rPr>
        <w:t xml:space="preserve">Olimpici </w:t>
      </w:r>
      <w:r w:rsidR="335704A9" w:rsidRPr="0052265F">
        <w:rPr>
          <w:rFonts w:ascii="Visa Dialect Regular" w:hAnsi="Visa Dialect Regular"/>
          <w:lang w:val="it-IT"/>
        </w:rPr>
        <w:t xml:space="preserve">e Paralimpici </w:t>
      </w:r>
      <w:r w:rsidR="3C27A367" w:rsidRPr="0052265F">
        <w:rPr>
          <w:rFonts w:ascii="Visa Dialect Regular" w:hAnsi="Visa Dialect Regular"/>
          <w:lang w:val="it-IT"/>
        </w:rPr>
        <w:t>Invernali di Milano Cortina 2026, l</w:t>
      </w:r>
      <w:r w:rsidRPr="0052265F">
        <w:rPr>
          <w:rFonts w:ascii="Visa Dialect Regular" w:hAnsi="Visa Dialect Regular"/>
          <w:lang w:val="it-IT"/>
        </w:rPr>
        <w:t xml:space="preserve">’edizione di quest’anno si arricchisce di </w:t>
      </w:r>
      <w:r w:rsidR="49537694" w:rsidRPr="0052265F">
        <w:rPr>
          <w:rFonts w:ascii="Visa Dialect Regular" w:hAnsi="Visa Dialect Regular"/>
          <w:b/>
          <w:bCs/>
          <w:lang w:val="it-IT"/>
        </w:rPr>
        <w:t>tre</w:t>
      </w:r>
      <w:r w:rsidRPr="0052265F">
        <w:rPr>
          <w:rFonts w:ascii="Visa Dialect Regular" w:hAnsi="Visa Dialect Regular"/>
          <w:b/>
          <w:bCs/>
          <w:lang w:val="it-IT"/>
        </w:rPr>
        <w:t xml:space="preserve"> </w:t>
      </w:r>
      <w:r w:rsidR="5901A4B1" w:rsidRPr="0052265F">
        <w:rPr>
          <w:rFonts w:ascii="Visa Dialect Regular" w:hAnsi="Visa Dialect Regular"/>
          <w:b/>
          <w:bCs/>
          <w:lang w:val="it-IT"/>
        </w:rPr>
        <w:t>riconoscimenti</w:t>
      </w:r>
      <w:r w:rsidRPr="0052265F">
        <w:rPr>
          <w:rFonts w:ascii="Visa Dialect Regular" w:hAnsi="Visa Dialect Regular"/>
          <w:b/>
          <w:bCs/>
          <w:lang w:val="it-IT"/>
        </w:rPr>
        <w:t xml:space="preserve"> speciali</w:t>
      </w:r>
      <w:r w:rsidR="009E5C17" w:rsidRPr="0052265F">
        <w:rPr>
          <w:rFonts w:ascii="Visa Dialect Regular" w:hAnsi="Visa Dialect Regular"/>
          <w:lang w:val="it-IT"/>
        </w:rPr>
        <w:t xml:space="preserve"> </w:t>
      </w:r>
      <w:r w:rsidR="63BA36CC" w:rsidRPr="0052265F">
        <w:rPr>
          <w:rFonts w:ascii="Visa Dialect Regular" w:hAnsi="Visa Dialect Regular"/>
          <w:lang w:val="it-IT"/>
        </w:rPr>
        <w:t>incentrati sul</w:t>
      </w:r>
      <w:r w:rsidR="58FC7B75" w:rsidRPr="0052265F">
        <w:rPr>
          <w:rFonts w:ascii="Visa Dialect Regular" w:hAnsi="Visa Dialect Regular"/>
          <w:lang w:val="it-IT"/>
        </w:rPr>
        <w:t xml:space="preserve"> </w:t>
      </w:r>
      <w:r w:rsidR="58FC7B75" w:rsidRPr="0052265F">
        <w:rPr>
          <w:rFonts w:ascii="Visa Dialect Regular" w:hAnsi="Visa Dialect Regular"/>
          <w:b/>
          <w:bCs/>
          <w:lang w:val="it-IT"/>
        </w:rPr>
        <w:t xml:space="preserve">settore </w:t>
      </w:r>
      <w:r w:rsidR="2423693C" w:rsidRPr="0052265F">
        <w:rPr>
          <w:rFonts w:ascii="Visa Dialect Regular" w:hAnsi="Visa Dialect Regular"/>
          <w:b/>
          <w:bCs/>
          <w:lang w:val="it-IT"/>
        </w:rPr>
        <w:t xml:space="preserve">del </w:t>
      </w:r>
      <w:r w:rsidR="58FC7B75" w:rsidRPr="0052265F">
        <w:rPr>
          <w:rFonts w:ascii="Visa Dialect Regular" w:hAnsi="Visa Dialect Regular"/>
          <w:b/>
          <w:bCs/>
          <w:lang w:val="it-IT"/>
        </w:rPr>
        <w:t>sociale</w:t>
      </w:r>
      <w:r w:rsidR="58FC7B75" w:rsidRPr="0052265F">
        <w:rPr>
          <w:rFonts w:ascii="Visa Dialect Regular" w:hAnsi="Visa Dialect Regular"/>
          <w:lang w:val="it-IT"/>
        </w:rPr>
        <w:t xml:space="preserve"> e sul </w:t>
      </w:r>
      <w:r w:rsidR="58FC7B75" w:rsidRPr="0052265F">
        <w:rPr>
          <w:rFonts w:ascii="Visa Dialect Regular" w:hAnsi="Visa Dialect Regular"/>
          <w:b/>
          <w:bCs/>
          <w:lang w:val="it-IT"/>
        </w:rPr>
        <w:t>mondo dello sport</w:t>
      </w:r>
      <w:r w:rsidR="58FC7B75" w:rsidRPr="0052265F">
        <w:rPr>
          <w:rFonts w:ascii="Visa Dialect Regular" w:hAnsi="Visa Dialect Regular"/>
          <w:lang w:val="it-IT"/>
        </w:rPr>
        <w:t xml:space="preserve">, con l’obiettivo </w:t>
      </w:r>
      <w:r w:rsidR="009E5C17" w:rsidRPr="0052265F">
        <w:rPr>
          <w:rFonts w:ascii="Visa Dialect Regular" w:hAnsi="Visa Dialect Regular"/>
          <w:lang w:val="it-IT"/>
        </w:rPr>
        <w:t>di sostenere le imprenditrici nel cogliere tutti i vantaggi che quest</w:t>
      </w:r>
      <w:r w:rsidR="00BB76BF" w:rsidRPr="0052265F">
        <w:rPr>
          <w:rFonts w:ascii="Visa Dialect Regular" w:hAnsi="Visa Dialect Regular"/>
          <w:lang w:val="it-IT"/>
        </w:rPr>
        <w:t xml:space="preserve">o evento globale </w:t>
      </w:r>
      <w:r w:rsidR="009E5C17" w:rsidRPr="0052265F">
        <w:rPr>
          <w:rFonts w:ascii="Visa Dialect Regular" w:hAnsi="Visa Dialect Regular"/>
          <w:lang w:val="it-IT"/>
        </w:rPr>
        <w:t xml:space="preserve">è in grado di </w:t>
      </w:r>
      <w:r w:rsidR="00BB76BF" w:rsidRPr="0052265F">
        <w:rPr>
          <w:rFonts w:ascii="Visa Dialect Regular" w:hAnsi="Visa Dialect Regular"/>
          <w:lang w:val="it-IT"/>
        </w:rPr>
        <w:t>offrire</w:t>
      </w:r>
      <w:r w:rsidR="009E5C17" w:rsidRPr="0052265F">
        <w:rPr>
          <w:rFonts w:ascii="Visa Dialect Regular" w:hAnsi="Visa Dialect Regular"/>
          <w:lang w:val="it-IT"/>
        </w:rPr>
        <w:t>.</w:t>
      </w:r>
    </w:p>
    <w:p w14:paraId="41802910" w14:textId="77777777" w:rsidR="007D05E2" w:rsidRDefault="007D05E2" w:rsidP="00D02B82">
      <w:pPr>
        <w:spacing w:after="0" w:line="240" w:lineRule="auto"/>
        <w:jc w:val="both"/>
        <w:rPr>
          <w:rFonts w:ascii="Visa Dialect Regular" w:hAnsi="Visa Dialect Regular"/>
          <w:highlight w:val="yellow"/>
          <w:lang w:val="it-IT"/>
        </w:rPr>
      </w:pPr>
    </w:p>
    <w:p w14:paraId="6C02A32B" w14:textId="6914D026" w:rsidR="009E5C17" w:rsidRDefault="009E5C17" w:rsidP="009E5C1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FF3B6C">
        <w:rPr>
          <w:rFonts w:ascii="Visa Dialect Regular" w:hAnsi="Visa Dialect Regular"/>
          <w:lang w:val="it-IT"/>
        </w:rPr>
        <w:t>I</w:t>
      </w:r>
      <w:r>
        <w:rPr>
          <w:rFonts w:ascii="Visa Dialect Regular" w:hAnsi="Visa Dialect Regular"/>
          <w:lang w:val="it-IT"/>
        </w:rPr>
        <w:t xml:space="preserve"> </w:t>
      </w:r>
      <w:r w:rsidRPr="00FF3B6C">
        <w:rPr>
          <w:rFonts w:ascii="Visa Dialect Regular" w:hAnsi="Visa Dialect Regular"/>
          <w:lang w:val="it-IT"/>
        </w:rPr>
        <w:t>dati d</w:t>
      </w:r>
      <w:r>
        <w:rPr>
          <w:rFonts w:ascii="Visa Dialect Regular" w:hAnsi="Visa Dialect Regular"/>
          <w:lang w:val="it-IT"/>
        </w:rPr>
        <w:t>i un recente</w:t>
      </w:r>
      <w:r w:rsidRPr="00FF3B6C">
        <w:rPr>
          <w:rFonts w:ascii="Visa Dialect Regular" w:hAnsi="Visa Dialect Regular"/>
          <w:lang w:val="it-IT"/>
        </w:rPr>
        <w:t xml:space="preserve"> studio </w:t>
      </w:r>
      <w:r>
        <w:rPr>
          <w:rFonts w:ascii="Visa Dialect Regular" w:hAnsi="Visa Dialect Regular"/>
          <w:lang w:val="it-IT"/>
        </w:rPr>
        <w:t>Visa</w:t>
      </w:r>
      <w:r>
        <w:rPr>
          <w:rStyle w:val="Rimandonotaapidipagina"/>
          <w:rFonts w:ascii="Visa Dialect Regular" w:hAnsi="Visa Dialect Regular"/>
          <w:lang w:val="it-IT"/>
        </w:rPr>
        <w:footnoteReference w:id="2"/>
      </w:r>
      <w:r>
        <w:rPr>
          <w:rFonts w:ascii="Visa Dialect Regular" w:hAnsi="Visa Dialect Regular"/>
          <w:lang w:val="it-IT"/>
        </w:rPr>
        <w:t xml:space="preserve">, infatti, </w:t>
      </w:r>
      <w:r w:rsidRPr="00FF3B6C">
        <w:rPr>
          <w:rFonts w:ascii="Visa Dialect Regular" w:hAnsi="Visa Dialect Regular"/>
          <w:lang w:val="it-IT"/>
        </w:rPr>
        <w:t xml:space="preserve">rivelano che il 95% delle piccole e medie imprese situate nelle regioni del Nord Italia che ospitano i Giochi </w:t>
      </w:r>
      <w:r>
        <w:rPr>
          <w:rFonts w:ascii="Visa Dialect Regular" w:hAnsi="Visa Dialect Regular"/>
          <w:lang w:val="it-IT"/>
        </w:rPr>
        <w:t>Olimpici Invernali</w:t>
      </w:r>
      <w:r w:rsidRPr="00FF3B6C">
        <w:rPr>
          <w:rFonts w:ascii="Visa Dialect Regular" w:hAnsi="Visa Dialect Regular"/>
          <w:lang w:val="it-IT"/>
        </w:rPr>
        <w:t xml:space="preserve"> prevede un impatto economico positivo nelle rispettive aree, con il 64% che si aspetta benefici concreti per il proprio business</w:t>
      </w:r>
      <w:r>
        <w:rPr>
          <w:rFonts w:ascii="Visa Dialect Regular" w:hAnsi="Visa Dialect Regular"/>
          <w:lang w:val="it-IT"/>
        </w:rPr>
        <w:t>. L’</w:t>
      </w:r>
      <w:r w:rsidRPr="007421E3">
        <w:rPr>
          <w:rFonts w:ascii="Visa Dialect Regular" w:hAnsi="Visa Dialect Regular"/>
          <w:lang w:val="it-IT"/>
        </w:rPr>
        <w:t>event</w:t>
      </w:r>
      <w:r>
        <w:rPr>
          <w:rFonts w:ascii="Visa Dialect Regular" w:hAnsi="Visa Dialect Regular"/>
          <w:lang w:val="it-IT"/>
        </w:rPr>
        <w:t>o rappresenta</w:t>
      </w:r>
      <w:r w:rsidRPr="007421E3">
        <w:rPr>
          <w:rFonts w:ascii="Visa Dialect Regular" w:hAnsi="Visa Dialect Regular"/>
          <w:lang w:val="it-IT"/>
        </w:rPr>
        <w:t xml:space="preserve"> </w:t>
      </w:r>
      <w:r>
        <w:rPr>
          <w:rFonts w:ascii="Visa Dialect Regular" w:hAnsi="Visa Dialect Regular"/>
          <w:lang w:val="it-IT"/>
        </w:rPr>
        <w:t xml:space="preserve">inoltre </w:t>
      </w:r>
      <w:r w:rsidRPr="007421E3">
        <w:rPr>
          <w:rFonts w:ascii="Visa Dialect Regular" w:hAnsi="Visa Dialect Regular"/>
          <w:lang w:val="it-IT"/>
        </w:rPr>
        <w:t xml:space="preserve">un’opportunità per una maggiore digitalizzazione delle </w:t>
      </w:r>
      <w:r>
        <w:rPr>
          <w:rFonts w:ascii="Visa Dialect Regular" w:hAnsi="Visa Dialect Regular"/>
          <w:lang w:val="it-IT"/>
        </w:rPr>
        <w:t xml:space="preserve">PMI. </w:t>
      </w:r>
      <w:r w:rsidRPr="00115640">
        <w:rPr>
          <w:rFonts w:ascii="Visa Dialect Regular" w:hAnsi="Visa Dialect Regular"/>
          <w:lang w:val="it-IT"/>
        </w:rPr>
        <w:t xml:space="preserve">Tra </w:t>
      </w:r>
      <w:r>
        <w:rPr>
          <w:rFonts w:ascii="Visa Dialect Regular" w:hAnsi="Visa Dialect Regular"/>
          <w:lang w:val="it-IT"/>
        </w:rPr>
        <w:t>le aziende</w:t>
      </w:r>
      <w:r w:rsidRPr="00115640">
        <w:rPr>
          <w:rFonts w:ascii="Visa Dialect Regular" w:hAnsi="Visa Dialect Regular"/>
          <w:lang w:val="it-IT"/>
        </w:rPr>
        <w:t xml:space="preserve"> che hanno già investito o intendono</w:t>
      </w:r>
      <w:r>
        <w:rPr>
          <w:rFonts w:ascii="Visa Dialect Regular" w:hAnsi="Visa Dialect Regular"/>
          <w:lang w:val="it-IT"/>
        </w:rPr>
        <w:t xml:space="preserve"> </w:t>
      </w:r>
      <w:r>
        <w:rPr>
          <w:rFonts w:ascii="Visa Dialect Regular" w:hAnsi="Visa Dialect Regular"/>
          <w:lang w:val="it-IT"/>
        </w:rPr>
        <w:lastRenderedPageBreak/>
        <w:t>investire in tal sens</w:t>
      </w:r>
      <w:r w:rsidRPr="00115640">
        <w:rPr>
          <w:rFonts w:ascii="Visa Dialect Regular" w:hAnsi="Visa Dialect Regular"/>
          <w:lang w:val="it-IT"/>
        </w:rPr>
        <w:t>o,</w:t>
      </w:r>
      <w:r>
        <w:rPr>
          <w:rFonts w:ascii="Visa Dialect Regular" w:hAnsi="Visa Dialect Regular"/>
          <w:lang w:val="it-IT"/>
        </w:rPr>
        <w:t xml:space="preserve"> lo studio evidenzia che</w:t>
      </w:r>
      <w:r w:rsidRPr="00115640">
        <w:rPr>
          <w:rFonts w:ascii="Visa Dialect Regular" w:hAnsi="Visa Dialect Regular"/>
          <w:lang w:val="it-IT"/>
        </w:rPr>
        <w:t xml:space="preserve"> il 53% si concentrerà </w:t>
      </w:r>
      <w:r>
        <w:rPr>
          <w:rFonts w:ascii="Visa Dialect Regular" w:hAnsi="Visa Dialect Regular"/>
          <w:lang w:val="it-IT"/>
        </w:rPr>
        <w:t xml:space="preserve">proprio </w:t>
      </w:r>
      <w:r w:rsidRPr="00115640">
        <w:rPr>
          <w:rFonts w:ascii="Visa Dialect Regular" w:hAnsi="Visa Dialect Regular"/>
          <w:lang w:val="it-IT"/>
        </w:rPr>
        <w:t xml:space="preserve">sulle infrastrutture di pagamento. </w:t>
      </w:r>
    </w:p>
    <w:p w14:paraId="2C35B446" w14:textId="77777777" w:rsidR="00780DFB" w:rsidRDefault="00780DFB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323641BC" w14:textId="26720CA9" w:rsidR="009E5C17" w:rsidRDefault="009E5C17" w:rsidP="009E5C1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7421E3">
        <w:rPr>
          <w:rFonts w:ascii="Visa Dialect Regular" w:hAnsi="Visa Dialect Regular"/>
          <w:lang w:val="it-IT"/>
        </w:rPr>
        <w:t xml:space="preserve">In questo scenario, </w:t>
      </w:r>
      <w:proofErr w:type="spellStart"/>
      <w:r>
        <w:rPr>
          <w:rFonts w:ascii="Visa Dialect Regular" w:hAnsi="Visa Dialect Regular"/>
          <w:lang w:val="it-IT"/>
        </w:rPr>
        <w:t>She’s</w:t>
      </w:r>
      <w:proofErr w:type="spellEnd"/>
      <w:r>
        <w:rPr>
          <w:rFonts w:ascii="Visa Dialect Regular" w:hAnsi="Visa Dialect Regular"/>
          <w:lang w:val="it-IT"/>
        </w:rPr>
        <w:t xml:space="preserve"> Next – grazie alla sinergia tra Visa e</w:t>
      </w:r>
      <w:r w:rsidRPr="007421E3">
        <w:rPr>
          <w:rFonts w:ascii="Visa Dialect Regular" w:hAnsi="Visa Dialect Regular"/>
          <w:lang w:val="it-IT"/>
        </w:rPr>
        <w:t xml:space="preserve"> </w:t>
      </w:r>
      <w:r w:rsidRPr="00856F9A">
        <w:rPr>
          <w:rFonts w:ascii="Visa Dialect Regular" w:hAnsi="Visa Dialect Regular"/>
          <w:b/>
          <w:bCs/>
          <w:lang w:val="it-IT"/>
        </w:rPr>
        <w:t>Fondazione Milano Cortina 2026</w:t>
      </w:r>
      <w:r w:rsidRPr="000C7BFC">
        <w:rPr>
          <w:rFonts w:ascii="Visa Dialect Regular" w:hAnsi="Visa Dialect Regular"/>
          <w:lang w:val="it-IT"/>
        </w:rPr>
        <w:t xml:space="preserve"> – </w:t>
      </w:r>
      <w:r>
        <w:rPr>
          <w:rFonts w:ascii="Visa Dialect Regular" w:hAnsi="Visa Dialect Regular"/>
          <w:lang w:val="it-IT"/>
        </w:rPr>
        <w:t>ha l’</w:t>
      </w:r>
      <w:r w:rsidRPr="007421E3">
        <w:rPr>
          <w:rFonts w:ascii="Visa Dialect Regular" w:hAnsi="Visa Dialect Regular"/>
          <w:lang w:val="it-IT"/>
        </w:rPr>
        <w:t xml:space="preserve">obiettivo </w:t>
      </w:r>
      <w:r>
        <w:rPr>
          <w:rFonts w:ascii="Visa Dialect Regular" w:hAnsi="Visa Dialect Regular"/>
          <w:lang w:val="it-IT"/>
        </w:rPr>
        <w:t xml:space="preserve">di </w:t>
      </w:r>
      <w:r w:rsidRPr="007421E3">
        <w:rPr>
          <w:rFonts w:ascii="Visa Dialect Regular" w:hAnsi="Visa Dialect Regular"/>
          <w:lang w:val="it-IT"/>
        </w:rPr>
        <w:t>sostenere le imprenditrici</w:t>
      </w:r>
      <w:r>
        <w:rPr>
          <w:rFonts w:ascii="Visa Dialect Regular" w:hAnsi="Visa Dialect Regular"/>
          <w:lang w:val="it-IT"/>
        </w:rPr>
        <w:t xml:space="preserve"> nel loro percorso di innovazione, generando valore e una legacy concreta e duratura nel tempo per le PMI, anche dopo la chiusura dei Giochi</w:t>
      </w:r>
      <w:r w:rsidR="00586CDC">
        <w:rPr>
          <w:rFonts w:ascii="Visa Dialect Regular" w:hAnsi="Visa Dialect Regular"/>
          <w:lang w:val="it-IT"/>
        </w:rPr>
        <w:t xml:space="preserve"> Olimpici Invernali</w:t>
      </w:r>
      <w:r>
        <w:rPr>
          <w:rFonts w:ascii="Visa Dialect Regular" w:hAnsi="Visa Dialect Regular"/>
          <w:lang w:val="it-IT"/>
        </w:rPr>
        <w:t xml:space="preserve">. </w:t>
      </w:r>
    </w:p>
    <w:p w14:paraId="408A7604" w14:textId="77777777" w:rsidR="00BB76BF" w:rsidRDefault="00BB76BF" w:rsidP="009E5C1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791C905" w14:textId="68938639" w:rsidR="00BB76BF" w:rsidRPr="001134EB" w:rsidRDefault="004F6DCC" w:rsidP="00BB76BF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Inoltre, t</w:t>
      </w:r>
      <w:r w:rsidR="00BB76BF">
        <w:rPr>
          <w:rFonts w:ascii="Visa Dialect Regular" w:hAnsi="Visa Dialect Regular"/>
          <w:lang w:val="it-IT"/>
        </w:rPr>
        <w:t xml:space="preserve">utte le imprenditrici che si candidano avranno accesso a un webinar formativo sui temi delle opportunità del digitale per le PMI, tenuto dalla </w:t>
      </w:r>
      <w:r w:rsidR="00BB76BF">
        <w:rPr>
          <w:rFonts w:ascii="Visa Dialect Regular" w:hAnsi="Visa Dialect Regular"/>
          <w:b/>
          <w:bCs/>
          <w:lang w:val="it-IT"/>
        </w:rPr>
        <w:t xml:space="preserve">Fondazione Giacomo Brodolini, </w:t>
      </w:r>
      <w:r w:rsidR="00BB76BF">
        <w:rPr>
          <w:rFonts w:ascii="Visa Dialect Regular" w:hAnsi="Visa Dialect Regular"/>
          <w:lang w:val="it-IT"/>
        </w:rPr>
        <w:t xml:space="preserve">che collabora con la Fondazione Milano Cortina nell’ambito di </w:t>
      </w:r>
      <w:r w:rsidR="00BB76BF" w:rsidRPr="001134EB">
        <w:rPr>
          <w:rFonts w:ascii="Visa Dialect Regular" w:hAnsi="Visa Dialect Regular"/>
          <w:b/>
          <w:bCs/>
          <w:lang w:val="it-IT"/>
        </w:rPr>
        <w:t>Impact 2026</w:t>
      </w:r>
      <w:r w:rsidR="00BB76BF">
        <w:rPr>
          <w:rFonts w:ascii="Visa Dialect Regular" w:hAnsi="Visa Dialect Regular"/>
          <w:lang w:val="it-IT"/>
        </w:rPr>
        <w:t>, il</w:t>
      </w:r>
      <w:r w:rsidR="00BB76BF" w:rsidRPr="001134EB">
        <w:rPr>
          <w:rFonts w:ascii="Visa Dialect Regular" w:hAnsi="Visa Dialect Regular"/>
          <w:lang w:val="it-IT"/>
        </w:rPr>
        <w:t xml:space="preserve"> programma di social procurement creato per rendere i Giochi Olimpici e Paralimpici Invernali di Milano Cortina 2026 più inclusivi e sostenibili.</w:t>
      </w:r>
    </w:p>
    <w:p w14:paraId="7B63796D" w14:textId="77777777" w:rsidR="009E5C17" w:rsidRDefault="009E5C17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6DBD4EA0" w14:textId="7164BC5F" w:rsidR="009E5C17" w:rsidRPr="00E430B2" w:rsidRDefault="009E5C17" w:rsidP="009E5C17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  <w:r w:rsidRPr="00E430B2">
        <w:rPr>
          <w:rFonts w:ascii="Visa Dialect Regular" w:hAnsi="Visa Dialect Regular"/>
          <w:i/>
          <w:iCs/>
          <w:lang w:val="it-IT"/>
        </w:rPr>
        <w:t>“</w:t>
      </w:r>
      <w:r>
        <w:rPr>
          <w:rFonts w:ascii="Visa Dialect Regular" w:hAnsi="Visa Dialect Regular"/>
          <w:i/>
          <w:iCs/>
          <w:lang w:val="it-IT"/>
        </w:rPr>
        <w:t xml:space="preserve">In qualità di partner di lunga data dei Giochi Olimpici e Paralimpici, con questa edizione di </w:t>
      </w:r>
      <w:proofErr w:type="spellStart"/>
      <w:r>
        <w:rPr>
          <w:rFonts w:ascii="Visa Dialect Regular" w:hAnsi="Visa Dialect Regular"/>
          <w:i/>
          <w:iCs/>
          <w:lang w:val="it-IT"/>
        </w:rPr>
        <w:t>She’s</w:t>
      </w:r>
      <w:proofErr w:type="spellEnd"/>
      <w:r>
        <w:rPr>
          <w:rFonts w:ascii="Visa Dialect Regular" w:hAnsi="Visa Dialect Regular"/>
          <w:i/>
          <w:iCs/>
          <w:lang w:val="it-IT"/>
        </w:rPr>
        <w:t xml:space="preserve"> Next </w:t>
      </w:r>
      <w:r w:rsidRPr="00E430B2">
        <w:rPr>
          <w:rFonts w:ascii="Visa Dialect Regular" w:hAnsi="Visa Dialect Regular"/>
          <w:i/>
          <w:iCs/>
          <w:lang w:val="it-IT"/>
        </w:rPr>
        <w:t>vogliamo continuare</w:t>
      </w:r>
      <w:r>
        <w:rPr>
          <w:rFonts w:ascii="Visa Dialect Regular" w:hAnsi="Visa Dialect Regular"/>
          <w:i/>
          <w:iCs/>
          <w:lang w:val="it-IT"/>
        </w:rPr>
        <w:t xml:space="preserve"> a</w:t>
      </w:r>
      <w:r w:rsidRPr="00E430B2">
        <w:rPr>
          <w:rFonts w:ascii="Visa Dialect Regular" w:hAnsi="Visa Dialect Regular"/>
          <w:i/>
          <w:iCs/>
          <w:lang w:val="it-IT"/>
        </w:rPr>
        <w:t xml:space="preserve"> mettere in luce il contributo che le </w:t>
      </w:r>
      <w:r w:rsidR="00BB76BF">
        <w:rPr>
          <w:rFonts w:ascii="Visa Dialect Regular" w:hAnsi="Visa Dialect Regular"/>
          <w:i/>
          <w:iCs/>
          <w:lang w:val="it-IT"/>
        </w:rPr>
        <w:t>piccole imprese</w:t>
      </w:r>
      <w:r w:rsidRPr="00E430B2">
        <w:rPr>
          <w:rFonts w:ascii="Visa Dialect Regular" w:hAnsi="Visa Dialect Regular"/>
          <w:i/>
          <w:iCs/>
          <w:lang w:val="it-IT"/>
        </w:rPr>
        <w:t xml:space="preserve"> offrono alla nostra economia</w:t>
      </w:r>
      <w:r>
        <w:rPr>
          <w:rFonts w:ascii="Visa Dialect Regular" w:hAnsi="Visa Dialect Regular"/>
          <w:i/>
          <w:iCs/>
          <w:lang w:val="it-IT"/>
        </w:rPr>
        <w:t xml:space="preserve"> e fare leva su un evento di portata globale come Milano Cortina 2026 per </w:t>
      </w:r>
      <w:r w:rsidRPr="00E430B2">
        <w:rPr>
          <w:rFonts w:ascii="Visa Dialect Regular" w:hAnsi="Visa Dialect Regular"/>
          <w:i/>
          <w:iCs/>
          <w:lang w:val="it-IT"/>
        </w:rPr>
        <w:t>crea</w:t>
      </w:r>
      <w:r>
        <w:rPr>
          <w:rFonts w:ascii="Visa Dialect Regular" w:hAnsi="Visa Dialect Regular"/>
          <w:i/>
          <w:iCs/>
          <w:lang w:val="it-IT"/>
        </w:rPr>
        <w:t>re</w:t>
      </w:r>
      <w:r w:rsidRPr="00E430B2">
        <w:rPr>
          <w:rFonts w:ascii="Visa Dialect Regular" w:hAnsi="Visa Dialect Regular"/>
          <w:i/>
          <w:iCs/>
          <w:lang w:val="it-IT"/>
        </w:rPr>
        <w:t xml:space="preserve"> un ambiente favorevole allo sviluppo dell’imprenditoria femminile</w:t>
      </w:r>
      <w:r>
        <w:rPr>
          <w:rFonts w:ascii="Visa Dialect Regular" w:hAnsi="Visa Dialect Regular"/>
          <w:i/>
          <w:iCs/>
          <w:lang w:val="it-IT"/>
        </w:rPr>
        <w:t>,</w:t>
      </w:r>
      <w:r w:rsidRPr="00E430B2">
        <w:rPr>
          <w:rFonts w:ascii="Visa Dialect Regular" w:hAnsi="Visa Dialect Regular"/>
          <w:i/>
          <w:iCs/>
          <w:lang w:val="it-IT"/>
        </w:rPr>
        <w:t xml:space="preserve"> grazie ai pagamenti digitali, </w:t>
      </w:r>
      <w:r>
        <w:rPr>
          <w:rFonts w:ascii="Visa Dialect Regular" w:hAnsi="Visa Dialect Regular"/>
          <w:i/>
          <w:iCs/>
          <w:lang w:val="it-IT"/>
        </w:rPr>
        <w:t>garantiti da</w:t>
      </w:r>
      <w:r w:rsidRPr="00E430B2">
        <w:rPr>
          <w:rFonts w:ascii="Visa Dialect Regular" w:hAnsi="Visa Dialect Regular"/>
          <w:i/>
          <w:iCs/>
          <w:lang w:val="it-IT"/>
        </w:rPr>
        <w:t>lla sicurezza della nostra rete, oltre che alle competenze dei nostri partner di progett</w:t>
      </w:r>
      <w:r>
        <w:rPr>
          <w:rFonts w:ascii="Visa Dialect Regular" w:hAnsi="Visa Dialect Regular"/>
          <w:i/>
          <w:iCs/>
          <w:lang w:val="it-IT"/>
        </w:rPr>
        <w:t>o</w:t>
      </w:r>
      <w:r w:rsidR="0052265F">
        <w:rPr>
          <w:rFonts w:ascii="Visa Dialect Regular" w:hAnsi="Visa Dialect Regular"/>
          <w:i/>
          <w:iCs/>
          <w:lang w:val="it-IT"/>
        </w:rPr>
        <w:t>”</w:t>
      </w:r>
      <w:r>
        <w:rPr>
          <w:rFonts w:ascii="Visa Dialect Regular" w:hAnsi="Visa Dialect Regular"/>
          <w:i/>
          <w:iCs/>
          <w:lang w:val="it-IT"/>
        </w:rPr>
        <w:t xml:space="preserve"> – </w:t>
      </w:r>
      <w:r w:rsidRPr="00E430B2">
        <w:rPr>
          <w:rFonts w:ascii="Visa Dialect Regular" w:hAnsi="Visa Dialect Regular"/>
          <w:lang w:val="it-IT"/>
        </w:rPr>
        <w:t xml:space="preserve">ha spiegato </w:t>
      </w:r>
      <w:r w:rsidRPr="00E430B2">
        <w:rPr>
          <w:rFonts w:ascii="Visa Dialect Regular" w:hAnsi="Visa Dialect Regular"/>
          <w:b/>
          <w:bCs/>
          <w:lang w:val="it-IT"/>
        </w:rPr>
        <w:t>Stefano M. Stoppani, Country Manager Visa Italia</w:t>
      </w:r>
      <w:r w:rsidRPr="00EB169F">
        <w:rPr>
          <w:rFonts w:ascii="Visa Dialect Regular" w:hAnsi="Visa Dialect Regular"/>
          <w:i/>
          <w:iCs/>
          <w:lang w:val="it-IT"/>
        </w:rPr>
        <w:t xml:space="preserve">. </w:t>
      </w:r>
    </w:p>
    <w:p w14:paraId="127E3A3A" w14:textId="77777777" w:rsidR="009E5C17" w:rsidRDefault="009E5C17" w:rsidP="009E5C1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65A229A3" w14:textId="58B9D688" w:rsidR="0052265F" w:rsidRPr="0052265F" w:rsidRDefault="0052265F" w:rsidP="0052265F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  <w:r w:rsidRPr="0052265F">
        <w:rPr>
          <w:rFonts w:ascii="Visa Dialect Regular" w:hAnsi="Visa Dialect Regular"/>
          <w:i/>
          <w:iCs/>
          <w:lang w:val="it-IT"/>
        </w:rPr>
        <w:t>“Siamo profondamente grati a V</w:t>
      </w:r>
      <w:r w:rsidR="00370AB5">
        <w:rPr>
          <w:rFonts w:ascii="Visa Dialect Regular" w:hAnsi="Visa Dialect Regular"/>
          <w:i/>
          <w:iCs/>
          <w:lang w:val="it-IT"/>
        </w:rPr>
        <w:t>isa</w:t>
      </w:r>
      <w:r w:rsidRPr="0052265F">
        <w:rPr>
          <w:rFonts w:ascii="Visa Dialect Regular" w:hAnsi="Visa Dialect Regular"/>
          <w:i/>
          <w:iCs/>
          <w:lang w:val="it-IT"/>
        </w:rPr>
        <w:t xml:space="preserve"> per tutte le iniziative che attiva e per i valori che promuove attraverso progetti concreti e attrattivi. È un orgoglio essere al centro di questa edizione. Con Milano Cortina 2026, lavoriamo per un futuro in cui tutti possano avere spazio, diritti e pari libertà di partecipazione nello sport e non solo. Avere V</w:t>
      </w:r>
      <w:r w:rsidR="00370AB5">
        <w:rPr>
          <w:rFonts w:ascii="Visa Dialect Regular" w:hAnsi="Visa Dialect Regular"/>
          <w:i/>
          <w:iCs/>
          <w:lang w:val="it-IT"/>
        </w:rPr>
        <w:t>isa</w:t>
      </w:r>
      <w:r w:rsidRPr="0052265F">
        <w:rPr>
          <w:rFonts w:ascii="Visa Dialect Regular" w:hAnsi="Visa Dialect Regular"/>
          <w:i/>
          <w:iCs/>
          <w:lang w:val="it-IT"/>
        </w:rPr>
        <w:t xml:space="preserve"> al nostro fianco nel raggiungimento di obiettivi così importanti, in particolare quelli che riguardano la categoria femminile, ci entusiasma e conferma l'imprescindibilità del lavoro di squadra per ottenere i maggiori successi. </w:t>
      </w:r>
      <w:proofErr w:type="spellStart"/>
      <w:r w:rsidRPr="0052265F">
        <w:rPr>
          <w:rFonts w:ascii="Visa Dialect Regular" w:hAnsi="Visa Dialect Regular"/>
          <w:i/>
          <w:iCs/>
          <w:lang w:val="it-IT"/>
        </w:rPr>
        <w:t>She's</w:t>
      </w:r>
      <w:proofErr w:type="spellEnd"/>
      <w:r w:rsidRPr="0052265F">
        <w:rPr>
          <w:rFonts w:ascii="Visa Dialect Regular" w:hAnsi="Visa Dialect Regular"/>
          <w:i/>
          <w:iCs/>
          <w:lang w:val="it-IT"/>
        </w:rPr>
        <w:t xml:space="preserve"> Next è un progetto con un grande significato per le donne, per i Giochi e per i territori ospitanti”</w:t>
      </w:r>
      <w:r>
        <w:rPr>
          <w:rFonts w:ascii="Visa Dialect Regular" w:hAnsi="Visa Dialect Regular"/>
          <w:i/>
          <w:iCs/>
          <w:lang w:val="it-IT"/>
        </w:rPr>
        <w:t xml:space="preserve"> </w:t>
      </w:r>
      <w:proofErr w:type="gramStart"/>
      <w:r>
        <w:rPr>
          <w:rFonts w:ascii="Visa Dialect Regular" w:hAnsi="Visa Dialect Regular"/>
          <w:i/>
          <w:iCs/>
          <w:lang w:val="it-IT"/>
        </w:rPr>
        <w:t xml:space="preserve">– </w:t>
      </w:r>
      <w:r w:rsidR="00D11DAB">
        <w:rPr>
          <w:rFonts w:ascii="Visa Dialect Regular" w:hAnsi="Visa Dialect Regular"/>
          <w:i/>
          <w:iCs/>
          <w:lang w:val="it-IT"/>
        </w:rPr>
        <w:t xml:space="preserve"> </w:t>
      </w:r>
      <w:r w:rsidRPr="00E430B2">
        <w:rPr>
          <w:rFonts w:ascii="Visa Dialect Regular" w:hAnsi="Visa Dialect Regular"/>
          <w:lang w:val="it-IT"/>
        </w:rPr>
        <w:t>ha</w:t>
      </w:r>
      <w:proofErr w:type="gramEnd"/>
      <w:r w:rsidRPr="00E430B2">
        <w:rPr>
          <w:rFonts w:ascii="Visa Dialect Regular" w:hAnsi="Visa Dialect Regular"/>
          <w:lang w:val="it-IT"/>
        </w:rPr>
        <w:t xml:space="preserve"> </w:t>
      </w:r>
      <w:r w:rsidRPr="0052265F">
        <w:rPr>
          <w:rFonts w:ascii="Visa Dialect Regular" w:hAnsi="Visa Dialect Regular"/>
          <w:lang w:val="it-IT"/>
        </w:rPr>
        <w:t xml:space="preserve">spiegato </w:t>
      </w:r>
      <w:r w:rsidRPr="0052265F">
        <w:rPr>
          <w:rFonts w:ascii="Visa Dialect Regular" w:hAnsi="Visa Dialect Regular"/>
          <w:b/>
          <w:bCs/>
          <w:lang w:val="it-IT"/>
        </w:rPr>
        <w:t xml:space="preserve">Diana Bianchedi, </w:t>
      </w:r>
      <w:proofErr w:type="spellStart"/>
      <w:r w:rsidRPr="0052265F">
        <w:rPr>
          <w:rFonts w:ascii="Visa Dialect Regular" w:hAnsi="Visa Dialect Regular"/>
          <w:b/>
          <w:bCs/>
          <w:lang w:val="it-IT"/>
        </w:rPr>
        <w:t>Chief</w:t>
      </w:r>
      <w:proofErr w:type="spellEnd"/>
      <w:r w:rsidRPr="0052265F">
        <w:rPr>
          <w:rFonts w:ascii="Visa Dialect Regular" w:hAnsi="Visa Dialect Regular"/>
          <w:b/>
          <w:bCs/>
          <w:lang w:val="it-IT"/>
        </w:rPr>
        <w:t xml:space="preserve"> Strategy Planning and Legacy </w:t>
      </w:r>
      <w:proofErr w:type="spellStart"/>
      <w:r w:rsidRPr="0052265F">
        <w:rPr>
          <w:rFonts w:ascii="Visa Dialect Regular" w:hAnsi="Visa Dialect Regular"/>
          <w:b/>
          <w:bCs/>
          <w:lang w:val="it-IT"/>
        </w:rPr>
        <w:t>Officer</w:t>
      </w:r>
      <w:proofErr w:type="spellEnd"/>
      <w:r w:rsidRPr="0052265F">
        <w:rPr>
          <w:rFonts w:ascii="Visa Dialect Regular" w:hAnsi="Visa Dialect Regular"/>
          <w:b/>
          <w:bCs/>
          <w:lang w:val="it-IT"/>
        </w:rPr>
        <w:t xml:space="preserve"> Milano Cortina 2026</w:t>
      </w:r>
      <w:r w:rsidRPr="0052265F">
        <w:rPr>
          <w:rFonts w:ascii="Visa Dialect Regular" w:hAnsi="Visa Dialect Regular"/>
          <w:lang w:val="it-IT"/>
        </w:rPr>
        <w:t>.</w:t>
      </w:r>
    </w:p>
    <w:p w14:paraId="192434E6" w14:textId="77777777" w:rsidR="0052265F" w:rsidRPr="00370AB5" w:rsidRDefault="0052265F" w:rsidP="0052265F">
      <w:pPr>
        <w:spacing w:after="0" w:line="240" w:lineRule="auto"/>
        <w:jc w:val="both"/>
        <w:rPr>
          <w:rFonts w:ascii="Visa Dialect Regular" w:hAnsi="Visa Dialect Regular"/>
          <w:b/>
          <w:bCs/>
          <w:i/>
          <w:iCs/>
          <w:highlight w:val="yellow"/>
          <w:lang w:val="it-IT"/>
        </w:rPr>
      </w:pPr>
    </w:p>
    <w:p w14:paraId="16898649" w14:textId="77777777" w:rsidR="00780DFB" w:rsidRPr="00E430B2" w:rsidRDefault="00780DFB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743DC5A" w14:textId="77777777" w:rsidR="00E430B2" w:rsidRPr="00E430B2" w:rsidRDefault="00E430B2" w:rsidP="00E430B2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proofErr w:type="spellStart"/>
      <w:r w:rsidRPr="00E430B2">
        <w:rPr>
          <w:rFonts w:ascii="Visa Dialect Regular" w:hAnsi="Visa Dialect Regular"/>
          <w:b/>
          <w:bCs/>
          <w:lang w:val="it-IT"/>
        </w:rPr>
        <w:t>She’s</w:t>
      </w:r>
      <w:proofErr w:type="spellEnd"/>
      <w:r w:rsidRPr="00E430B2">
        <w:rPr>
          <w:rFonts w:ascii="Visa Dialect Regular" w:hAnsi="Visa Dialect Regular"/>
          <w:b/>
          <w:bCs/>
          <w:lang w:val="it-IT"/>
        </w:rPr>
        <w:t xml:space="preserve"> Next in Italia</w:t>
      </w:r>
    </w:p>
    <w:p w14:paraId="01695E69" w14:textId="7D6AC8F1" w:rsidR="00E430B2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7CB8AE15">
        <w:rPr>
          <w:rFonts w:ascii="Visa Dialect Regular" w:hAnsi="Visa Dialect Regular"/>
          <w:lang w:val="it-IT"/>
        </w:rPr>
        <w:t xml:space="preserve">Il programma torna a seguito della grande partecipazione registrata nel 2024. </w:t>
      </w:r>
      <w:r w:rsidR="00E63C5F" w:rsidRPr="7CB8AE15">
        <w:rPr>
          <w:rFonts w:ascii="Visa Dialect Regular" w:hAnsi="Visa Dialect Regular"/>
          <w:lang w:val="it-IT"/>
        </w:rPr>
        <w:t>In</w:t>
      </w:r>
      <w:r w:rsidRPr="7CB8AE15">
        <w:rPr>
          <w:rFonts w:ascii="Visa Dialect Regular" w:hAnsi="Visa Dialect Regular"/>
          <w:lang w:val="it-IT"/>
        </w:rPr>
        <w:t xml:space="preserve"> questa terza edizione, verranno selezionate </w:t>
      </w:r>
      <w:r w:rsidR="00E63C5F" w:rsidRPr="7CB8AE15">
        <w:rPr>
          <w:rFonts w:ascii="Visa Dialect Regular" w:hAnsi="Visa Dialect Regular"/>
          <w:b/>
          <w:bCs/>
          <w:lang w:val="it-IT"/>
        </w:rPr>
        <w:t xml:space="preserve">cinque </w:t>
      </w:r>
      <w:r w:rsidR="000205DB" w:rsidRPr="7CB8AE15">
        <w:rPr>
          <w:rFonts w:ascii="Visa Dialect Regular" w:hAnsi="Visa Dialect Regular"/>
          <w:b/>
          <w:bCs/>
          <w:lang w:val="it-IT"/>
        </w:rPr>
        <w:t>imprese</w:t>
      </w:r>
      <w:r w:rsidRPr="7CB8AE15">
        <w:rPr>
          <w:rFonts w:ascii="Visa Dialect Regular" w:hAnsi="Visa Dialect Regular"/>
          <w:lang w:val="it-IT"/>
        </w:rPr>
        <w:t xml:space="preserve"> a conduzione femminile che si </w:t>
      </w:r>
      <w:r w:rsidRPr="0052265F">
        <w:rPr>
          <w:rFonts w:ascii="Visa Dialect Regular" w:hAnsi="Visa Dialect Regular"/>
          <w:lang w:val="it-IT"/>
        </w:rPr>
        <w:t xml:space="preserve">sono distinte nello sviluppo di progetti innovativi negli ambiti dell’industria, del </w:t>
      </w:r>
      <w:r w:rsidRPr="0052265F">
        <w:rPr>
          <w:rFonts w:ascii="Visa Dialect Regular" w:hAnsi="Visa Dialect Regular"/>
          <w:lang w:val="it-IT"/>
        </w:rPr>
        <w:lastRenderedPageBreak/>
        <w:t xml:space="preserve">commercio, dei servizi e dell’artigianato. </w:t>
      </w:r>
      <w:r w:rsidR="4993E62A" w:rsidRPr="0052265F">
        <w:rPr>
          <w:rFonts w:ascii="Visa Dialect Regular" w:hAnsi="Visa Dialect Regular"/>
          <w:lang w:val="it-IT"/>
        </w:rPr>
        <w:t xml:space="preserve">Tre di queste </w:t>
      </w:r>
      <w:r w:rsidR="00BB76BF" w:rsidRPr="0052265F">
        <w:rPr>
          <w:rFonts w:ascii="Visa Dialect Regular" w:hAnsi="Visa Dialect Regular"/>
          <w:lang w:val="it-IT"/>
        </w:rPr>
        <w:t xml:space="preserve">saranno </w:t>
      </w:r>
      <w:r w:rsidRPr="0052265F">
        <w:rPr>
          <w:rFonts w:ascii="Visa Dialect Regular" w:hAnsi="Visa Dialect Regular"/>
          <w:lang w:val="it-IT"/>
        </w:rPr>
        <w:t>attiv</w:t>
      </w:r>
      <w:r w:rsidR="00BB76BF" w:rsidRPr="0052265F">
        <w:rPr>
          <w:rFonts w:ascii="Visa Dialect Regular" w:hAnsi="Visa Dialect Regular"/>
          <w:lang w:val="it-IT"/>
        </w:rPr>
        <w:t>e</w:t>
      </w:r>
      <w:r w:rsidRPr="0052265F">
        <w:rPr>
          <w:rFonts w:ascii="Visa Dialect Regular" w:hAnsi="Visa Dialect Regular"/>
          <w:lang w:val="it-IT"/>
        </w:rPr>
        <w:t xml:space="preserve"> </w:t>
      </w:r>
      <w:r w:rsidRPr="0052265F">
        <w:rPr>
          <w:rFonts w:ascii="Visa Dialect Regular" w:hAnsi="Visa Dialect Regular"/>
          <w:b/>
          <w:bCs/>
          <w:lang w:val="it-IT"/>
        </w:rPr>
        <w:t>ne</w:t>
      </w:r>
      <w:r w:rsidR="00706844" w:rsidRPr="0052265F">
        <w:rPr>
          <w:rFonts w:ascii="Visa Dialect Regular" w:hAnsi="Visa Dialect Regular"/>
          <w:b/>
          <w:bCs/>
          <w:lang w:val="it-IT"/>
        </w:rPr>
        <w:t>l s</w:t>
      </w:r>
      <w:r w:rsidR="310DDEEB" w:rsidRPr="0052265F">
        <w:rPr>
          <w:rFonts w:ascii="Visa Dialect Regular" w:hAnsi="Visa Dialect Regular"/>
          <w:b/>
          <w:bCs/>
          <w:lang w:val="it-IT"/>
        </w:rPr>
        <w:t>ettore s</w:t>
      </w:r>
      <w:r w:rsidR="00706844" w:rsidRPr="0052265F">
        <w:rPr>
          <w:rFonts w:ascii="Visa Dialect Regular" w:hAnsi="Visa Dialect Regular"/>
          <w:b/>
          <w:bCs/>
          <w:lang w:val="it-IT"/>
        </w:rPr>
        <w:t>ociale</w:t>
      </w:r>
      <w:r w:rsidR="00706844" w:rsidRPr="0052265F">
        <w:rPr>
          <w:rFonts w:ascii="Visa Dialect Regular" w:hAnsi="Visa Dialect Regular"/>
          <w:lang w:val="it-IT"/>
        </w:rPr>
        <w:t xml:space="preserve"> </w:t>
      </w:r>
      <w:r w:rsidR="00BB76BF" w:rsidRPr="0052265F">
        <w:rPr>
          <w:rFonts w:ascii="Visa Dialect Regular" w:hAnsi="Visa Dialect Regular"/>
          <w:lang w:val="it-IT"/>
        </w:rPr>
        <w:t xml:space="preserve">e </w:t>
      </w:r>
      <w:r w:rsidR="0332F5E5" w:rsidRPr="0052265F">
        <w:rPr>
          <w:rFonts w:ascii="Visa Dialect Regular" w:hAnsi="Visa Dialect Regular"/>
          <w:lang w:val="it-IT"/>
        </w:rPr>
        <w:t xml:space="preserve">in quello </w:t>
      </w:r>
      <w:r w:rsidRPr="0052265F">
        <w:rPr>
          <w:rFonts w:ascii="Visa Dialect Regular" w:hAnsi="Visa Dialect Regular"/>
          <w:b/>
          <w:bCs/>
          <w:lang w:val="it-IT"/>
        </w:rPr>
        <w:t>sportivo</w:t>
      </w:r>
      <w:r w:rsidRPr="0052265F">
        <w:rPr>
          <w:rFonts w:ascii="Visa Dialect Regular" w:hAnsi="Visa Dialect Regular"/>
          <w:lang w:val="it-IT"/>
        </w:rPr>
        <w:t>.</w:t>
      </w:r>
      <w:r w:rsidRPr="7CB8AE15">
        <w:rPr>
          <w:rFonts w:ascii="Visa Dialect Regular" w:hAnsi="Visa Dialect Regular"/>
          <w:lang w:val="it-IT"/>
        </w:rPr>
        <w:t xml:space="preserve"> </w:t>
      </w:r>
    </w:p>
    <w:p w14:paraId="3A6EAD05" w14:textId="77777777" w:rsidR="00DF03AA" w:rsidRDefault="00DF03AA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4905ABE" w14:textId="1098950D" w:rsidR="00BB76BF" w:rsidRPr="00BB76BF" w:rsidRDefault="00BB76BF" w:rsidP="00BB76BF">
      <w:pPr>
        <w:jc w:val="both"/>
        <w:rPr>
          <w:rFonts w:ascii="Visa Dialect Regular" w:hAnsi="Visa Dialect Regular"/>
          <w:lang w:val="it-IT"/>
        </w:rPr>
      </w:pPr>
      <w:proofErr w:type="spellStart"/>
      <w:r>
        <w:rPr>
          <w:rFonts w:ascii="Visa Dialect Regular" w:hAnsi="Visa Dialect Regular"/>
          <w:lang w:val="it-IT"/>
        </w:rPr>
        <w:t>She’s</w:t>
      </w:r>
      <w:proofErr w:type="spellEnd"/>
      <w:r>
        <w:rPr>
          <w:rFonts w:ascii="Visa Dialect Regular" w:hAnsi="Visa Dialect Regular"/>
          <w:lang w:val="it-IT"/>
        </w:rPr>
        <w:t xml:space="preserve"> Next</w:t>
      </w:r>
      <w:r w:rsidRPr="00BB76BF">
        <w:rPr>
          <w:rFonts w:ascii="Visa Dialect Regular" w:hAnsi="Visa Dialect Regular"/>
          <w:lang w:val="it-IT"/>
        </w:rPr>
        <w:t xml:space="preserve"> ve</w:t>
      </w:r>
      <w:r>
        <w:rPr>
          <w:rFonts w:ascii="Visa Dialect Regular" w:hAnsi="Visa Dialect Regular"/>
          <w:lang w:val="it-IT"/>
        </w:rPr>
        <w:t>de</w:t>
      </w:r>
      <w:r w:rsidRPr="00BB76BF">
        <w:rPr>
          <w:rFonts w:ascii="Visa Dialect Regular" w:hAnsi="Visa Dialect Regular"/>
          <w:lang w:val="it-IT"/>
        </w:rPr>
        <w:t xml:space="preserve"> la partecipazione delle più importanti realtà legate al mondo delle imprese e della formazione, fra cui </w:t>
      </w:r>
      <w:r w:rsidRPr="00BB76BF">
        <w:rPr>
          <w:rFonts w:ascii="Visa Dialect Regular" w:hAnsi="Visa Dialect Regular"/>
          <w:b/>
          <w:bCs/>
          <w:lang w:val="it-IT"/>
        </w:rPr>
        <w:t>Terziario Donna, il Gruppo rappresentativo delle imprenditrici associate a Confcommercio-Imprese</w:t>
      </w:r>
      <w:r w:rsidRPr="00BB76BF">
        <w:rPr>
          <w:rFonts w:ascii="Visa Dialect Regular" w:hAnsi="Visa Dialect Regular"/>
          <w:lang w:val="it-IT"/>
        </w:rPr>
        <w:t xml:space="preserve"> per l’Italia, operanti nei settori del commercio, del turismo, dei servizi, delle PMI e nelle professioni.  </w:t>
      </w:r>
    </w:p>
    <w:p w14:paraId="764D94C0" w14:textId="32ACE975" w:rsidR="00DC001F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E430B2">
        <w:rPr>
          <w:rFonts w:ascii="Visa Dialect Regular" w:hAnsi="Visa Dialect Regular"/>
          <w:lang w:val="it-IT"/>
        </w:rPr>
        <w:t>Le iscrizioni sono aperte a tutte le imprenditrici residenti in Italia e alle socie amministratrici di società fino a 10 addetti e massimo 2 milioni di euro di fatturato che abbiano un sistema di pagamento elettronico e una presenza digitale. Le candidature potranno essere presentate dal</w:t>
      </w:r>
      <w:r w:rsidR="00FA5DA2">
        <w:rPr>
          <w:rFonts w:ascii="Visa Dialect Regular" w:hAnsi="Visa Dialect Regular"/>
          <w:b/>
          <w:bCs/>
          <w:lang w:val="it-IT"/>
        </w:rPr>
        <w:t xml:space="preserve"> 1</w:t>
      </w:r>
      <w:r w:rsidR="00586CDC">
        <w:rPr>
          <w:rFonts w:ascii="Visa Dialect Regular" w:hAnsi="Visa Dialect Regular"/>
          <w:b/>
          <w:bCs/>
          <w:lang w:val="it-IT"/>
        </w:rPr>
        <w:t>7</w:t>
      </w:r>
      <w:r w:rsidR="00FA5DA2">
        <w:rPr>
          <w:rFonts w:ascii="Visa Dialect Regular" w:hAnsi="Visa Dialect Regular"/>
          <w:b/>
          <w:bCs/>
          <w:lang w:val="it-IT"/>
        </w:rPr>
        <w:t xml:space="preserve"> </w:t>
      </w:r>
      <w:r w:rsidRPr="00E430B2">
        <w:rPr>
          <w:rFonts w:ascii="Visa Dialect Regular" w:hAnsi="Visa Dialect Regular"/>
          <w:b/>
          <w:bCs/>
          <w:lang w:val="it-IT"/>
        </w:rPr>
        <w:t>giugno al 2</w:t>
      </w:r>
      <w:r w:rsidR="00A81605">
        <w:rPr>
          <w:rFonts w:ascii="Visa Dialect Regular" w:hAnsi="Visa Dialect Regular"/>
          <w:b/>
          <w:bCs/>
          <w:lang w:val="it-IT"/>
        </w:rPr>
        <w:t>7</w:t>
      </w:r>
      <w:r w:rsidRPr="00E430B2">
        <w:rPr>
          <w:rFonts w:ascii="Visa Dialect Regular" w:hAnsi="Visa Dialect Regular"/>
          <w:b/>
          <w:bCs/>
          <w:lang w:val="it-IT"/>
        </w:rPr>
        <w:t xml:space="preserve"> luglio 2025</w:t>
      </w:r>
      <w:r w:rsidRPr="00E430B2">
        <w:rPr>
          <w:rFonts w:ascii="Visa Dialect Regular" w:hAnsi="Visa Dialect Regular"/>
          <w:lang w:val="it-IT"/>
        </w:rPr>
        <w:t xml:space="preserve"> seguendo le istruzioni pubblicate sul sito </w:t>
      </w:r>
      <w:hyperlink r:id="rId8" w:history="1">
        <w:r w:rsidRPr="00E430B2">
          <w:rPr>
            <w:rStyle w:val="Collegamentoipertestuale"/>
            <w:rFonts w:ascii="Visa Dialect Regular" w:hAnsi="Visa Dialect Regular"/>
            <w:lang w:val="it-IT"/>
          </w:rPr>
          <w:t>www.shesnext.it</w:t>
        </w:r>
      </w:hyperlink>
      <w:r w:rsidRPr="00E430B2">
        <w:rPr>
          <w:rFonts w:ascii="Visa Dialect Regular" w:hAnsi="Visa Dialect Regular"/>
          <w:lang w:val="it-IT"/>
        </w:rPr>
        <w:t>, dove è consultabile il regolamento completo.</w:t>
      </w:r>
    </w:p>
    <w:p w14:paraId="3724AEA4" w14:textId="036289D0" w:rsidR="00E430B2" w:rsidRPr="00E430B2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E430B2">
        <w:rPr>
          <w:rFonts w:ascii="Visa Dialect Regular" w:hAnsi="Visa Dialect Regular"/>
          <w:lang w:val="it-IT"/>
        </w:rPr>
        <w:t xml:space="preserve"> </w:t>
      </w:r>
    </w:p>
    <w:p w14:paraId="154C9110" w14:textId="313CC701" w:rsidR="00E430B2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E430B2">
        <w:rPr>
          <w:rFonts w:ascii="Visa Dialect Regular" w:hAnsi="Visa Dialect Regular"/>
          <w:lang w:val="it-IT"/>
        </w:rPr>
        <w:t>Le imprenditrici più meritevoli saranno premiate nel corso di un evento dedicato all’interno del</w:t>
      </w:r>
      <w:r w:rsidR="00AC292A">
        <w:rPr>
          <w:rFonts w:ascii="Visa Dialect Regular" w:hAnsi="Visa Dialect Regular"/>
          <w:lang w:val="it-IT"/>
        </w:rPr>
        <w:t>la festa f</w:t>
      </w:r>
      <w:r w:rsidRPr="00E430B2">
        <w:rPr>
          <w:rFonts w:ascii="Visa Dialect Regular" w:hAnsi="Visa Dialect Regular"/>
          <w:lang w:val="it-IT"/>
        </w:rPr>
        <w:t xml:space="preserve">estival </w:t>
      </w:r>
      <w:r w:rsidRPr="00E430B2">
        <w:rPr>
          <w:rFonts w:ascii="Visa Dialect Regular" w:hAnsi="Visa Dialect Regular"/>
          <w:b/>
          <w:bCs/>
          <w:lang w:val="it-IT"/>
        </w:rPr>
        <w:t>“Il Tempo delle Donne”,</w:t>
      </w:r>
      <w:r w:rsidRPr="00E430B2">
        <w:rPr>
          <w:rFonts w:ascii="Visa Dialect Regular" w:hAnsi="Visa Dialect Regular"/>
          <w:lang w:val="it-IT"/>
        </w:rPr>
        <w:t xml:space="preserve"> organizzato in Triennale Milano a settembre 2025 da Corriere della Sera, co-promotore</w:t>
      </w:r>
      <w:r w:rsidRPr="00E430B2">
        <w:rPr>
          <w:rFonts w:ascii="Visa Dialect Regular" w:hAnsi="Visa Dialect Regular"/>
          <w:vertAlign w:val="superscript"/>
          <w:lang w:val="it-IT"/>
        </w:rPr>
        <w:footnoteReference w:id="3"/>
      </w:r>
      <w:r w:rsidRPr="00E430B2">
        <w:rPr>
          <w:rFonts w:ascii="Visa Dialect Regular" w:hAnsi="Visa Dialect Regular"/>
          <w:lang w:val="it-IT"/>
        </w:rPr>
        <w:t xml:space="preserve"> del progetto </w:t>
      </w:r>
      <w:proofErr w:type="spellStart"/>
      <w:r w:rsidRPr="00E430B2">
        <w:rPr>
          <w:rFonts w:ascii="Visa Dialect Regular" w:hAnsi="Visa Dialect Regular"/>
          <w:lang w:val="it-IT"/>
        </w:rPr>
        <w:t>She’s</w:t>
      </w:r>
      <w:proofErr w:type="spellEnd"/>
      <w:r w:rsidRPr="00E430B2">
        <w:rPr>
          <w:rFonts w:ascii="Visa Dialect Regular" w:hAnsi="Visa Dialect Regular"/>
          <w:lang w:val="it-IT"/>
        </w:rPr>
        <w:t xml:space="preserve"> Next insieme a Visa.</w:t>
      </w:r>
    </w:p>
    <w:p w14:paraId="3565D13B" w14:textId="77777777" w:rsidR="00E430B2" w:rsidRPr="00E430B2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1E1883AD" w14:textId="77777777" w:rsidR="00E430B2" w:rsidRPr="00E430B2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proofErr w:type="spellStart"/>
      <w:r w:rsidRPr="00E430B2">
        <w:rPr>
          <w:rFonts w:ascii="Visa Dialect Regular" w:hAnsi="Visa Dialect Regular"/>
          <w:b/>
          <w:bCs/>
          <w:lang w:val="it-IT"/>
        </w:rPr>
        <w:t>She’s</w:t>
      </w:r>
      <w:proofErr w:type="spellEnd"/>
      <w:r w:rsidRPr="00E430B2">
        <w:rPr>
          <w:rFonts w:ascii="Visa Dialect Regular" w:hAnsi="Visa Dialect Regular"/>
          <w:b/>
          <w:bCs/>
          <w:lang w:val="it-IT"/>
        </w:rPr>
        <w:t xml:space="preserve"> Next nel mondo</w:t>
      </w:r>
    </w:p>
    <w:p w14:paraId="2D804303" w14:textId="141D876C" w:rsidR="00E430B2" w:rsidRPr="00E430B2" w:rsidRDefault="00E430B2" w:rsidP="00E430B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proofErr w:type="spellStart"/>
      <w:r w:rsidRPr="00E430B2">
        <w:rPr>
          <w:rFonts w:ascii="Visa Dialect Regular" w:hAnsi="Visa Dialect Regular"/>
          <w:lang w:val="it-IT"/>
        </w:rPr>
        <w:t>She’s</w:t>
      </w:r>
      <w:proofErr w:type="spellEnd"/>
      <w:r w:rsidRPr="00E430B2">
        <w:rPr>
          <w:rFonts w:ascii="Visa Dialect Regular" w:hAnsi="Visa Dialect Regular"/>
          <w:lang w:val="it-IT"/>
        </w:rPr>
        <w:t xml:space="preserve"> Next è il programma globale di Visa che mira supportare e favorire l’imprenditoria femminile, fornendo alle piccole imprese guidate da donne opportunità di finanziamento, formazione, networking e tutoraggio. Dal 2020, Visa ha investito </w:t>
      </w:r>
      <w:r w:rsidRPr="00CE16F6">
        <w:rPr>
          <w:rFonts w:ascii="Visa Dialect Regular" w:hAnsi="Visa Dialect Regular"/>
          <w:lang w:val="it-IT"/>
        </w:rPr>
        <w:t>globalmente 3</w:t>
      </w:r>
      <w:r w:rsidR="00CE16F6" w:rsidRPr="00CE16F6">
        <w:rPr>
          <w:rFonts w:ascii="Visa Dialect Regular" w:hAnsi="Visa Dialect Regular"/>
          <w:lang w:val="it-IT"/>
        </w:rPr>
        <w:t>,8</w:t>
      </w:r>
      <w:r w:rsidRPr="00CE16F6">
        <w:rPr>
          <w:rFonts w:ascii="Visa Dialect Regular" w:hAnsi="Visa Dialect Regular"/>
          <w:lang w:val="it-IT"/>
        </w:rPr>
        <w:t xml:space="preserve"> milioni di dollari in oltre 250 sovvenzioni e coaching per</w:t>
      </w:r>
      <w:r w:rsidRPr="00E430B2">
        <w:rPr>
          <w:rFonts w:ascii="Visa Dialect Regular" w:hAnsi="Visa Dialect Regular"/>
          <w:lang w:val="it-IT"/>
        </w:rPr>
        <w:t xml:space="preserve"> le donne titolari di PMI come parte del più ampio impegno della società a supporto delle imprese a livello internazionale.</w:t>
      </w:r>
    </w:p>
    <w:p w14:paraId="0787580E" w14:textId="2C97A8A7" w:rsidR="006F7DFA" w:rsidRPr="004C7BF4" w:rsidRDefault="006F7DFA" w:rsidP="00E430B2">
      <w:pPr>
        <w:spacing w:after="0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</w:p>
    <w:p w14:paraId="3C102E10" w14:textId="1B8844E1" w:rsidR="003D386C" w:rsidRPr="004C7BF4" w:rsidRDefault="00AF6D21" w:rsidP="00CB6EF7">
      <w:pPr>
        <w:spacing w:after="0" w:line="240" w:lineRule="auto"/>
        <w:jc w:val="both"/>
        <w:rPr>
          <w:rFonts w:ascii="Visa Dialect Regular" w:hAnsi="Visa Dialect Regular" w:cs="Segoe UI"/>
          <w:b/>
          <w:bCs/>
          <w:sz w:val="20"/>
          <w:szCs w:val="20"/>
          <w:lang w:val="it-IT"/>
        </w:rPr>
      </w:pPr>
      <w:r>
        <w:rPr>
          <w:rFonts w:ascii="Visa Dialect Regular" w:hAnsi="Visa Dialect Regular" w:cs="Segoe UI"/>
          <w:b/>
          <w:bCs/>
          <w:sz w:val="20"/>
          <w:szCs w:val="20"/>
          <w:lang w:val="it-IT"/>
        </w:rPr>
        <w:t>Visa</w:t>
      </w:r>
    </w:p>
    <w:p w14:paraId="6F52850F" w14:textId="2CB0C4DF" w:rsidR="008475BC" w:rsidRPr="00DC001F" w:rsidRDefault="00385DC6" w:rsidP="00DC001F">
      <w:pPr>
        <w:spacing w:after="0" w:line="240" w:lineRule="auto"/>
        <w:jc w:val="both"/>
        <w:rPr>
          <w:rFonts w:ascii="Visa Dialect Regular" w:hAnsi="Visa Dialect Regular" w:cs="Segoe UI"/>
          <w:sz w:val="20"/>
          <w:szCs w:val="20"/>
          <w:lang w:val="it-IT"/>
        </w:rPr>
      </w:pPr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Visa è tra i leader mondiali nei pagamenti digitali e facilita transazioni tra consumatori, esercenti, istituzioni finanziarie e governi in più di 200 Paesi e </w:t>
      </w:r>
      <w:r w:rsidR="00706844">
        <w:rPr>
          <w:rFonts w:ascii="Visa Dialect Regular" w:hAnsi="Visa Dialect Regular" w:cs="Segoe UI"/>
          <w:sz w:val="20"/>
          <w:szCs w:val="20"/>
          <w:lang w:val="it-IT"/>
        </w:rPr>
        <w:t>territori</w:t>
      </w:r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9" w:history="1">
        <w:r w:rsidRPr="00385DC6">
          <w:rPr>
            <w:rStyle w:val="Collegamentoipertestuale"/>
            <w:rFonts w:ascii="Visa Dialect Regular" w:hAnsi="Visa Dialect Regular" w:cs="Segoe UI"/>
            <w:sz w:val="20"/>
            <w:szCs w:val="20"/>
            <w:lang w:val="it-IT"/>
          </w:rPr>
          <w:t>https://www.visaitalia.com/</w:t>
        </w:r>
      </w:hyperlink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, oltre che il </w:t>
      </w:r>
      <w:hyperlink r:id="rId10" w:history="1">
        <w:r w:rsidRPr="00385DC6">
          <w:rPr>
            <w:rStyle w:val="Collegamentoipertestuale"/>
            <w:rFonts w:ascii="Visa Dialect Regular" w:hAnsi="Visa Dialect Regular" w:cs="Segoe UI"/>
            <w:sz w:val="20"/>
            <w:szCs w:val="20"/>
            <w:lang w:val="it-IT"/>
          </w:rPr>
          <w:t>blog Visa Italia</w:t>
        </w:r>
      </w:hyperlink>
    </w:p>
    <w:sectPr w:rsidR="008475BC" w:rsidRPr="00DC001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6505" w14:textId="77777777" w:rsidR="0091750C" w:rsidRDefault="0091750C" w:rsidP="00337D65">
      <w:pPr>
        <w:spacing w:after="0" w:line="240" w:lineRule="auto"/>
      </w:pPr>
      <w:r>
        <w:separator/>
      </w:r>
    </w:p>
  </w:endnote>
  <w:endnote w:type="continuationSeparator" w:id="0">
    <w:p w14:paraId="0D54A9C2" w14:textId="77777777" w:rsidR="0091750C" w:rsidRDefault="0091750C" w:rsidP="00337D65">
      <w:pPr>
        <w:spacing w:after="0" w:line="240" w:lineRule="auto"/>
      </w:pPr>
      <w:r>
        <w:continuationSeparator/>
      </w:r>
    </w:p>
  </w:endnote>
  <w:endnote w:type="continuationNotice" w:id="1">
    <w:p w14:paraId="3EC502B0" w14:textId="77777777" w:rsidR="0091750C" w:rsidRDefault="00917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a Dialect Regular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22F2" w14:textId="77777777" w:rsidR="00DC001F" w:rsidRPr="004C7BF4" w:rsidRDefault="00DC001F" w:rsidP="00DC001F">
    <w:pPr>
      <w:contextualSpacing/>
      <w:jc w:val="both"/>
      <w:rPr>
        <w:rFonts w:eastAsia="Calibri" w:cstheme="minorHAnsi"/>
        <w:b/>
        <w:bCs/>
        <w:color w:val="0F0E0E"/>
        <w:sz w:val="20"/>
        <w:szCs w:val="20"/>
        <w:lang w:val="it-IT"/>
      </w:rPr>
    </w:pPr>
    <w:r w:rsidRPr="004C7BF4">
      <w:rPr>
        <w:rFonts w:eastAsia="Calibri" w:cstheme="minorHAnsi"/>
        <w:b/>
        <w:bCs/>
        <w:color w:val="0F0E0E"/>
        <w:sz w:val="20"/>
        <w:szCs w:val="20"/>
        <w:lang w:val="it-IT"/>
      </w:rPr>
      <w:t xml:space="preserve">Contatti Ufficio Stampa Visa </w:t>
    </w:r>
  </w:p>
  <w:p w14:paraId="43837E0C" w14:textId="77777777" w:rsidR="00DC001F" w:rsidRPr="0069706E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>Enrica Banti, Senior Manager Corporate Communication, Visa Italy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bantie@visa.com</w:t>
    </w:r>
  </w:p>
  <w:p w14:paraId="26876DEC" w14:textId="77777777" w:rsidR="00DC001F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>Matteo Rasset, DAG Communication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 w:rsidRPr="0069706E">
      <w:rPr>
        <w:color w:val="171717" w:themeColor="background2" w:themeShade="1A"/>
        <w:sz w:val="16"/>
        <w:szCs w:val="16"/>
        <w:lang w:val="it-IT"/>
      </w:rPr>
      <w:t>mrasset@dagcom.com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+39 333 8032644</w:t>
    </w:r>
  </w:p>
  <w:p w14:paraId="3490CF3A" w14:textId="77777777" w:rsidR="00DC001F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>Elena Gioia, DAG Communication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egioia@dagcom.com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 xml:space="preserve">                    +39 327 7734872</w:t>
    </w:r>
  </w:p>
  <w:p w14:paraId="326AAB67" w14:textId="77777777" w:rsidR="00DC001F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>Vincenzo Virgilio, DAG Communication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hyperlink r:id="rId1" w:history="1">
      <w:r w:rsidRPr="00D402E1">
        <w:rPr>
          <w:rFonts w:eastAsia="Calibri" w:cs="Times New Roman"/>
          <w:color w:val="171717" w:themeColor="background2" w:themeShade="1A"/>
          <w:sz w:val="16"/>
          <w:szCs w:val="16"/>
          <w:lang w:val="it-IT"/>
        </w:rPr>
        <w:t>vvirgilio@dagcom.com</w:t>
      </w:r>
    </w:hyperlink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+39 392 3400166</w:t>
    </w:r>
  </w:p>
  <w:p w14:paraId="413E6543" w14:textId="77777777" w:rsidR="00DC001F" w:rsidRPr="00FA6883" w:rsidRDefault="00DC001F" w:rsidP="00DC001F">
    <w:pPr>
      <w:widowControl w:val="0"/>
      <w:autoSpaceDE w:val="0"/>
      <w:autoSpaceDN w:val="0"/>
      <w:adjustRightInd w:val="0"/>
      <w:spacing w:after="0"/>
      <w:ind w:right="-138"/>
      <w:jc w:val="both"/>
      <w:outlineLvl w:val="0"/>
      <w:rPr>
        <w:rFonts w:eastAsia="MS Gothic" w:cs="Segoe UI"/>
        <w:b/>
        <w:bCs/>
        <w:color w:val="171717" w:themeColor="background2" w:themeShade="1A"/>
        <w:sz w:val="16"/>
        <w:szCs w:val="16"/>
        <w:u w:color="000000"/>
        <w:bdr w:val="nil"/>
        <w:lang w:val="it-IT" w:eastAsia="en-GB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Gabriele Sciuto, DAG Communication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gsciuto@dagcom.com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+39 335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5993284</w:t>
    </w:r>
  </w:p>
  <w:p w14:paraId="47C4D9F7" w14:textId="77777777" w:rsidR="00DC001F" w:rsidRPr="00DC001F" w:rsidRDefault="00DC001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D5FD" w14:textId="77777777" w:rsidR="0091750C" w:rsidRDefault="0091750C" w:rsidP="00337D65">
      <w:pPr>
        <w:spacing w:after="0" w:line="240" w:lineRule="auto"/>
      </w:pPr>
      <w:r>
        <w:separator/>
      </w:r>
    </w:p>
  </w:footnote>
  <w:footnote w:type="continuationSeparator" w:id="0">
    <w:p w14:paraId="07C9766F" w14:textId="77777777" w:rsidR="0091750C" w:rsidRDefault="0091750C" w:rsidP="00337D65">
      <w:pPr>
        <w:spacing w:after="0" w:line="240" w:lineRule="auto"/>
      </w:pPr>
      <w:r>
        <w:continuationSeparator/>
      </w:r>
    </w:p>
  </w:footnote>
  <w:footnote w:type="continuationNotice" w:id="1">
    <w:p w14:paraId="346C3DBF" w14:textId="77777777" w:rsidR="0091750C" w:rsidRDefault="0091750C">
      <w:pPr>
        <w:spacing w:after="0" w:line="240" w:lineRule="auto"/>
      </w:pPr>
    </w:p>
  </w:footnote>
  <w:footnote w:id="2">
    <w:p w14:paraId="3C3AACB8" w14:textId="77777777" w:rsidR="009E5C17" w:rsidRDefault="009E5C17" w:rsidP="009E5C17">
      <w:pPr>
        <w:pStyle w:val="Testonotaapidipagina"/>
        <w:rPr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0C7BFC">
        <w:rPr>
          <w:lang w:val="it-IT"/>
        </w:rPr>
        <w:t xml:space="preserve"> </w:t>
      </w:r>
      <w:r w:rsidRPr="00E01A2C">
        <w:rPr>
          <w:sz w:val="16"/>
          <w:szCs w:val="16"/>
          <w:lang w:val="it-IT"/>
        </w:rPr>
        <w:t xml:space="preserve">Commissionata da Visa e realizzata da Ipsos, la ricerca è stata realizzata attraverso 300 interviste telefoniche (metodologia CATI) condotte tra il 3 e il 18 febbraio 2025. Il campione </w:t>
      </w:r>
      <w:r>
        <w:rPr>
          <w:sz w:val="16"/>
          <w:szCs w:val="16"/>
          <w:lang w:val="it-IT"/>
        </w:rPr>
        <w:t>comprende</w:t>
      </w:r>
      <w:r w:rsidRPr="00E01A2C">
        <w:rPr>
          <w:sz w:val="16"/>
          <w:szCs w:val="16"/>
          <w:lang w:val="it-IT"/>
        </w:rPr>
        <w:t xml:space="preserve"> aziende localizzate sia nei territori ospitanti (Milano, Cortina d'Ampezzo, Bormio, Livigno, Anterselva, Predazzo, Tesero, Verona) sia in aree limitrofe non direttamente coinvolte nell'evento</w:t>
      </w:r>
      <w:r>
        <w:rPr>
          <w:sz w:val="16"/>
          <w:szCs w:val="16"/>
          <w:lang w:val="it-IT"/>
        </w:rPr>
        <w:t>.</w:t>
      </w:r>
    </w:p>
    <w:p w14:paraId="3200F1AD" w14:textId="77777777" w:rsidR="009E5C17" w:rsidRPr="000C7BFC" w:rsidRDefault="009E5C17" w:rsidP="009E5C17">
      <w:pPr>
        <w:pStyle w:val="Testonotaapidipagina"/>
        <w:rPr>
          <w:lang w:val="it-IT"/>
        </w:rPr>
      </w:pPr>
    </w:p>
  </w:footnote>
  <w:footnote w:id="3">
    <w:p w14:paraId="512DCAFC" w14:textId="77777777" w:rsidR="00E430B2" w:rsidRDefault="00E430B2" w:rsidP="00E430B2">
      <w:pPr>
        <w:pStyle w:val="Testonotaapidipagina"/>
        <w:rPr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BF3A0D">
        <w:rPr>
          <w:lang w:val="it-IT"/>
        </w:rPr>
        <w:t xml:space="preserve"> </w:t>
      </w:r>
      <w:r w:rsidRPr="00BF3A0D">
        <w:rPr>
          <w:sz w:val="16"/>
          <w:szCs w:val="16"/>
          <w:lang w:val="it-IT"/>
        </w:rPr>
        <w:t>Tramite RCS MediaGroup</w:t>
      </w:r>
    </w:p>
    <w:p w14:paraId="674B421E" w14:textId="77777777" w:rsidR="00DC001F" w:rsidRPr="00DC0B82" w:rsidRDefault="00DC001F" w:rsidP="00E430B2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1EAE" w14:textId="53A8A9A2" w:rsidR="00337D65" w:rsidRDefault="00DB3B22" w:rsidP="00337D65">
    <w:pPr>
      <w:pStyle w:val="Intestazione"/>
      <w:jc w:val="right"/>
    </w:pPr>
    <w:r>
      <w:rPr>
        <w:noProof/>
      </w:rPr>
      <w:drawing>
        <wp:inline distT="0" distB="0" distL="0" distR="0" wp14:anchorId="088084F2" wp14:editId="4578EA44">
          <wp:extent cx="2368550" cy="926824"/>
          <wp:effectExtent l="0" t="0" r="0" b="6985"/>
          <wp:docPr id="1169360343" name="Picture 1" descr="Uno screenshot di un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60343" name="Picture 1" descr="A screenshot of a computer&#10;&#10;Description automatically generated"/>
                  <pic:cNvPicPr/>
                </pic:nvPicPr>
                <pic:blipFill rotWithShape="1">
                  <a:blip r:embed="rId1"/>
                  <a:srcRect l="15901" t="29291" r="25797" b="30152"/>
                  <a:stretch/>
                </pic:blipFill>
                <pic:spPr bwMode="auto">
                  <a:xfrm>
                    <a:off x="0" y="0"/>
                    <a:ext cx="2381824" cy="932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7DD"/>
    <w:multiLevelType w:val="hybridMultilevel"/>
    <w:tmpl w:val="9792363C"/>
    <w:lvl w:ilvl="0" w:tplc="5C28D7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60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F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4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4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8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8E2"/>
    <w:multiLevelType w:val="multilevel"/>
    <w:tmpl w:val="DE4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371F5"/>
    <w:multiLevelType w:val="hybridMultilevel"/>
    <w:tmpl w:val="3E7A5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6A7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3E9D"/>
    <w:multiLevelType w:val="hybridMultilevel"/>
    <w:tmpl w:val="8932B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A3395"/>
    <w:multiLevelType w:val="multilevel"/>
    <w:tmpl w:val="34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46E6E"/>
    <w:multiLevelType w:val="hybridMultilevel"/>
    <w:tmpl w:val="607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669"/>
    <w:multiLevelType w:val="hybridMultilevel"/>
    <w:tmpl w:val="37D40A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E8514F"/>
    <w:multiLevelType w:val="multilevel"/>
    <w:tmpl w:val="088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8D7D43"/>
    <w:multiLevelType w:val="hybridMultilevel"/>
    <w:tmpl w:val="3DB4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D04EA"/>
    <w:multiLevelType w:val="hybridMultilevel"/>
    <w:tmpl w:val="9CC84390"/>
    <w:lvl w:ilvl="0" w:tplc="042C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37F6C"/>
    <w:multiLevelType w:val="hybridMultilevel"/>
    <w:tmpl w:val="2E6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365AC"/>
    <w:multiLevelType w:val="hybridMultilevel"/>
    <w:tmpl w:val="9C4A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D1079"/>
    <w:multiLevelType w:val="hybridMultilevel"/>
    <w:tmpl w:val="66D0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2941"/>
    <w:multiLevelType w:val="hybridMultilevel"/>
    <w:tmpl w:val="DA02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2567"/>
    <w:multiLevelType w:val="hybridMultilevel"/>
    <w:tmpl w:val="4A0C1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673B7"/>
    <w:multiLevelType w:val="multilevel"/>
    <w:tmpl w:val="FB8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D07B12"/>
    <w:multiLevelType w:val="hybridMultilevel"/>
    <w:tmpl w:val="641E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C5D02"/>
    <w:multiLevelType w:val="hybridMultilevel"/>
    <w:tmpl w:val="B566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B5E68"/>
    <w:multiLevelType w:val="hybridMultilevel"/>
    <w:tmpl w:val="027EE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3AA"/>
    <w:multiLevelType w:val="multilevel"/>
    <w:tmpl w:val="803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A7887"/>
    <w:multiLevelType w:val="hybridMultilevel"/>
    <w:tmpl w:val="B57E4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D285F"/>
    <w:multiLevelType w:val="hybridMultilevel"/>
    <w:tmpl w:val="E5DE2F0A"/>
    <w:lvl w:ilvl="0" w:tplc="ECE0F29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96A7D"/>
    <w:multiLevelType w:val="hybridMultilevel"/>
    <w:tmpl w:val="0E3A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29661"/>
    <w:multiLevelType w:val="hybridMultilevel"/>
    <w:tmpl w:val="D2EE9C88"/>
    <w:lvl w:ilvl="0" w:tplc="A4FAB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004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A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47A77"/>
    <w:multiLevelType w:val="hybridMultilevel"/>
    <w:tmpl w:val="E5DE2F0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6752"/>
    <w:multiLevelType w:val="hybridMultilevel"/>
    <w:tmpl w:val="11FE7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652FD"/>
    <w:multiLevelType w:val="hybridMultilevel"/>
    <w:tmpl w:val="0FAC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C6EF4"/>
    <w:multiLevelType w:val="hybridMultilevel"/>
    <w:tmpl w:val="B02E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05FB6"/>
    <w:multiLevelType w:val="hybridMultilevel"/>
    <w:tmpl w:val="ADB8E9F8"/>
    <w:lvl w:ilvl="0" w:tplc="F232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4CCC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4588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A829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63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38E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2F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667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B42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D0F25D1"/>
    <w:multiLevelType w:val="hybridMultilevel"/>
    <w:tmpl w:val="D504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D6A9D"/>
    <w:multiLevelType w:val="hybridMultilevel"/>
    <w:tmpl w:val="A46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87582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2247C"/>
    <w:multiLevelType w:val="hybridMultilevel"/>
    <w:tmpl w:val="A420FB24"/>
    <w:lvl w:ilvl="0" w:tplc="35709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9A1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D4BA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C246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1E3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F6FD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A1C38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8E0B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D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764C24B3"/>
    <w:multiLevelType w:val="hybridMultilevel"/>
    <w:tmpl w:val="839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10E8D"/>
    <w:multiLevelType w:val="hybridMultilevel"/>
    <w:tmpl w:val="CC6E317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67364"/>
    <w:multiLevelType w:val="hybridMultilevel"/>
    <w:tmpl w:val="1256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2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613784">
    <w:abstractNumId w:val="34"/>
  </w:num>
  <w:num w:numId="3" w16cid:durableId="1561986860">
    <w:abstractNumId w:val="31"/>
  </w:num>
  <w:num w:numId="4" w16cid:durableId="1196893719">
    <w:abstractNumId w:val="28"/>
  </w:num>
  <w:num w:numId="5" w16cid:durableId="2097047257">
    <w:abstractNumId w:val="30"/>
  </w:num>
  <w:num w:numId="6" w16cid:durableId="5374759">
    <w:abstractNumId w:val="20"/>
  </w:num>
  <w:num w:numId="7" w16cid:durableId="573586806">
    <w:abstractNumId w:val="14"/>
  </w:num>
  <w:num w:numId="8" w16cid:durableId="866286962">
    <w:abstractNumId w:val="29"/>
  </w:num>
  <w:num w:numId="9" w16cid:durableId="782379524">
    <w:abstractNumId w:val="17"/>
  </w:num>
  <w:num w:numId="10" w16cid:durableId="68239834">
    <w:abstractNumId w:val="6"/>
  </w:num>
  <w:num w:numId="11" w16cid:durableId="761336679">
    <w:abstractNumId w:val="11"/>
  </w:num>
  <w:num w:numId="12" w16cid:durableId="843591784">
    <w:abstractNumId w:val="18"/>
  </w:num>
  <w:num w:numId="13" w16cid:durableId="865555721">
    <w:abstractNumId w:val="5"/>
  </w:num>
  <w:num w:numId="14" w16cid:durableId="1235706025">
    <w:abstractNumId w:val="8"/>
  </w:num>
  <w:num w:numId="15" w16cid:durableId="2033145782">
    <w:abstractNumId w:val="1"/>
  </w:num>
  <w:num w:numId="16" w16cid:durableId="833642977">
    <w:abstractNumId w:val="16"/>
  </w:num>
  <w:num w:numId="17" w16cid:durableId="1990817820">
    <w:abstractNumId w:val="13"/>
  </w:num>
  <w:num w:numId="18" w16cid:durableId="76367634">
    <w:abstractNumId w:val="22"/>
  </w:num>
  <w:num w:numId="19" w16cid:durableId="722143027">
    <w:abstractNumId w:val="0"/>
  </w:num>
  <w:num w:numId="20" w16cid:durableId="1977833762">
    <w:abstractNumId w:val="24"/>
  </w:num>
  <w:num w:numId="21" w16cid:durableId="1102650438">
    <w:abstractNumId w:val="32"/>
  </w:num>
  <w:num w:numId="22" w16cid:durableId="463696230">
    <w:abstractNumId w:val="12"/>
  </w:num>
  <w:num w:numId="23" w16cid:durableId="2031757766">
    <w:abstractNumId w:val="21"/>
  </w:num>
  <w:num w:numId="24" w16cid:durableId="98795029">
    <w:abstractNumId w:val="19"/>
  </w:num>
  <w:num w:numId="25" w16cid:durableId="1887719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5735165">
    <w:abstractNumId w:val="3"/>
  </w:num>
  <w:num w:numId="27" w16cid:durableId="1640573836">
    <w:abstractNumId w:val="27"/>
  </w:num>
  <w:num w:numId="28" w16cid:durableId="1887569137">
    <w:abstractNumId w:val="25"/>
  </w:num>
  <w:num w:numId="29" w16cid:durableId="478691335">
    <w:abstractNumId w:val="35"/>
  </w:num>
  <w:num w:numId="30" w16cid:durableId="557320579">
    <w:abstractNumId w:val="2"/>
  </w:num>
  <w:num w:numId="31" w16cid:durableId="968125867">
    <w:abstractNumId w:val="36"/>
  </w:num>
  <w:num w:numId="32" w16cid:durableId="2037660624">
    <w:abstractNumId w:val="26"/>
  </w:num>
  <w:num w:numId="33" w16cid:durableId="85345991">
    <w:abstractNumId w:val="7"/>
  </w:num>
  <w:num w:numId="34" w16cid:durableId="1570534607">
    <w:abstractNumId w:val="10"/>
  </w:num>
  <w:num w:numId="35" w16cid:durableId="1514413269">
    <w:abstractNumId w:val="23"/>
  </w:num>
  <w:num w:numId="36" w16cid:durableId="2054378108">
    <w:abstractNumId w:val="15"/>
  </w:num>
  <w:num w:numId="37" w16cid:durableId="1114833396">
    <w:abstractNumId w:val="33"/>
  </w:num>
  <w:num w:numId="38" w16cid:durableId="167404674">
    <w:abstractNumId w:val="9"/>
  </w:num>
  <w:num w:numId="39" w16cid:durableId="153599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1"/>
    <w:rsid w:val="00000065"/>
    <w:rsid w:val="00002FBF"/>
    <w:rsid w:val="000075A3"/>
    <w:rsid w:val="00012E15"/>
    <w:rsid w:val="000200B7"/>
    <w:rsid w:val="000205DB"/>
    <w:rsid w:val="00020FC2"/>
    <w:rsid w:val="00021593"/>
    <w:rsid w:val="00022BDA"/>
    <w:rsid w:val="00023101"/>
    <w:rsid w:val="000234C3"/>
    <w:rsid w:val="000243CB"/>
    <w:rsid w:val="000267B9"/>
    <w:rsid w:val="00030682"/>
    <w:rsid w:val="00035A22"/>
    <w:rsid w:val="00042B1E"/>
    <w:rsid w:val="00044563"/>
    <w:rsid w:val="00044DC1"/>
    <w:rsid w:val="000458E3"/>
    <w:rsid w:val="000505CB"/>
    <w:rsid w:val="00050964"/>
    <w:rsid w:val="00050B52"/>
    <w:rsid w:val="000548DA"/>
    <w:rsid w:val="000548FA"/>
    <w:rsid w:val="0005682B"/>
    <w:rsid w:val="00057035"/>
    <w:rsid w:val="00057C09"/>
    <w:rsid w:val="00064256"/>
    <w:rsid w:val="00066B91"/>
    <w:rsid w:val="00067F82"/>
    <w:rsid w:val="00072721"/>
    <w:rsid w:val="00074F4E"/>
    <w:rsid w:val="00080458"/>
    <w:rsid w:val="0008309A"/>
    <w:rsid w:val="000834A7"/>
    <w:rsid w:val="000836C7"/>
    <w:rsid w:val="000859E2"/>
    <w:rsid w:val="00086457"/>
    <w:rsid w:val="00094171"/>
    <w:rsid w:val="000972BD"/>
    <w:rsid w:val="000A19BC"/>
    <w:rsid w:val="000A41A5"/>
    <w:rsid w:val="000A4560"/>
    <w:rsid w:val="000B3AC2"/>
    <w:rsid w:val="000B4B80"/>
    <w:rsid w:val="000B74A3"/>
    <w:rsid w:val="000C426C"/>
    <w:rsid w:val="000C72AA"/>
    <w:rsid w:val="000C7701"/>
    <w:rsid w:val="000D2F87"/>
    <w:rsid w:val="000D3761"/>
    <w:rsid w:val="000D53F8"/>
    <w:rsid w:val="000D638F"/>
    <w:rsid w:val="000D7DB9"/>
    <w:rsid w:val="000E000C"/>
    <w:rsid w:val="000E5C5E"/>
    <w:rsid w:val="000E6B42"/>
    <w:rsid w:val="000F15D6"/>
    <w:rsid w:val="000F170D"/>
    <w:rsid w:val="000F2390"/>
    <w:rsid w:val="000F23FD"/>
    <w:rsid w:val="000F2765"/>
    <w:rsid w:val="000F3F5D"/>
    <w:rsid w:val="000F41A1"/>
    <w:rsid w:val="000F590E"/>
    <w:rsid w:val="00101F91"/>
    <w:rsid w:val="001055EB"/>
    <w:rsid w:val="001134EB"/>
    <w:rsid w:val="00113A1B"/>
    <w:rsid w:val="00114267"/>
    <w:rsid w:val="00117444"/>
    <w:rsid w:val="00124560"/>
    <w:rsid w:val="00127A11"/>
    <w:rsid w:val="00130114"/>
    <w:rsid w:val="00130A6B"/>
    <w:rsid w:val="00132598"/>
    <w:rsid w:val="001327F2"/>
    <w:rsid w:val="00134FC5"/>
    <w:rsid w:val="00136493"/>
    <w:rsid w:val="001409CE"/>
    <w:rsid w:val="00143B17"/>
    <w:rsid w:val="00143CF4"/>
    <w:rsid w:val="00146434"/>
    <w:rsid w:val="001521FC"/>
    <w:rsid w:val="001522B4"/>
    <w:rsid w:val="00152DFB"/>
    <w:rsid w:val="00156F9D"/>
    <w:rsid w:val="00157659"/>
    <w:rsid w:val="00160429"/>
    <w:rsid w:val="00163CA4"/>
    <w:rsid w:val="0016687A"/>
    <w:rsid w:val="00166C4C"/>
    <w:rsid w:val="00171875"/>
    <w:rsid w:val="00173331"/>
    <w:rsid w:val="001748BC"/>
    <w:rsid w:val="00177C88"/>
    <w:rsid w:val="001817BE"/>
    <w:rsid w:val="00190A3E"/>
    <w:rsid w:val="00192EA5"/>
    <w:rsid w:val="001941D9"/>
    <w:rsid w:val="001943E0"/>
    <w:rsid w:val="0019575A"/>
    <w:rsid w:val="00195D3B"/>
    <w:rsid w:val="001A05D5"/>
    <w:rsid w:val="001A696E"/>
    <w:rsid w:val="001A6BEB"/>
    <w:rsid w:val="001A74B0"/>
    <w:rsid w:val="001A7934"/>
    <w:rsid w:val="001B007A"/>
    <w:rsid w:val="001B2060"/>
    <w:rsid w:val="001B7FD2"/>
    <w:rsid w:val="001C2633"/>
    <w:rsid w:val="001C2A9A"/>
    <w:rsid w:val="001C5638"/>
    <w:rsid w:val="001C68D6"/>
    <w:rsid w:val="001C6AD2"/>
    <w:rsid w:val="001D01D3"/>
    <w:rsid w:val="001D06DE"/>
    <w:rsid w:val="001D21C3"/>
    <w:rsid w:val="001D27CF"/>
    <w:rsid w:val="001D2B93"/>
    <w:rsid w:val="001D3C39"/>
    <w:rsid w:val="001D47AB"/>
    <w:rsid w:val="001D5E6E"/>
    <w:rsid w:val="001E2134"/>
    <w:rsid w:val="001E5510"/>
    <w:rsid w:val="001E66C7"/>
    <w:rsid w:val="001E6D3D"/>
    <w:rsid w:val="001E7115"/>
    <w:rsid w:val="001F37F3"/>
    <w:rsid w:val="001F57FF"/>
    <w:rsid w:val="001F5C87"/>
    <w:rsid w:val="00205392"/>
    <w:rsid w:val="00205CBE"/>
    <w:rsid w:val="0020625B"/>
    <w:rsid w:val="00211D03"/>
    <w:rsid w:val="0021243E"/>
    <w:rsid w:val="00215B8C"/>
    <w:rsid w:val="002166ED"/>
    <w:rsid w:val="00221186"/>
    <w:rsid w:val="00221B02"/>
    <w:rsid w:val="00222DEB"/>
    <w:rsid w:val="002256E4"/>
    <w:rsid w:val="00226AC7"/>
    <w:rsid w:val="00226D06"/>
    <w:rsid w:val="002350E3"/>
    <w:rsid w:val="00237736"/>
    <w:rsid w:val="00242619"/>
    <w:rsid w:val="0024286A"/>
    <w:rsid w:val="00242CB1"/>
    <w:rsid w:val="00243521"/>
    <w:rsid w:val="0024368E"/>
    <w:rsid w:val="00243C14"/>
    <w:rsid w:val="00246533"/>
    <w:rsid w:val="00246661"/>
    <w:rsid w:val="0024668A"/>
    <w:rsid w:val="00247B6C"/>
    <w:rsid w:val="00250B1B"/>
    <w:rsid w:val="00250D64"/>
    <w:rsid w:val="00251E16"/>
    <w:rsid w:val="00251F49"/>
    <w:rsid w:val="0025211E"/>
    <w:rsid w:val="0025225C"/>
    <w:rsid w:val="00252655"/>
    <w:rsid w:val="00257B74"/>
    <w:rsid w:val="002601BA"/>
    <w:rsid w:val="0027133E"/>
    <w:rsid w:val="00274D12"/>
    <w:rsid w:val="002775D1"/>
    <w:rsid w:val="00280FFD"/>
    <w:rsid w:val="0028226A"/>
    <w:rsid w:val="00283384"/>
    <w:rsid w:val="00295F08"/>
    <w:rsid w:val="002A008D"/>
    <w:rsid w:val="002A0F00"/>
    <w:rsid w:val="002A1517"/>
    <w:rsid w:val="002A550C"/>
    <w:rsid w:val="002B0613"/>
    <w:rsid w:val="002B2598"/>
    <w:rsid w:val="002B2FEB"/>
    <w:rsid w:val="002B3560"/>
    <w:rsid w:val="002C1487"/>
    <w:rsid w:val="002C27D6"/>
    <w:rsid w:val="002D1C9B"/>
    <w:rsid w:val="002D558B"/>
    <w:rsid w:val="002E0FA0"/>
    <w:rsid w:val="002E162A"/>
    <w:rsid w:val="002F0755"/>
    <w:rsid w:val="002F48D6"/>
    <w:rsid w:val="00300E56"/>
    <w:rsid w:val="003010FC"/>
    <w:rsid w:val="00301210"/>
    <w:rsid w:val="00302D52"/>
    <w:rsid w:val="00303435"/>
    <w:rsid w:val="00303DD1"/>
    <w:rsid w:val="00305719"/>
    <w:rsid w:val="003061EB"/>
    <w:rsid w:val="00306EAC"/>
    <w:rsid w:val="00307769"/>
    <w:rsid w:val="0031172A"/>
    <w:rsid w:val="00320FE4"/>
    <w:rsid w:val="0032441F"/>
    <w:rsid w:val="00324930"/>
    <w:rsid w:val="00326C3C"/>
    <w:rsid w:val="0032799F"/>
    <w:rsid w:val="00332A6D"/>
    <w:rsid w:val="00333B0E"/>
    <w:rsid w:val="00337D65"/>
    <w:rsid w:val="0034090A"/>
    <w:rsid w:val="00340DC5"/>
    <w:rsid w:val="003429C1"/>
    <w:rsid w:val="003445F8"/>
    <w:rsid w:val="00345BF0"/>
    <w:rsid w:val="003513CB"/>
    <w:rsid w:val="003515E0"/>
    <w:rsid w:val="00351E9B"/>
    <w:rsid w:val="0035310D"/>
    <w:rsid w:val="00355828"/>
    <w:rsid w:val="003569C2"/>
    <w:rsid w:val="00360462"/>
    <w:rsid w:val="00360689"/>
    <w:rsid w:val="0036285B"/>
    <w:rsid w:val="003639FD"/>
    <w:rsid w:val="0037054D"/>
    <w:rsid w:val="00370AB5"/>
    <w:rsid w:val="003750DE"/>
    <w:rsid w:val="00375ADA"/>
    <w:rsid w:val="00376681"/>
    <w:rsid w:val="00377DAA"/>
    <w:rsid w:val="00380295"/>
    <w:rsid w:val="00381ECD"/>
    <w:rsid w:val="00385DC6"/>
    <w:rsid w:val="0039014B"/>
    <w:rsid w:val="003908C0"/>
    <w:rsid w:val="003940B7"/>
    <w:rsid w:val="00394596"/>
    <w:rsid w:val="003A2DAA"/>
    <w:rsid w:val="003A5C3D"/>
    <w:rsid w:val="003B0FFE"/>
    <w:rsid w:val="003B191D"/>
    <w:rsid w:val="003B27A7"/>
    <w:rsid w:val="003B469E"/>
    <w:rsid w:val="003B6074"/>
    <w:rsid w:val="003B7D2C"/>
    <w:rsid w:val="003C6EEE"/>
    <w:rsid w:val="003D0E1B"/>
    <w:rsid w:val="003D1C09"/>
    <w:rsid w:val="003D386C"/>
    <w:rsid w:val="003D79D3"/>
    <w:rsid w:val="003E01A3"/>
    <w:rsid w:val="003E69AA"/>
    <w:rsid w:val="003F4C5F"/>
    <w:rsid w:val="003F73CE"/>
    <w:rsid w:val="004012C0"/>
    <w:rsid w:val="00403530"/>
    <w:rsid w:val="00405747"/>
    <w:rsid w:val="00406764"/>
    <w:rsid w:val="00407439"/>
    <w:rsid w:val="0041689C"/>
    <w:rsid w:val="004169B5"/>
    <w:rsid w:val="00421713"/>
    <w:rsid w:val="00424460"/>
    <w:rsid w:val="00425618"/>
    <w:rsid w:val="00427994"/>
    <w:rsid w:val="00427D5D"/>
    <w:rsid w:val="00427DDD"/>
    <w:rsid w:val="0043150E"/>
    <w:rsid w:val="0043450A"/>
    <w:rsid w:val="004374E0"/>
    <w:rsid w:val="00437FFA"/>
    <w:rsid w:val="004410F8"/>
    <w:rsid w:val="0044142A"/>
    <w:rsid w:val="00445935"/>
    <w:rsid w:val="00461479"/>
    <w:rsid w:val="004623B6"/>
    <w:rsid w:val="00465605"/>
    <w:rsid w:val="0047077D"/>
    <w:rsid w:val="00470A01"/>
    <w:rsid w:val="004729DD"/>
    <w:rsid w:val="00472C1F"/>
    <w:rsid w:val="004742D5"/>
    <w:rsid w:val="004743CE"/>
    <w:rsid w:val="00482467"/>
    <w:rsid w:val="00485C29"/>
    <w:rsid w:val="0048638E"/>
    <w:rsid w:val="00486906"/>
    <w:rsid w:val="004873D9"/>
    <w:rsid w:val="00487CF2"/>
    <w:rsid w:val="00491D16"/>
    <w:rsid w:val="00494812"/>
    <w:rsid w:val="004970DA"/>
    <w:rsid w:val="004A0586"/>
    <w:rsid w:val="004A36D1"/>
    <w:rsid w:val="004A6985"/>
    <w:rsid w:val="004B0103"/>
    <w:rsid w:val="004B0692"/>
    <w:rsid w:val="004B107F"/>
    <w:rsid w:val="004B5BD1"/>
    <w:rsid w:val="004C1DA7"/>
    <w:rsid w:val="004C3D66"/>
    <w:rsid w:val="004C636B"/>
    <w:rsid w:val="004C7BF4"/>
    <w:rsid w:val="004D14F7"/>
    <w:rsid w:val="004D25AB"/>
    <w:rsid w:val="004D2BD5"/>
    <w:rsid w:val="004D3640"/>
    <w:rsid w:val="004D37E0"/>
    <w:rsid w:val="004D7BBA"/>
    <w:rsid w:val="004E19AE"/>
    <w:rsid w:val="004E3C7F"/>
    <w:rsid w:val="004E466A"/>
    <w:rsid w:val="004E7C75"/>
    <w:rsid w:val="004F0995"/>
    <w:rsid w:val="004F242E"/>
    <w:rsid w:val="004F40CE"/>
    <w:rsid w:val="004F4A2F"/>
    <w:rsid w:val="004F4C4D"/>
    <w:rsid w:val="004F6DCC"/>
    <w:rsid w:val="00502AEE"/>
    <w:rsid w:val="00503364"/>
    <w:rsid w:val="00503BE9"/>
    <w:rsid w:val="00514D19"/>
    <w:rsid w:val="00514F33"/>
    <w:rsid w:val="00515660"/>
    <w:rsid w:val="005156DE"/>
    <w:rsid w:val="00515974"/>
    <w:rsid w:val="00520B9E"/>
    <w:rsid w:val="0052265F"/>
    <w:rsid w:val="005228B8"/>
    <w:rsid w:val="005239BC"/>
    <w:rsid w:val="00535A69"/>
    <w:rsid w:val="00536BFB"/>
    <w:rsid w:val="00540D6F"/>
    <w:rsid w:val="0054133D"/>
    <w:rsid w:val="005505C5"/>
    <w:rsid w:val="00551524"/>
    <w:rsid w:val="00551CAF"/>
    <w:rsid w:val="00554197"/>
    <w:rsid w:val="005613BD"/>
    <w:rsid w:val="00563DF8"/>
    <w:rsid w:val="00563FF2"/>
    <w:rsid w:val="00564965"/>
    <w:rsid w:val="00564F0F"/>
    <w:rsid w:val="0056507C"/>
    <w:rsid w:val="00565986"/>
    <w:rsid w:val="005664C4"/>
    <w:rsid w:val="00566F01"/>
    <w:rsid w:val="00570B02"/>
    <w:rsid w:val="005710D0"/>
    <w:rsid w:val="00574F74"/>
    <w:rsid w:val="005763A0"/>
    <w:rsid w:val="005816E4"/>
    <w:rsid w:val="00584F6B"/>
    <w:rsid w:val="00586CDC"/>
    <w:rsid w:val="00586F1C"/>
    <w:rsid w:val="00590E15"/>
    <w:rsid w:val="00591A02"/>
    <w:rsid w:val="00594331"/>
    <w:rsid w:val="00594354"/>
    <w:rsid w:val="00596A1F"/>
    <w:rsid w:val="005A1388"/>
    <w:rsid w:val="005A387D"/>
    <w:rsid w:val="005A3DBB"/>
    <w:rsid w:val="005A55E7"/>
    <w:rsid w:val="005A5C1A"/>
    <w:rsid w:val="005B3F02"/>
    <w:rsid w:val="005B40AA"/>
    <w:rsid w:val="005B542A"/>
    <w:rsid w:val="005C5832"/>
    <w:rsid w:val="005C70F1"/>
    <w:rsid w:val="005D4657"/>
    <w:rsid w:val="005D5F4E"/>
    <w:rsid w:val="005E01E3"/>
    <w:rsid w:val="005E0A0D"/>
    <w:rsid w:val="005E0A5D"/>
    <w:rsid w:val="005E2E49"/>
    <w:rsid w:val="005E6992"/>
    <w:rsid w:val="005E6E0B"/>
    <w:rsid w:val="005F0293"/>
    <w:rsid w:val="005F6669"/>
    <w:rsid w:val="005F68DB"/>
    <w:rsid w:val="00607B71"/>
    <w:rsid w:val="00610212"/>
    <w:rsid w:val="0061082A"/>
    <w:rsid w:val="00614D2F"/>
    <w:rsid w:val="006212A4"/>
    <w:rsid w:val="00632419"/>
    <w:rsid w:val="00632612"/>
    <w:rsid w:val="00632A8C"/>
    <w:rsid w:val="00633E7B"/>
    <w:rsid w:val="006378BE"/>
    <w:rsid w:val="00641133"/>
    <w:rsid w:val="0064286F"/>
    <w:rsid w:val="00642F1D"/>
    <w:rsid w:val="00646DC2"/>
    <w:rsid w:val="006510F1"/>
    <w:rsid w:val="006511FE"/>
    <w:rsid w:val="006520CA"/>
    <w:rsid w:val="00656399"/>
    <w:rsid w:val="00656780"/>
    <w:rsid w:val="0066002C"/>
    <w:rsid w:val="00661F98"/>
    <w:rsid w:val="0066586F"/>
    <w:rsid w:val="0066727E"/>
    <w:rsid w:val="006711F9"/>
    <w:rsid w:val="00671BE6"/>
    <w:rsid w:val="00676A27"/>
    <w:rsid w:val="00677BBC"/>
    <w:rsid w:val="00680657"/>
    <w:rsid w:val="00680FF7"/>
    <w:rsid w:val="006810CF"/>
    <w:rsid w:val="00681F44"/>
    <w:rsid w:val="00683B88"/>
    <w:rsid w:val="00685C27"/>
    <w:rsid w:val="0069022D"/>
    <w:rsid w:val="00692A00"/>
    <w:rsid w:val="006973B3"/>
    <w:rsid w:val="006A1EEB"/>
    <w:rsid w:val="006A4765"/>
    <w:rsid w:val="006A51E2"/>
    <w:rsid w:val="006A678D"/>
    <w:rsid w:val="006A693B"/>
    <w:rsid w:val="006B4CF0"/>
    <w:rsid w:val="006C1EFF"/>
    <w:rsid w:val="006D1DA8"/>
    <w:rsid w:val="006D7B7F"/>
    <w:rsid w:val="006E2196"/>
    <w:rsid w:val="006E2C64"/>
    <w:rsid w:val="006E2E26"/>
    <w:rsid w:val="006E4153"/>
    <w:rsid w:val="006E48FE"/>
    <w:rsid w:val="006E55E7"/>
    <w:rsid w:val="006E564D"/>
    <w:rsid w:val="006F0055"/>
    <w:rsid w:val="006F02A6"/>
    <w:rsid w:val="006F3699"/>
    <w:rsid w:val="006F414B"/>
    <w:rsid w:val="006F5339"/>
    <w:rsid w:val="006F7DFA"/>
    <w:rsid w:val="006F7ECC"/>
    <w:rsid w:val="00700842"/>
    <w:rsid w:val="0070170B"/>
    <w:rsid w:val="00702079"/>
    <w:rsid w:val="007042D5"/>
    <w:rsid w:val="00704460"/>
    <w:rsid w:val="0070452E"/>
    <w:rsid w:val="00706844"/>
    <w:rsid w:val="007068ED"/>
    <w:rsid w:val="00706CEF"/>
    <w:rsid w:val="00707004"/>
    <w:rsid w:val="00711BCC"/>
    <w:rsid w:val="0071568B"/>
    <w:rsid w:val="0072140D"/>
    <w:rsid w:val="00721EE2"/>
    <w:rsid w:val="007236F7"/>
    <w:rsid w:val="00723F84"/>
    <w:rsid w:val="0072437B"/>
    <w:rsid w:val="007246FD"/>
    <w:rsid w:val="00725E79"/>
    <w:rsid w:val="00726126"/>
    <w:rsid w:val="00727F68"/>
    <w:rsid w:val="007306DB"/>
    <w:rsid w:val="00733846"/>
    <w:rsid w:val="00733FFE"/>
    <w:rsid w:val="00735BC3"/>
    <w:rsid w:val="0073798A"/>
    <w:rsid w:val="00740596"/>
    <w:rsid w:val="00740F61"/>
    <w:rsid w:val="00744C25"/>
    <w:rsid w:val="00745898"/>
    <w:rsid w:val="00747A3C"/>
    <w:rsid w:val="00751D43"/>
    <w:rsid w:val="0075337E"/>
    <w:rsid w:val="00755F9E"/>
    <w:rsid w:val="00756D52"/>
    <w:rsid w:val="00763544"/>
    <w:rsid w:val="0076362A"/>
    <w:rsid w:val="00766975"/>
    <w:rsid w:val="00766E01"/>
    <w:rsid w:val="0077095D"/>
    <w:rsid w:val="00771DBB"/>
    <w:rsid w:val="00772E80"/>
    <w:rsid w:val="00776959"/>
    <w:rsid w:val="0077752E"/>
    <w:rsid w:val="00780DFB"/>
    <w:rsid w:val="00781DF1"/>
    <w:rsid w:val="00782D3A"/>
    <w:rsid w:val="00785513"/>
    <w:rsid w:val="00793D20"/>
    <w:rsid w:val="0079686C"/>
    <w:rsid w:val="007A700F"/>
    <w:rsid w:val="007A748F"/>
    <w:rsid w:val="007B0D63"/>
    <w:rsid w:val="007B3182"/>
    <w:rsid w:val="007B4B7F"/>
    <w:rsid w:val="007B55E2"/>
    <w:rsid w:val="007B7E55"/>
    <w:rsid w:val="007C232D"/>
    <w:rsid w:val="007C62A0"/>
    <w:rsid w:val="007C63C6"/>
    <w:rsid w:val="007D032E"/>
    <w:rsid w:val="007D05E2"/>
    <w:rsid w:val="007D2E3C"/>
    <w:rsid w:val="007E0BA9"/>
    <w:rsid w:val="007E230D"/>
    <w:rsid w:val="007E4979"/>
    <w:rsid w:val="007F1CED"/>
    <w:rsid w:val="007F35F0"/>
    <w:rsid w:val="007F3E9E"/>
    <w:rsid w:val="007F6623"/>
    <w:rsid w:val="007F7C40"/>
    <w:rsid w:val="0080056D"/>
    <w:rsid w:val="00802260"/>
    <w:rsid w:val="00802C00"/>
    <w:rsid w:val="00805312"/>
    <w:rsid w:val="00805B85"/>
    <w:rsid w:val="008072D5"/>
    <w:rsid w:val="00807C11"/>
    <w:rsid w:val="0081298C"/>
    <w:rsid w:val="00812C65"/>
    <w:rsid w:val="0081496A"/>
    <w:rsid w:val="008170E6"/>
    <w:rsid w:val="008233AE"/>
    <w:rsid w:val="00825428"/>
    <w:rsid w:val="00834677"/>
    <w:rsid w:val="00836EDF"/>
    <w:rsid w:val="008418CF"/>
    <w:rsid w:val="008437DC"/>
    <w:rsid w:val="008471EE"/>
    <w:rsid w:val="008475BC"/>
    <w:rsid w:val="008505D7"/>
    <w:rsid w:val="00852091"/>
    <w:rsid w:val="00855CE5"/>
    <w:rsid w:val="00861E11"/>
    <w:rsid w:val="0086460E"/>
    <w:rsid w:val="00865CF7"/>
    <w:rsid w:val="00872651"/>
    <w:rsid w:val="00873D70"/>
    <w:rsid w:val="00877C11"/>
    <w:rsid w:val="00881197"/>
    <w:rsid w:val="00882707"/>
    <w:rsid w:val="008919CB"/>
    <w:rsid w:val="008934E6"/>
    <w:rsid w:val="00893635"/>
    <w:rsid w:val="00893B02"/>
    <w:rsid w:val="00894048"/>
    <w:rsid w:val="00894266"/>
    <w:rsid w:val="00896EB6"/>
    <w:rsid w:val="008A21EE"/>
    <w:rsid w:val="008A2325"/>
    <w:rsid w:val="008A258D"/>
    <w:rsid w:val="008A29B2"/>
    <w:rsid w:val="008B0FAF"/>
    <w:rsid w:val="008B11B1"/>
    <w:rsid w:val="008B3BF1"/>
    <w:rsid w:val="008B3E2B"/>
    <w:rsid w:val="008B5A6C"/>
    <w:rsid w:val="008B6377"/>
    <w:rsid w:val="008C03B0"/>
    <w:rsid w:val="008C22CA"/>
    <w:rsid w:val="008C5558"/>
    <w:rsid w:val="008C5748"/>
    <w:rsid w:val="008D1B6C"/>
    <w:rsid w:val="008D3D4C"/>
    <w:rsid w:val="008D4F3F"/>
    <w:rsid w:val="008E7241"/>
    <w:rsid w:val="008F21D4"/>
    <w:rsid w:val="008F22A4"/>
    <w:rsid w:val="008F4596"/>
    <w:rsid w:val="008F4607"/>
    <w:rsid w:val="008F5A54"/>
    <w:rsid w:val="008F5A71"/>
    <w:rsid w:val="008F5D91"/>
    <w:rsid w:val="0090176F"/>
    <w:rsid w:val="009031D8"/>
    <w:rsid w:val="009037A1"/>
    <w:rsid w:val="00903DB0"/>
    <w:rsid w:val="00906059"/>
    <w:rsid w:val="00906788"/>
    <w:rsid w:val="00906A63"/>
    <w:rsid w:val="00911646"/>
    <w:rsid w:val="00914160"/>
    <w:rsid w:val="0091750C"/>
    <w:rsid w:val="00920555"/>
    <w:rsid w:val="00922141"/>
    <w:rsid w:val="00924E9E"/>
    <w:rsid w:val="00925B4B"/>
    <w:rsid w:val="00925D54"/>
    <w:rsid w:val="00936C84"/>
    <w:rsid w:val="0093726E"/>
    <w:rsid w:val="00937824"/>
    <w:rsid w:val="009409FD"/>
    <w:rsid w:val="00943910"/>
    <w:rsid w:val="00945BCE"/>
    <w:rsid w:val="00950D06"/>
    <w:rsid w:val="009517C8"/>
    <w:rsid w:val="009569DF"/>
    <w:rsid w:val="009616A1"/>
    <w:rsid w:val="00965606"/>
    <w:rsid w:val="0096616F"/>
    <w:rsid w:val="00966646"/>
    <w:rsid w:val="00974DF7"/>
    <w:rsid w:val="00976994"/>
    <w:rsid w:val="00977B1A"/>
    <w:rsid w:val="00977FB3"/>
    <w:rsid w:val="00983469"/>
    <w:rsid w:val="0098359A"/>
    <w:rsid w:val="00991134"/>
    <w:rsid w:val="009979D4"/>
    <w:rsid w:val="009A0678"/>
    <w:rsid w:val="009A0F20"/>
    <w:rsid w:val="009A333B"/>
    <w:rsid w:val="009A3497"/>
    <w:rsid w:val="009A3E9A"/>
    <w:rsid w:val="009B67F0"/>
    <w:rsid w:val="009B7D20"/>
    <w:rsid w:val="009C1DC6"/>
    <w:rsid w:val="009C4773"/>
    <w:rsid w:val="009C5648"/>
    <w:rsid w:val="009D2A46"/>
    <w:rsid w:val="009D3C68"/>
    <w:rsid w:val="009D74BE"/>
    <w:rsid w:val="009E401C"/>
    <w:rsid w:val="009E4741"/>
    <w:rsid w:val="009E5C17"/>
    <w:rsid w:val="009F24FB"/>
    <w:rsid w:val="009F298D"/>
    <w:rsid w:val="009F3498"/>
    <w:rsid w:val="009F7637"/>
    <w:rsid w:val="00A0008F"/>
    <w:rsid w:val="00A0102B"/>
    <w:rsid w:val="00A02E8C"/>
    <w:rsid w:val="00A05278"/>
    <w:rsid w:val="00A07ECF"/>
    <w:rsid w:val="00A11B6C"/>
    <w:rsid w:val="00A12162"/>
    <w:rsid w:val="00A1266B"/>
    <w:rsid w:val="00A2752A"/>
    <w:rsid w:val="00A3147C"/>
    <w:rsid w:val="00A340B0"/>
    <w:rsid w:val="00A4034F"/>
    <w:rsid w:val="00A420F8"/>
    <w:rsid w:val="00A45808"/>
    <w:rsid w:val="00A46DBB"/>
    <w:rsid w:val="00A50176"/>
    <w:rsid w:val="00A51424"/>
    <w:rsid w:val="00A52886"/>
    <w:rsid w:val="00A52B3A"/>
    <w:rsid w:val="00A57335"/>
    <w:rsid w:val="00A60D17"/>
    <w:rsid w:val="00A647CB"/>
    <w:rsid w:val="00A647E8"/>
    <w:rsid w:val="00A65D1F"/>
    <w:rsid w:val="00A6734C"/>
    <w:rsid w:val="00A7017E"/>
    <w:rsid w:val="00A71070"/>
    <w:rsid w:val="00A7239E"/>
    <w:rsid w:val="00A73B74"/>
    <w:rsid w:val="00A73D4E"/>
    <w:rsid w:val="00A74D47"/>
    <w:rsid w:val="00A80697"/>
    <w:rsid w:val="00A81605"/>
    <w:rsid w:val="00A82F74"/>
    <w:rsid w:val="00A85709"/>
    <w:rsid w:val="00A86ACC"/>
    <w:rsid w:val="00A87BFB"/>
    <w:rsid w:val="00A91463"/>
    <w:rsid w:val="00A92F29"/>
    <w:rsid w:val="00A94A4F"/>
    <w:rsid w:val="00A9525F"/>
    <w:rsid w:val="00AA0929"/>
    <w:rsid w:val="00AA0EDA"/>
    <w:rsid w:val="00AA2493"/>
    <w:rsid w:val="00AA24C7"/>
    <w:rsid w:val="00AA3F77"/>
    <w:rsid w:val="00AA4F90"/>
    <w:rsid w:val="00AA6AA7"/>
    <w:rsid w:val="00AB1400"/>
    <w:rsid w:val="00AB4223"/>
    <w:rsid w:val="00AC1703"/>
    <w:rsid w:val="00AC1F36"/>
    <w:rsid w:val="00AC292A"/>
    <w:rsid w:val="00AC47A8"/>
    <w:rsid w:val="00AC5D5C"/>
    <w:rsid w:val="00AD5FC1"/>
    <w:rsid w:val="00AE056D"/>
    <w:rsid w:val="00AE1388"/>
    <w:rsid w:val="00AE150E"/>
    <w:rsid w:val="00AE24C1"/>
    <w:rsid w:val="00AE25DD"/>
    <w:rsid w:val="00AE3538"/>
    <w:rsid w:val="00AE386D"/>
    <w:rsid w:val="00AE4116"/>
    <w:rsid w:val="00AE7398"/>
    <w:rsid w:val="00AE7977"/>
    <w:rsid w:val="00AF28AD"/>
    <w:rsid w:val="00AF3E7A"/>
    <w:rsid w:val="00AF4267"/>
    <w:rsid w:val="00AF6D21"/>
    <w:rsid w:val="00B02E7A"/>
    <w:rsid w:val="00B118CC"/>
    <w:rsid w:val="00B11DC7"/>
    <w:rsid w:val="00B12ACC"/>
    <w:rsid w:val="00B12DA0"/>
    <w:rsid w:val="00B13907"/>
    <w:rsid w:val="00B14BEF"/>
    <w:rsid w:val="00B1582A"/>
    <w:rsid w:val="00B163A4"/>
    <w:rsid w:val="00B17548"/>
    <w:rsid w:val="00B23A08"/>
    <w:rsid w:val="00B24369"/>
    <w:rsid w:val="00B278AE"/>
    <w:rsid w:val="00B31B66"/>
    <w:rsid w:val="00B3433D"/>
    <w:rsid w:val="00B35ABA"/>
    <w:rsid w:val="00B40554"/>
    <w:rsid w:val="00B46F03"/>
    <w:rsid w:val="00B50626"/>
    <w:rsid w:val="00B50D8A"/>
    <w:rsid w:val="00B52809"/>
    <w:rsid w:val="00B54CF9"/>
    <w:rsid w:val="00B6076C"/>
    <w:rsid w:val="00B63105"/>
    <w:rsid w:val="00B63B43"/>
    <w:rsid w:val="00B641DE"/>
    <w:rsid w:val="00B6689C"/>
    <w:rsid w:val="00B66EDC"/>
    <w:rsid w:val="00B6798E"/>
    <w:rsid w:val="00B72D38"/>
    <w:rsid w:val="00B746E3"/>
    <w:rsid w:val="00B748B9"/>
    <w:rsid w:val="00B76067"/>
    <w:rsid w:val="00B77675"/>
    <w:rsid w:val="00B80A0C"/>
    <w:rsid w:val="00B82843"/>
    <w:rsid w:val="00B83CF0"/>
    <w:rsid w:val="00B83D7A"/>
    <w:rsid w:val="00B84B32"/>
    <w:rsid w:val="00B85BD0"/>
    <w:rsid w:val="00B87018"/>
    <w:rsid w:val="00B91A55"/>
    <w:rsid w:val="00B94F13"/>
    <w:rsid w:val="00B974FF"/>
    <w:rsid w:val="00BA478A"/>
    <w:rsid w:val="00BB18C8"/>
    <w:rsid w:val="00BB76BF"/>
    <w:rsid w:val="00BC12D7"/>
    <w:rsid w:val="00BC37CA"/>
    <w:rsid w:val="00BC6DA0"/>
    <w:rsid w:val="00BD4686"/>
    <w:rsid w:val="00BD5DB8"/>
    <w:rsid w:val="00BE087F"/>
    <w:rsid w:val="00BE12EB"/>
    <w:rsid w:val="00BE2FF6"/>
    <w:rsid w:val="00BE53DF"/>
    <w:rsid w:val="00BE59AF"/>
    <w:rsid w:val="00BE6707"/>
    <w:rsid w:val="00BE69DF"/>
    <w:rsid w:val="00BF4394"/>
    <w:rsid w:val="00BF4BA7"/>
    <w:rsid w:val="00BF749E"/>
    <w:rsid w:val="00C0093E"/>
    <w:rsid w:val="00C02C92"/>
    <w:rsid w:val="00C0360A"/>
    <w:rsid w:val="00C03C16"/>
    <w:rsid w:val="00C03CC7"/>
    <w:rsid w:val="00C050FD"/>
    <w:rsid w:val="00C07169"/>
    <w:rsid w:val="00C117C8"/>
    <w:rsid w:val="00C11ABC"/>
    <w:rsid w:val="00C17769"/>
    <w:rsid w:val="00C20A8C"/>
    <w:rsid w:val="00C20E48"/>
    <w:rsid w:val="00C25463"/>
    <w:rsid w:val="00C25C1A"/>
    <w:rsid w:val="00C265C7"/>
    <w:rsid w:val="00C27B68"/>
    <w:rsid w:val="00C30214"/>
    <w:rsid w:val="00C313FD"/>
    <w:rsid w:val="00C31750"/>
    <w:rsid w:val="00C32543"/>
    <w:rsid w:val="00C36ACD"/>
    <w:rsid w:val="00C40CF7"/>
    <w:rsid w:val="00C509F8"/>
    <w:rsid w:val="00C5262C"/>
    <w:rsid w:val="00C54FCD"/>
    <w:rsid w:val="00C6058E"/>
    <w:rsid w:val="00C60AEC"/>
    <w:rsid w:val="00C6153A"/>
    <w:rsid w:val="00C6221D"/>
    <w:rsid w:val="00C62333"/>
    <w:rsid w:val="00C74339"/>
    <w:rsid w:val="00C842BB"/>
    <w:rsid w:val="00C874BE"/>
    <w:rsid w:val="00C87AB7"/>
    <w:rsid w:val="00C87DA1"/>
    <w:rsid w:val="00C92B02"/>
    <w:rsid w:val="00C96960"/>
    <w:rsid w:val="00C96A97"/>
    <w:rsid w:val="00C96D31"/>
    <w:rsid w:val="00CA049B"/>
    <w:rsid w:val="00CA3157"/>
    <w:rsid w:val="00CA68B6"/>
    <w:rsid w:val="00CB19BE"/>
    <w:rsid w:val="00CB1D5D"/>
    <w:rsid w:val="00CB5438"/>
    <w:rsid w:val="00CB581D"/>
    <w:rsid w:val="00CB6EF7"/>
    <w:rsid w:val="00CB7B79"/>
    <w:rsid w:val="00CC3ACD"/>
    <w:rsid w:val="00CD02A0"/>
    <w:rsid w:val="00CD6238"/>
    <w:rsid w:val="00CE16F6"/>
    <w:rsid w:val="00CE40EF"/>
    <w:rsid w:val="00CF0646"/>
    <w:rsid w:val="00CF2AC6"/>
    <w:rsid w:val="00CF2CD5"/>
    <w:rsid w:val="00CF57A3"/>
    <w:rsid w:val="00D01F29"/>
    <w:rsid w:val="00D0260C"/>
    <w:rsid w:val="00D02B82"/>
    <w:rsid w:val="00D02E8B"/>
    <w:rsid w:val="00D10E60"/>
    <w:rsid w:val="00D11503"/>
    <w:rsid w:val="00D11DAB"/>
    <w:rsid w:val="00D1254F"/>
    <w:rsid w:val="00D24427"/>
    <w:rsid w:val="00D24A0D"/>
    <w:rsid w:val="00D24E0C"/>
    <w:rsid w:val="00D264FD"/>
    <w:rsid w:val="00D27683"/>
    <w:rsid w:val="00D350C0"/>
    <w:rsid w:val="00D40B52"/>
    <w:rsid w:val="00D44B1C"/>
    <w:rsid w:val="00D44D16"/>
    <w:rsid w:val="00D57435"/>
    <w:rsid w:val="00D575E7"/>
    <w:rsid w:val="00D60E37"/>
    <w:rsid w:val="00D640A2"/>
    <w:rsid w:val="00D75A5E"/>
    <w:rsid w:val="00D839B6"/>
    <w:rsid w:val="00D91335"/>
    <w:rsid w:val="00D920E8"/>
    <w:rsid w:val="00D9433E"/>
    <w:rsid w:val="00D94CBA"/>
    <w:rsid w:val="00D9505F"/>
    <w:rsid w:val="00D9614A"/>
    <w:rsid w:val="00D964F6"/>
    <w:rsid w:val="00D96864"/>
    <w:rsid w:val="00DA052D"/>
    <w:rsid w:val="00DA0D77"/>
    <w:rsid w:val="00DA1E9A"/>
    <w:rsid w:val="00DA2EAF"/>
    <w:rsid w:val="00DA3B44"/>
    <w:rsid w:val="00DA3E48"/>
    <w:rsid w:val="00DB2D69"/>
    <w:rsid w:val="00DB3B22"/>
    <w:rsid w:val="00DB61A7"/>
    <w:rsid w:val="00DB7AB6"/>
    <w:rsid w:val="00DC001F"/>
    <w:rsid w:val="00DC12AE"/>
    <w:rsid w:val="00DC2340"/>
    <w:rsid w:val="00DC3D16"/>
    <w:rsid w:val="00DC5605"/>
    <w:rsid w:val="00DC5C3E"/>
    <w:rsid w:val="00DC695C"/>
    <w:rsid w:val="00DD0E47"/>
    <w:rsid w:val="00DE2CA4"/>
    <w:rsid w:val="00DE4566"/>
    <w:rsid w:val="00DE4E12"/>
    <w:rsid w:val="00DE60C8"/>
    <w:rsid w:val="00DE6190"/>
    <w:rsid w:val="00DE66E6"/>
    <w:rsid w:val="00DE7EC4"/>
    <w:rsid w:val="00DF03AA"/>
    <w:rsid w:val="00DF0928"/>
    <w:rsid w:val="00DF0C60"/>
    <w:rsid w:val="00E01A2C"/>
    <w:rsid w:val="00E0689F"/>
    <w:rsid w:val="00E119AA"/>
    <w:rsid w:val="00E12A35"/>
    <w:rsid w:val="00E14A42"/>
    <w:rsid w:val="00E1681B"/>
    <w:rsid w:val="00E171FC"/>
    <w:rsid w:val="00E2175A"/>
    <w:rsid w:val="00E242A2"/>
    <w:rsid w:val="00E255DA"/>
    <w:rsid w:val="00E26B59"/>
    <w:rsid w:val="00E27B10"/>
    <w:rsid w:val="00E27D6D"/>
    <w:rsid w:val="00E320BA"/>
    <w:rsid w:val="00E35118"/>
    <w:rsid w:val="00E353E6"/>
    <w:rsid w:val="00E36914"/>
    <w:rsid w:val="00E378E8"/>
    <w:rsid w:val="00E37DC7"/>
    <w:rsid w:val="00E430B2"/>
    <w:rsid w:val="00E4589F"/>
    <w:rsid w:val="00E46488"/>
    <w:rsid w:val="00E47804"/>
    <w:rsid w:val="00E517C5"/>
    <w:rsid w:val="00E63C5F"/>
    <w:rsid w:val="00E64555"/>
    <w:rsid w:val="00E64AA9"/>
    <w:rsid w:val="00E64B9E"/>
    <w:rsid w:val="00E651DB"/>
    <w:rsid w:val="00E6774A"/>
    <w:rsid w:val="00E71F4F"/>
    <w:rsid w:val="00E7287D"/>
    <w:rsid w:val="00E72D06"/>
    <w:rsid w:val="00E81C0A"/>
    <w:rsid w:val="00E91430"/>
    <w:rsid w:val="00E93004"/>
    <w:rsid w:val="00E94B4F"/>
    <w:rsid w:val="00E9564C"/>
    <w:rsid w:val="00E96209"/>
    <w:rsid w:val="00EA0C8A"/>
    <w:rsid w:val="00EA6EAD"/>
    <w:rsid w:val="00EA7AA3"/>
    <w:rsid w:val="00EB024F"/>
    <w:rsid w:val="00EB1D34"/>
    <w:rsid w:val="00EB33E7"/>
    <w:rsid w:val="00EB3DBA"/>
    <w:rsid w:val="00EB5F23"/>
    <w:rsid w:val="00EB71B9"/>
    <w:rsid w:val="00EC005F"/>
    <w:rsid w:val="00EC074D"/>
    <w:rsid w:val="00EC255F"/>
    <w:rsid w:val="00EC64A6"/>
    <w:rsid w:val="00EC71A0"/>
    <w:rsid w:val="00ED2607"/>
    <w:rsid w:val="00EE1D62"/>
    <w:rsid w:val="00EE6869"/>
    <w:rsid w:val="00EF4B57"/>
    <w:rsid w:val="00EF57D8"/>
    <w:rsid w:val="00EF5EA3"/>
    <w:rsid w:val="00F0311B"/>
    <w:rsid w:val="00F045FB"/>
    <w:rsid w:val="00F0612D"/>
    <w:rsid w:val="00F06148"/>
    <w:rsid w:val="00F0655B"/>
    <w:rsid w:val="00F10F42"/>
    <w:rsid w:val="00F141C0"/>
    <w:rsid w:val="00F20043"/>
    <w:rsid w:val="00F20B28"/>
    <w:rsid w:val="00F223E2"/>
    <w:rsid w:val="00F253EC"/>
    <w:rsid w:val="00F26005"/>
    <w:rsid w:val="00F277FA"/>
    <w:rsid w:val="00F27B6C"/>
    <w:rsid w:val="00F302CB"/>
    <w:rsid w:val="00F345D2"/>
    <w:rsid w:val="00F36B1B"/>
    <w:rsid w:val="00F40C7E"/>
    <w:rsid w:val="00F41B83"/>
    <w:rsid w:val="00F429A0"/>
    <w:rsid w:val="00F436A2"/>
    <w:rsid w:val="00F46C9B"/>
    <w:rsid w:val="00F51BCA"/>
    <w:rsid w:val="00F52B26"/>
    <w:rsid w:val="00F5375B"/>
    <w:rsid w:val="00F53A2B"/>
    <w:rsid w:val="00F54FA1"/>
    <w:rsid w:val="00F62080"/>
    <w:rsid w:val="00F64D43"/>
    <w:rsid w:val="00F64DAD"/>
    <w:rsid w:val="00F658E7"/>
    <w:rsid w:val="00F669E3"/>
    <w:rsid w:val="00F67CB0"/>
    <w:rsid w:val="00F717CF"/>
    <w:rsid w:val="00F72169"/>
    <w:rsid w:val="00F7752B"/>
    <w:rsid w:val="00F77E9D"/>
    <w:rsid w:val="00F801D4"/>
    <w:rsid w:val="00F8155F"/>
    <w:rsid w:val="00F91588"/>
    <w:rsid w:val="00F93660"/>
    <w:rsid w:val="00F9387B"/>
    <w:rsid w:val="00F944D9"/>
    <w:rsid w:val="00FA01A0"/>
    <w:rsid w:val="00FA13B8"/>
    <w:rsid w:val="00FA5DA2"/>
    <w:rsid w:val="00FB448D"/>
    <w:rsid w:val="00FB55A0"/>
    <w:rsid w:val="00FB5C8B"/>
    <w:rsid w:val="00FB7AE7"/>
    <w:rsid w:val="00FB7E16"/>
    <w:rsid w:val="00FC6FC0"/>
    <w:rsid w:val="00FD0C95"/>
    <w:rsid w:val="00FD11D3"/>
    <w:rsid w:val="00FD1C7D"/>
    <w:rsid w:val="00FD2185"/>
    <w:rsid w:val="00FD2881"/>
    <w:rsid w:val="00FD2DCC"/>
    <w:rsid w:val="00FD5303"/>
    <w:rsid w:val="00FE1EFF"/>
    <w:rsid w:val="00FE243A"/>
    <w:rsid w:val="00FE39F4"/>
    <w:rsid w:val="00FE50AC"/>
    <w:rsid w:val="00FE5AAA"/>
    <w:rsid w:val="00FE6F70"/>
    <w:rsid w:val="00FE7360"/>
    <w:rsid w:val="00FF0971"/>
    <w:rsid w:val="00FF1FEC"/>
    <w:rsid w:val="00FF3A16"/>
    <w:rsid w:val="00FF4A90"/>
    <w:rsid w:val="00FF540B"/>
    <w:rsid w:val="00FF5A10"/>
    <w:rsid w:val="00FF6D5B"/>
    <w:rsid w:val="00FF78BE"/>
    <w:rsid w:val="0157599A"/>
    <w:rsid w:val="019FF2D4"/>
    <w:rsid w:val="01C5F261"/>
    <w:rsid w:val="01F5E042"/>
    <w:rsid w:val="032EB800"/>
    <w:rsid w:val="0332F5E5"/>
    <w:rsid w:val="042357F0"/>
    <w:rsid w:val="046F0700"/>
    <w:rsid w:val="04FBA528"/>
    <w:rsid w:val="05D7D8B5"/>
    <w:rsid w:val="06CD4876"/>
    <w:rsid w:val="0867B6C0"/>
    <w:rsid w:val="0A6B3AD7"/>
    <w:rsid w:val="0D2FA00F"/>
    <w:rsid w:val="0F126D4D"/>
    <w:rsid w:val="10754CE1"/>
    <w:rsid w:val="112BFFF8"/>
    <w:rsid w:val="117EC1A6"/>
    <w:rsid w:val="11E421BB"/>
    <w:rsid w:val="125D3925"/>
    <w:rsid w:val="12730006"/>
    <w:rsid w:val="1326F957"/>
    <w:rsid w:val="174177CB"/>
    <w:rsid w:val="18E0566A"/>
    <w:rsid w:val="19AC865F"/>
    <w:rsid w:val="19FB8928"/>
    <w:rsid w:val="1A532792"/>
    <w:rsid w:val="1A924CD8"/>
    <w:rsid w:val="1A9989AA"/>
    <w:rsid w:val="1ADB82D5"/>
    <w:rsid w:val="1BEF6A30"/>
    <w:rsid w:val="1C26277B"/>
    <w:rsid w:val="1CC710B0"/>
    <w:rsid w:val="1E6DFC18"/>
    <w:rsid w:val="1EC9AA7C"/>
    <w:rsid w:val="1ED069B8"/>
    <w:rsid w:val="20BF231B"/>
    <w:rsid w:val="212712E7"/>
    <w:rsid w:val="226DB7BA"/>
    <w:rsid w:val="22AF1259"/>
    <w:rsid w:val="22E16BA6"/>
    <w:rsid w:val="2306FB18"/>
    <w:rsid w:val="23C3AD12"/>
    <w:rsid w:val="2423693C"/>
    <w:rsid w:val="250BAC1F"/>
    <w:rsid w:val="25233673"/>
    <w:rsid w:val="2576F38D"/>
    <w:rsid w:val="258DB4CC"/>
    <w:rsid w:val="25D824C7"/>
    <w:rsid w:val="28128F79"/>
    <w:rsid w:val="285B8FBC"/>
    <w:rsid w:val="292C3DB6"/>
    <w:rsid w:val="296224C7"/>
    <w:rsid w:val="2A3E1729"/>
    <w:rsid w:val="2A64D0DF"/>
    <w:rsid w:val="2C6B5CAB"/>
    <w:rsid w:val="2C82A1BD"/>
    <w:rsid w:val="2CE52D00"/>
    <w:rsid w:val="2D3E69E2"/>
    <w:rsid w:val="3098671C"/>
    <w:rsid w:val="310DDEEB"/>
    <w:rsid w:val="31A314DD"/>
    <w:rsid w:val="32A6DAD2"/>
    <w:rsid w:val="332173CE"/>
    <w:rsid w:val="335704A9"/>
    <w:rsid w:val="34628EB8"/>
    <w:rsid w:val="353F5E25"/>
    <w:rsid w:val="35ADC444"/>
    <w:rsid w:val="36251D6B"/>
    <w:rsid w:val="369F248A"/>
    <w:rsid w:val="3799BB44"/>
    <w:rsid w:val="37D2CC31"/>
    <w:rsid w:val="38D25D38"/>
    <w:rsid w:val="38E0C3A1"/>
    <w:rsid w:val="3AAAFCE4"/>
    <w:rsid w:val="3C03885C"/>
    <w:rsid w:val="3C27A367"/>
    <w:rsid w:val="3CCA3A4E"/>
    <w:rsid w:val="3CDD92D9"/>
    <w:rsid w:val="3E0573CE"/>
    <w:rsid w:val="3E0A67B0"/>
    <w:rsid w:val="3E9BED4D"/>
    <w:rsid w:val="3EA3A20B"/>
    <w:rsid w:val="3F3E8B2E"/>
    <w:rsid w:val="403DCD3A"/>
    <w:rsid w:val="41E72B2D"/>
    <w:rsid w:val="421FB304"/>
    <w:rsid w:val="44325DAD"/>
    <w:rsid w:val="44ED63AC"/>
    <w:rsid w:val="45726380"/>
    <w:rsid w:val="45C5593F"/>
    <w:rsid w:val="469EB8C9"/>
    <w:rsid w:val="46A5CFBF"/>
    <w:rsid w:val="4710A6D8"/>
    <w:rsid w:val="48D974BB"/>
    <w:rsid w:val="49280DAC"/>
    <w:rsid w:val="49537694"/>
    <w:rsid w:val="4963A5D0"/>
    <w:rsid w:val="4993E62A"/>
    <w:rsid w:val="49E5A5FB"/>
    <w:rsid w:val="4AA1AC10"/>
    <w:rsid w:val="4B62EDCD"/>
    <w:rsid w:val="4BEFE26B"/>
    <w:rsid w:val="4CC11AF5"/>
    <w:rsid w:val="4E0639FA"/>
    <w:rsid w:val="506E0FA2"/>
    <w:rsid w:val="515B5F68"/>
    <w:rsid w:val="518DC960"/>
    <w:rsid w:val="51A283CB"/>
    <w:rsid w:val="51C875E4"/>
    <w:rsid w:val="51D27F39"/>
    <w:rsid w:val="53986203"/>
    <w:rsid w:val="53E6DDCF"/>
    <w:rsid w:val="541D1022"/>
    <w:rsid w:val="54A3F07F"/>
    <w:rsid w:val="550FDBE2"/>
    <w:rsid w:val="553AA422"/>
    <w:rsid w:val="57947908"/>
    <w:rsid w:val="586E19CB"/>
    <w:rsid w:val="586F7067"/>
    <w:rsid w:val="58C1B76F"/>
    <w:rsid w:val="58FC7B75"/>
    <w:rsid w:val="5901A4B1"/>
    <w:rsid w:val="59319A1C"/>
    <w:rsid w:val="593B5C94"/>
    <w:rsid w:val="5AED9880"/>
    <w:rsid w:val="5B156996"/>
    <w:rsid w:val="5C826A4B"/>
    <w:rsid w:val="5D641251"/>
    <w:rsid w:val="5E244F27"/>
    <w:rsid w:val="5E8AB2CD"/>
    <w:rsid w:val="5F66D38A"/>
    <w:rsid w:val="61D3BB2C"/>
    <w:rsid w:val="62D80B09"/>
    <w:rsid w:val="6305021D"/>
    <w:rsid w:val="63BA36CC"/>
    <w:rsid w:val="63D28151"/>
    <w:rsid w:val="64F7275B"/>
    <w:rsid w:val="650B4578"/>
    <w:rsid w:val="6555AB83"/>
    <w:rsid w:val="66BFC8DB"/>
    <w:rsid w:val="66F77C35"/>
    <w:rsid w:val="67D53199"/>
    <w:rsid w:val="682A84A0"/>
    <w:rsid w:val="68AE5AF2"/>
    <w:rsid w:val="6926A389"/>
    <w:rsid w:val="69369643"/>
    <w:rsid w:val="69C7B38F"/>
    <w:rsid w:val="69F74773"/>
    <w:rsid w:val="6A36FDF6"/>
    <w:rsid w:val="6B37ADC4"/>
    <w:rsid w:val="6D221560"/>
    <w:rsid w:val="6D77122A"/>
    <w:rsid w:val="6E10D8C1"/>
    <w:rsid w:val="6E6352E0"/>
    <w:rsid w:val="6E8E05B6"/>
    <w:rsid w:val="6FEFB8CF"/>
    <w:rsid w:val="70236D22"/>
    <w:rsid w:val="7098D56D"/>
    <w:rsid w:val="72585030"/>
    <w:rsid w:val="73B78168"/>
    <w:rsid w:val="79A9061F"/>
    <w:rsid w:val="7A2AC863"/>
    <w:rsid w:val="7C0F0BFE"/>
    <w:rsid w:val="7C40E4AA"/>
    <w:rsid w:val="7C4A8A50"/>
    <w:rsid w:val="7CB8AE15"/>
    <w:rsid w:val="7D1965FC"/>
    <w:rsid w:val="7D7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1F99B"/>
  <w15:docId w15:val="{4FF63D9E-3921-4249-80DB-0FD11E31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DFA"/>
  </w:style>
  <w:style w:type="paragraph" w:styleId="Titolo1">
    <w:name w:val="heading 1"/>
    <w:basedOn w:val="Normale"/>
    <w:next w:val="Normale"/>
    <w:link w:val="Titolo1Carattere"/>
    <w:uiPriority w:val="9"/>
    <w:qFormat/>
    <w:rsid w:val="0033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20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2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Paragraphe de liste1,numbered,List Paragraph1,リスト段落,Bulletr List Paragraph,列出段落,列出段落1,List Paragraph2,List Paragraph21,Parágrafo da Lista1,Párrafo de lista1,Listeafsnit1,リスト段落1,Foot,RUS List,????,bl"/>
    <w:basedOn w:val="Normale"/>
    <w:link w:val="ParagrafoelencoCarattere"/>
    <w:uiPriority w:val="34"/>
    <w:qFormat/>
    <w:rsid w:val="008F5A7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0F590E"/>
  </w:style>
  <w:style w:type="character" w:styleId="Rimandocommento">
    <w:name w:val="annotation reference"/>
    <w:basedOn w:val="Carpredefinitoparagrafo"/>
    <w:uiPriority w:val="99"/>
    <w:semiHidden/>
    <w:unhideWhenUsed/>
    <w:rsid w:val="00022B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B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B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2B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2BDA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9616A1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e"/>
    <w:rsid w:val="00FF1FEC"/>
    <w:pPr>
      <w:spacing w:line="252" w:lineRule="auto"/>
      <w:ind w:left="720"/>
    </w:pPr>
    <w:rPr>
      <w:rFonts w:ascii="Calibri" w:hAnsi="Calibri" w:cs="Calibri"/>
    </w:rPr>
  </w:style>
  <w:style w:type="character" w:customStyle="1" w:styleId="xnormaltextrun">
    <w:name w:val="x_normaltextrun"/>
    <w:basedOn w:val="Carpredefinitoparagrafo"/>
    <w:rsid w:val="00FF1FEC"/>
  </w:style>
  <w:style w:type="character" w:styleId="Collegamentoipertestuale">
    <w:name w:val="Hyperlink"/>
    <w:basedOn w:val="Carpredefinitoparagrafo"/>
    <w:uiPriority w:val="99"/>
    <w:unhideWhenUsed/>
    <w:rsid w:val="00C25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4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D65"/>
  </w:style>
  <w:style w:type="paragraph" w:styleId="Pidipagina">
    <w:name w:val="footer"/>
    <w:basedOn w:val="Normale"/>
    <w:link w:val="Pidipagina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65"/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リスト段落 Carattere,Bulletr List Paragraph Carattere,列出段落 Carattere,列出段落1 Carattere,List Paragraph2 Carattere"/>
    <w:basedOn w:val="Carpredefinitoparagrafo"/>
    <w:link w:val="Paragrafoelenco"/>
    <w:uiPriority w:val="34"/>
    <w:qFormat/>
    <w:locked/>
    <w:rsid w:val="00337D65"/>
    <w:rPr>
      <w:rFonts w:ascii="Calibri" w:hAnsi="Calibri" w:cs="Calibri"/>
    </w:rPr>
  </w:style>
  <w:style w:type="paragraph" w:customStyle="1" w:styleId="SubtitleofDocument">
    <w:name w:val="Subtitle of Document"/>
    <w:basedOn w:val="Normale"/>
    <w:qFormat/>
    <w:rsid w:val="00337D65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</w:rPr>
  </w:style>
  <w:style w:type="paragraph" w:customStyle="1" w:styleId="ChapterTitle">
    <w:name w:val="Chapter Title"/>
    <w:basedOn w:val="Titolo1"/>
    <w:next w:val="Normale"/>
    <w:qFormat/>
    <w:rsid w:val="00337D65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7D6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24666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A9146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77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77FA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C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qFormat/>
    <w:rsid w:val="00FF78B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it-IT"/>
    </w:rPr>
  </w:style>
  <w:style w:type="character" w:customStyle="1" w:styleId="cf01">
    <w:name w:val="cf01"/>
    <w:basedOn w:val="Carpredefinitoparagrafo"/>
    <w:rsid w:val="00A71070"/>
    <w:rPr>
      <w:rFonts w:ascii="Segoe UI" w:hAnsi="Segoe UI" w:cs="Segoe UI" w:hint="default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C6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C68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1C68D6"/>
  </w:style>
  <w:style w:type="character" w:styleId="Testosegnaposto">
    <w:name w:val="Placeholder Text"/>
    <w:basedOn w:val="Carpredefinitoparagrafo"/>
    <w:uiPriority w:val="99"/>
    <w:semiHidden/>
    <w:rsid w:val="00424460"/>
    <w:rPr>
      <w:color w:val="66666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20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20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32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36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24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72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5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snex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irgili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A738-B12E-49AA-9E30-DFFC0B13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6616</Characters>
  <Application>Microsoft Office Word</Application>
  <DocSecurity>0</DocSecurity>
  <Lines>55</Lines>
  <Paragraphs>15</Paragraphs>
  <ScaleCrop>false</ScaleCrop>
  <Company>Visa Inc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Deggelman, Tierney</dc:creator>
  <cp:keywords/>
  <dc:description/>
  <cp:lastModifiedBy>elena luisa guzzella</cp:lastModifiedBy>
  <cp:revision>18</cp:revision>
  <dcterms:created xsi:type="dcterms:W3CDTF">2025-06-10T14:38:00Z</dcterms:created>
  <dcterms:modified xsi:type="dcterms:W3CDTF">2025-06-17T14:41:00Z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2023-11-21T22:09:45Z</vt:lpwstr>
  </property>
  <property fmtid="{D5CDD505-2E9C-101B-9397-08002B2CF9AE}" pid="4" name="MSIP_Label_a0f89cb5-682d-4be4-b0e0-739c9b4a93d4_Method">
    <vt:lpwstr>Privileged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3ae5c0f7-f571-471f-a965-6cf9c5a14ccb</vt:lpwstr>
  </property>
  <property fmtid="{D5CDD505-2E9C-101B-9397-08002B2CF9AE}" pid="8" name="MSIP_Label_a0f89cb5-682d-4be4-b0e0-739c9b4a93d4_ContentBits">
    <vt:lpwstr>0</vt:lpwstr>
  </property>
  <property fmtid="{D5CDD505-2E9C-101B-9397-08002B2CF9AE}" pid="9" name="GrammarlyDocumentId">
    <vt:lpwstr>f61b3719-4333-4786-bb57-fe3f9065e302</vt:lpwstr>
  </property>
</Properties>
</file>