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56199" w:rsidRDefault="00956199" w:rsidP="009A01BE">
      <w:pPr>
        <w:spacing w:after="0" w:line="360" w:lineRule="auto"/>
        <w:jc w:val="right"/>
        <w:rPr>
          <w:rFonts w:ascii="Arial" w:hAnsi="Arial" w:cs="Arial"/>
          <w:color w:val="7F7F7F"/>
          <w:sz w:val="24"/>
          <w:szCs w:val="24"/>
        </w:rPr>
      </w:pPr>
    </w:p>
    <w:p w:rsidR="009A01BE" w:rsidRPr="0057319F" w:rsidRDefault="00356A20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57319F">
        <w:rPr>
          <w:rFonts w:ascii="Arial" w:hAnsi="Arial" w:cs="Arial"/>
          <w:color w:val="7F7F7F"/>
          <w:sz w:val="24"/>
          <w:szCs w:val="24"/>
          <w:lang w:val="sv-SE"/>
        </w:rPr>
        <w:t>Oktober 2017</w:t>
      </w:r>
    </w:p>
    <w:p w:rsidR="00FD4CEA" w:rsidRPr="0057319F" w:rsidRDefault="00956199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AA8C7" wp14:editId="3AC98E5E">
                <wp:simplePos x="0" y="0"/>
                <wp:positionH relativeFrom="column">
                  <wp:posOffset>-121285</wp:posOffset>
                </wp:positionH>
                <wp:positionV relativeFrom="paragraph">
                  <wp:posOffset>16689</wp:posOffset>
                </wp:positionV>
                <wp:extent cx="4836795" cy="5734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EA" w:rsidRPr="00FD4CEA" w:rsidRDefault="00FD4CEA" w:rsidP="00FD4CE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FD4CEA"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  <w:t>PRESS</w:t>
                            </w:r>
                            <w:r w:rsidR="000C7001">
                              <w:rPr>
                                <w:rFonts w:ascii="Arial" w:hAnsi="Arial" w:cs="Arial"/>
                                <w:color w:val="7F7F7F" w:themeColor="text1" w:themeTint="80"/>
                                <w:sz w:val="48"/>
                                <w:szCs w:val="48"/>
                              </w:rPr>
                              <w:t>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1.3pt;width:380.8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" filled="f" stroked="f">
                <v:textbox>
                  <w:txbxContent>
                    <w:p w:rsidR="00FD4CEA" w:rsidRPr="00FD4CEA" w:rsidRDefault="00FD4CEA" w:rsidP="00FD4CEA">
                      <w:pPr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FD4CEA"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  <w:t>PRESS</w:t>
                      </w:r>
                      <w:r w:rsidR="000C7001">
                        <w:rPr>
                          <w:rFonts w:ascii="Arial" w:hAnsi="Arial" w:cs="Arial"/>
                          <w:color w:val="7F7F7F" w:themeColor="text1" w:themeTint="80"/>
                          <w:sz w:val="48"/>
                          <w:szCs w:val="48"/>
                        </w:rPr>
                        <w:t>MEDDELANDE</w:t>
                      </w:r>
                    </w:p>
                  </w:txbxContent>
                </v:textbox>
              </v:shape>
            </w:pict>
          </mc:Fallback>
        </mc:AlternateContent>
      </w:r>
    </w:p>
    <w:p w:rsidR="00956199" w:rsidRPr="0057319F" w:rsidRDefault="00956199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724C8A" w:rsidRDefault="00724C8A" w:rsidP="00956199">
      <w:pPr>
        <w:pStyle w:val="Normalwebb"/>
        <w:rPr>
          <w:rFonts w:ascii="Arial" w:hAnsi="Arial" w:cs="Arial"/>
          <w:color w:val="0079C1"/>
          <w:sz w:val="32"/>
          <w:szCs w:val="32"/>
          <w:lang w:val="sv-SE"/>
        </w:rPr>
      </w:pPr>
    </w:p>
    <w:p w:rsidR="00956199" w:rsidRPr="0057319F" w:rsidRDefault="00356A20" w:rsidP="00956199">
      <w:pPr>
        <w:pStyle w:val="Normalwebb"/>
        <w:rPr>
          <w:rFonts w:ascii="Arial" w:hAnsi="Arial" w:cs="Arial"/>
          <w:b/>
          <w:bCs/>
          <w:color w:val="0079C1"/>
          <w:sz w:val="32"/>
          <w:szCs w:val="32"/>
          <w:lang w:val="sv-SE"/>
        </w:rPr>
      </w:pPr>
      <w:r w:rsidRPr="0057319F">
        <w:rPr>
          <w:rFonts w:ascii="Arial" w:hAnsi="Arial" w:cs="Arial"/>
          <w:color w:val="0079C1"/>
          <w:sz w:val="32"/>
          <w:szCs w:val="32"/>
          <w:lang w:val="sv-SE"/>
        </w:rPr>
        <w:t>Nya elektropläterade slipskivor för precisionsslipning</w:t>
      </w:r>
    </w:p>
    <w:p w:rsidR="00956199" w:rsidRDefault="0057319F" w:rsidP="000C7001">
      <w:pPr>
        <w:rPr>
          <w:lang w:val="sv-SE"/>
        </w:rPr>
      </w:pPr>
      <w:r w:rsidRPr="0057319F">
        <w:rPr>
          <w:lang w:val="sv-SE"/>
        </w:rPr>
        <w:t>Inom bilindustrin har man mycket höga krav på precision vid s</w:t>
      </w:r>
      <w:r>
        <w:rPr>
          <w:lang w:val="sv-SE"/>
        </w:rPr>
        <w:t xml:space="preserve">lipning av motorkomponenter som t.ex. </w:t>
      </w:r>
      <w:r w:rsidR="00D67C1D">
        <w:rPr>
          <w:lang w:val="sv-SE"/>
        </w:rPr>
        <w:t>växellådsaxlar</w:t>
      </w:r>
      <w:r>
        <w:rPr>
          <w:lang w:val="sv-SE"/>
        </w:rPr>
        <w:t xml:space="preserve">.  </w:t>
      </w:r>
      <w:r w:rsidRPr="0057319F">
        <w:rPr>
          <w:lang w:val="sv-SE"/>
        </w:rPr>
        <w:t>Norton Winter</w:t>
      </w:r>
      <w:r>
        <w:rPr>
          <w:lang w:val="sv-SE"/>
        </w:rPr>
        <w:t xml:space="preserve"> lanserar nu en helt ny typ av elektropläter</w:t>
      </w:r>
      <w:r w:rsidR="00376A68">
        <w:rPr>
          <w:lang w:val="sv-SE"/>
        </w:rPr>
        <w:t>ade slipskivor</w:t>
      </w:r>
      <w:r>
        <w:rPr>
          <w:lang w:val="sv-SE"/>
        </w:rPr>
        <w:t xml:space="preserve"> speciellt avsedd för denna typ av precisionsslipning.</w:t>
      </w:r>
      <w:r w:rsidR="00376A68">
        <w:rPr>
          <w:lang w:val="sv-SE"/>
        </w:rPr>
        <w:t xml:space="preserve"> De nya slipskivorna, som har beteckningen AEON, ger betydande effektivitetshöjningar enligt tillverkaren.</w:t>
      </w:r>
    </w:p>
    <w:p w:rsidR="0057319F" w:rsidRDefault="002F13B5" w:rsidP="000C7001">
      <w:pPr>
        <w:rPr>
          <w:lang w:val="sv-SE"/>
        </w:rPr>
      </w:pPr>
      <w:r>
        <w:rPr>
          <w:lang w:val="sv-SE"/>
        </w:rPr>
        <w:t xml:space="preserve">Norton Winters nya precisionsslipskivor AEON tillverkas med slipmedel av CBN (kubisk bornitrid) som sätts fast på slipkroppen genom elektroplätering med nickel.  Detta ger en mycket motståndskraftig slipskiva med lång livslängd. </w:t>
      </w:r>
      <w:r w:rsidR="008C56B3">
        <w:rPr>
          <w:lang w:val="sv-SE"/>
        </w:rPr>
        <w:t xml:space="preserve">När slipbanan är utsliten återanvänds slipkroppen och elektropläteras på nytt med ny CBN-beläggning. Slipkroppen kan återanvändas ett flertal gånger vilket är såväl </w:t>
      </w:r>
      <w:r w:rsidR="00CB1733">
        <w:rPr>
          <w:lang w:val="sv-SE"/>
        </w:rPr>
        <w:t>kostnads- som resursbesparande i</w:t>
      </w:r>
      <w:r w:rsidR="008C56B3">
        <w:rPr>
          <w:lang w:val="sv-SE"/>
        </w:rPr>
        <w:t xml:space="preserve"> produktionscykeln.</w:t>
      </w:r>
    </w:p>
    <w:p w:rsidR="008C56B3" w:rsidRDefault="007A6859" w:rsidP="000C7001">
      <w:pPr>
        <w:rPr>
          <w:lang w:val="sv-SE"/>
        </w:rPr>
      </w:pPr>
      <w:r>
        <w:rPr>
          <w:lang w:val="sv-SE"/>
        </w:rPr>
        <w:t xml:space="preserve">Norton Winter AEON tillverkas med den senaste teknologin och ger lång livslängd, hög precision och perfekt profilformhållning under skivans hela livslängd. Den höga precisionen möter toleranskrav på </w:t>
      </w:r>
      <w:r w:rsidRPr="007A6859">
        <w:rPr>
          <w:lang w:val="sv-SE"/>
        </w:rPr>
        <w:t xml:space="preserve">+/- 5 </w:t>
      </w:r>
      <w:proofErr w:type="spellStart"/>
      <w:r w:rsidRPr="007A6859">
        <w:rPr>
          <w:lang w:val="sv-SE"/>
        </w:rPr>
        <w:t>μm</w:t>
      </w:r>
      <w:proofErr w:type="spellEnd"/>
      <w:r>
        <w:rPr>
          <w:lang w:val="sv-SE"/>
        </w:rPr>
        <w:t xml:space="preserve"> och skivorna kan tillverkas i storlekar upp till 250 kg vikt. Varje AEON-slipskiva tillverkas i nära samarbete med beställare och kan ge upp till 50 % högre effektivitet och livslängd enligt tillverkaren.</w:t>
      </w:r>
    </w:p>
    <w:p w:rsidR="00956199" w:rsidRDefault="007A6859" w:rsidP="00986B76">
      <w:pPr>
        <w:rPr>
          <w:lang w:val="sv-SE"/>
        </w:rPr>
      </w:pPr>
      <w:r>
        <w:rPr>
          <w:lang w:val="sv-SE"/>
        </w:rPr>
        <w:t>”Tack vare de unika egenskaperna med Norton Winter AEON kan man uppnå betydande produktivitetshöjningar vid precisionsslipning inom bilindustrin.” säger Gunnar Holstein, försäljningsansvarig på Saint-Gobain Abrasives AB.</w:t>
      </w:r>
    </w:p>
    <w:p w:rsidR="00270867" w:rsidRDefault="00270867" w:rsidP="00986B76">
      <w:pPr>
        <w:rPr>
          <w:lang w:val="sv-SE"/>
        </w:rPr>
      </w:pPr>
      <w:r w:rsidRPr="00270867">
        <w:rPr>
          <w:lang w:val="sv-SE"/>
        </w:rPr>
        <w:t xml:space="preserve">Se även </w:t>
      </w:r>
      <w:hyperlink r:id="rId9" w:history="1">
        <w:r w:rsidRPr="0093491C">
          <w:rPr>
            <w:rStyle w:val="Hyperlnk"/>
            <w:lang w:val="sv-SE"/>
          </w:rPr>
          <w:t>www.nortonabrasives.com/sv-sv</w:t>
        </w:r>
      </w:hyperlink>
    </w:p>
    <w:p w:rsidR="00270867" w:rsidRPr="00270867" w:rsidRDefault="00270867" w:rsidP="00986B76">
      <w:pPr>
        <w:rPr>
          <w:lang w:val="sv-SE"/>
        </w:rPr>
      </w:pPr>
      <w:bookmarkStart w:id="0" w:name="_GoBack"/>
      <w:bookmarkEnd w:id="0"/>
    </w:p>
    <w:sectPr w:rsidR="00270867" w:rsidRPr="00270867" w:rsidSect="006A38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6CF" w:rsidRDefault="008576CF" w:rsidP="000B27D9">
      <w:pPr>
        <w:spacing w:after="0" w:line="240" w:lineRule="auto"/>
      </w:pPr>
      <w:r>
        <w:separator/>
      </w:r>
    </w:p>
  </w:endnote>
  <w:endnote w:type="continuationSeparator" w:id="0">
    <w:p w:rsidR="008576CF" w:rsidRDefault="008576C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FD4CEA" w:rsidP="00EE74ED">
    <w:pPr>
      <w:pStyle w:val="Sidfot"/>
      <w:ind w:left="709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A2EF8" wp14:editId="7E28B9B4">
              <wp:simplePos x="0" y="0"/>
              <wp:positionH relativeFrom="column">
                <wp:posOffset>271145</wp:posOffset>
              </wp:positionH>
              <wp:positionV relativeFrom="page">
                <wp:posOffset>9840757</wp:posOffset>
              </wp:positionV>
              <wp:extent cx="3966523" cy="676195"/>
              <wp:effectExtent l="0" t="0" r="0" b="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523" cy="67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CEA" w:rsidRPr="00956199" w:rsidRDefault="0074450E" w:rsidP="0074450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8B2BA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sv-SE"/>
                            </w:rPr>
                            <w:t>Saint-Gobain Abrasives AB</w:t>
                          </w:r>
                          <w:r w:rsidRPr="008B2BA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="008B2BA4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Gårdsfogdevägen 18 A</w:t>
                          </w:r>
                          <w:r w:rsid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,</w:t>
                          </w:r>
                          <w:r w:rsidR="008B2BA4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 168 66 Bromma 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• Telefon: 08-580 881 00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Telefax: 08-580 881 01</w:t>
                          </w:r>
                          <w:r w:rsidR="000C7001"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 • </w:t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 xml:space="preserve">E-post: </w:t>
                          </w:r>
                          <w:r w:rsidR="000C7001" w:rsidRP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sga.se@saint-gobain.com</w:t>
                          </w:r>
                          <w:r w:rsidR="000C7001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br/>
                          </w:r>
                          <w:r w:rsidRPr="008B2BA4">
                            <w:rPr>
                              <w:rFonts w:ascii="Arial" w:hAnsi="Arial" w:cs="Arial"/>
                              <w:sz w:val="16"/>
                              <w:szCs w:val="16"/>
                              <w:lang w:val="sv-SE"/>
                            </w:rPr>
                            <w:t>Hemsida: www.saint-gobain-abrasives.com/sv-sv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left:0;text-align:left;margin-left:21.35pt;margin-top:774.85pt;width:312.3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" filled="f" stroked="f">
              <v:textbox>
                <w:txbxContent>
                  <w:p w:rsidR="00FD4CEA" w:rsidRPr="00956199" w:rsidRDefault="0074450E" w:rsidP="0074450E">
                    <w:pPr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</w:pPr>
                    <w:r w:rsidRPr="008B2BA4">
                      <w:rPr>
                        <w:rFonts w:ascii="Arial" w:hAnsi="Arial" w:cs="Arial"/>
                        <w:b/>
                        <w:sz w:val="16"/>
                        <w:szCs w:val="16"/>
                        <w:lang w:val="sv-SE"/>
                      </w:rPr>
                      <w:t>Saint-Gobain Abrasives AB</w:t>
                    </w:r>
                    <w:r w:rsidRPr="008B2BA4">
                      <w:rPr>
                        <w:rFonts w:ascii="Arial" w:hAnsi="Arial" w:cs="Arial"/>
                        <w:b/>
                        <w:sz w:val="16"/>
                        <w:szCs w:val="16"/>
                        <w:lang w:val="sv-SE"/>
                      </w:rPr>
                      <w:br/>
                    </w:r>
                    <w:r w:rsidR="008B2BA4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Gårdsfogdevägen 18 A</w:t>
                    </w:r>
                    <w:r w:rsid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,</w:t>
                    </w:r>
                    <w:r w:rsidR="008B2BA4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 168 66 Bromma 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• Telefon: 08-580 881 00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br/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Telefax: 08-580 881 01</w:t>
                    </w:r>
                    <w:r w:rsidR="000C7001"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 • </w:t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 xml:space="preserve">E-post: </w:t>
                    </w:r>
                    <w:r w:rsidR="000C7001" w:rsidRP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sga.se@saint-gobain.com</w:t>
                    </w:r>
                    <w:r w:rsidR="000C7001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br/>
                    </w:r>
                    <w:r w:rsidRPr="008B2BA4">
                      <w:rPr>
                        <w:rFonts w:ascii="Arial" w:hAnsi="Arial" w:cs="Arial"/>
                        <w:sz w:val="16"/>
                        <w:szCs w:val="16"/>
                        <w:lang w:val="sv-SE"/>
                      </w:rPr>
                      <w:t>Hemsida: www.saint-gobain-abrasives.com/sv-sv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6CF" w:rsidRDefault="008576CF" w:rsidP="000B27D9">
      <w:pPr>
        <w:spacing w:after="0" w:line="240" w:lineRule="auto"/>
      </w:pPr>
      <w:r>
        <w:separator/>
      </w:r>
    </w:p>
  </w:footnote>
  <w:footnote w:type="continuationSeparator" w:id="0">
    <w:p w:rsidR="008576CF" w:rsidRDefault="008576C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4403BB8C" wp14:editId="5E3EB888">
          <wp:simplePos x="0" y="0"/>
          <wp:positionH relativeFrom="column">
            <wp:posOffset>-808990</wp:posOffset>
          </wp:positionH>
          <wp:positionV relativeFrom="page">
            <wp:posOffset>-12700</wp:posOffset>
          </wp:positionV>
          <wp:extent cx="7554595" cy="10686415"/>
          <wp:effectExtent l="0" t="0" r="825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01" w:rsidRDefault="000C700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2604"/>
    <w:multiLevelType w:val="hybridMultilevel"/>
    <w:tmpl w:val="A19EC62E"/>
    <w:lvl w:ilvl="0" w:tplc="233AF0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26443"/>
    <w:rsid w:val="000B27D9"/>
    <w:rsid w:val="000C7001"/>
    <w:rsid w:val="000F41E1"/>
    <w:rsid w:val="00117E25"/>
    <w:rsid w:val="001466BE"/>
    <w:rsid w:val="00175AE6"/>
    <w:rsid w:val="001C3B62"/>
    <w:rsid w:val="00270867"/>
    <w:rsid w:val="0029191B"/>
    <w:rsid w:val="002B6372"/>
    <w:rsid w:val="002F13B5"/>
    <w:rsid w:val="00356A20"/>
    <w:rsid w:val="00376A68"/>
    <w:rsid w:val="003E18F4"/>
    <w:rsid w:val="004C791F"/>
    <w:rsid w:val="005064C8"/>
    <w:rsid w:val="00507F44"/>
    <w:rsid w:val="0057319F"/>
    <w:rsid w:val="00683DBE"/>
    <w:rsid w:val="006A381A"/>
    <w:rsid w:val="00724C8A"/>
    <w:rsid w:val="0073766D"/>
    <w:rsid w:val="0074450E"/>
    <w:rsid w:val="007A6859"/>
    <w:rsid w:val="007A711B"/>
    <w:rsid w:val="007B543D"/>
    <w:rsid w:val="007B7C19"/>
    <w:rsid w:val="008576CF"/>
    <w:rsid w:val="008614C7"/>
    <w:rsid w:val="00894677"/>
    <w:rsid w:val="008B2BA4"/>
    <w:rsid w:val="008C4061"/>
    <w:rsid w:val="008C56B3"/>
    <w:rsid w:val="008D46D9"/>
    <w:rsid w:val="00912F8E"/>
    <w:rsid w:val="00956199"/>
    <w:rsid w:val="00986B76"/>
    <w:rsid w:val="009A01BE"/>
    <w:rsid w:val="009B6B78"/>
    <w:rsid w:val="00A66E34"/>
    <w:rsid w:val="00AA543E"/>
    <w:rsid w:val="00AB0C56"/>
    <w:rsid w:val="00C441D6"/>
    <w:rsid w:val="00C925AF"/>
    <w:rsid w:val="00C97F31"/>
    <w:rsid w:val="00CA7336"/>
    <w:rsid w:val="00CB1733"/>
    <w:rsid w:val="00CE7FC2"/>
    <w:rsid w:val="00D15F17"/>
    <w:rsid w:val="00D67C1D"/>
    <w:rsid w:val="00EE74ED"/>
    <w:rsid w:val="00F41C36"/>
    <w:rsid w:val="00F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95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stycketeckensnitt"/>
    <w:rsid w:val="00956199"/>
  </w:style>
  <w:style w:type="character" w:styleId="Stark">
    <w:name w:val="Strong"/>
    <w:basedOn w:val="Standardstycketeckensnitt"/>
    <w:uiPriority w:val="22"/>
    <w:qFormat/>
    <w:rsid w:val="00956199"/>
    <w:rPr>
      <w:b/>
      <w:bCs/>
    </w:rPr>
  </w:style>
  <w:style w:type="paragraph" w:styleId="Liststycke">
    <w:name w:val="List Paragraph"/>
    <w:basedOn w:val="Normal"/>
    <w:uiPriority w:val="34"/>
    <w:qFormat/>
    <w:rsid w:val="0095619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  <w:style w:type="paragraph" w:styleId="Normalwebb">
    <w:name w:val="Normal (Web)"/>
    <w:basedOn w:val="Normal"/>
    <w:uiPriority w:val="99"/>
    <w:unhideWhenUsed/>
    <w:rsid w:val="0095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stycketeckensnitt"/>
    <w:rsid w:val="00956199"/>
  </w:style>
  <w:style w:type="character" w:styleId="Stark">
    <w:name w:val="Strong"/>
    <w:basedOn w:val="Standardstycketeckensnitt"/>
    <w:uiPriority w:val="22"/>
    <w:qFormat/>
    <w:rsid w:val="00956199"/>
    <w:rPr>
      <w:b/>
      <w:bCs/>
    </w:rPr>
  </w:style>
  <w:style w:type="paragraph" w:styleId="Liststycke">
    <w:name w:val="List Paragraph"/>
    <w:basedOn w:val="Normal"/>
    <w:uiPriority w:val="34"/>
    <w:qFormat/>
    <w:rsid w:val="0095619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rtonabrasives.com/sv-s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9AC1-2819-4971-A460-F5C0CA72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253</Words>
  <Characters>1343</Characters>
  <Application>Microsoft Office Word</Application>
  <DocSecurity>0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SAINT-GOBAIN 1.6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13</cp:revision>
  <cp:lastPrinted>2017-10-23T07:29:00Z</cp:lastPrinted>
  <dcterms:created xsi:type="dcterms:W3CDTF">2017-08-25T11:07:00Z</dcterms:created>
  <dcterms:modified xsi:type="dcterms:W3CDTF">2017-10-23T07:32:00Z</dcterms:modified>
</cp:coreProperties>
</file>