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557308" w14:paraId="2556F329" w14:textId="77777777" w:rsidTr="00A17351">
        <w:tc>
          <w:tcPr>
            <w:tcW w:w="5074" w:type="dxa"/>
          </w:tcPr>
          <w:p w14:paraId="1E021F3C" w14:textId="77777777" w:rsidR="00557308" w:rsidRDefault="00557308" w:rsidP="00A17351">
            <w:pPr>
              <w:ind w:firstLine="733"/>
              <w:rPr>
                <w:sz w:val="24"/>
              </w:rPr>
            </w:pPr>
            <w:bookmarkStart w:id="0" w:name="_GoBack"/>
            <w:r w:rsidRPr="00290974">
              <w:rPr>
                <w:noProof/>
                <w:sz w:val="24"/>
                <w:lang w:eastAsia="en-GB"/>
              </w:rPr>
              <w:drawing>
                <wp:inline distT="0" distB="0" distL="0" distR="0" wp14:anchorId="0F505E6D" wp14:editId="19432ACE">
                  <wp:extent cx="1485448" cy="922020"/>
                  <wp:effectExtent l="0" t="0" r="635" b="0"/>
                  <wp:docPr id="3" name="Picture 3"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6733" cy="929025"/>
                          </a:xfrm>
                          <a:prstGeom prst="rect">
                            <a:avLst/>
                          </a:prstGeom>
                          <a:noFill/>
                          <a:ln>
                            <a:noFill/>
                          </a:ln>
                        </pic:spPr>
                      </pic:pic>
                    </a:graphicData>
                  </a:graphic>
                </wp:inline>
              </w:drawing>
            </w:r>
          </w:p>
        </w:tc>
        <w:tc>
          <w:tcPr>
            <w:tcW w:w="2642" w:type="dxa"/>
          </w:tcPr>
          <w:p w14:paraId="5275068E" w14:textId="77777777" w:rsidR="00557308" w:rsidRPr="005E4056" w:rsidRDefault="00557308" w:rsidP="00A17351">
            <w:pPr>
              <w:spacing w:line="360" w:lineRule="auto"/>
              <w:rPr>
                <w:rFonts w:ascii="Arial" w:hAnsi="Arial" w:cs="Arial"/>
                <w:b/>
                <w:color w:val="FF0000"/>
                <w:sz w:val="40"/>
                <w:szCs w:val="40"/>
              </w:rPr>
            </w:pPr>
          </w:p>
        </w:tc>
        <w:tc>
          <w:tcPr>
            <w:tcW w:w="2377" w:type="dxa"/>
          </w:tcPr>
          <w:p w14:paraId="6E89538B" w14:textId="77777777" w:rsidR="00557308" w:rsidRPr="00475AE6" w:rsidRDefault="00557308" w:rsidP="00A17351">
            <w:pPr>
              <w:rPr>
                <w:b/>
                <w:u w:val="single"/>
              </w:rPr>
            </w:pPr>
          </w:p>
        </w:tc>
      </w:tr>
      <w:tr w:rsidR="00557308" w14:paraId="432938F9" w14:textId="77777777" w:rsidTr="00A17351">
        <w:trPr>
          <w:trHeight w:hRule="exact" w:val="160"/>
        </w:trPr>
        <w:tc>
          <w:tcPr>
            <w:tcW w:w="5074" w:type="dxa"/>
          </w:tcPr>
          <w:p w14:paraId="13BB2285" w14:textId="77777777" w:rsidR="00557308" w:rsidRDefault="00557308" w:rsidP="00A17351">
            <w:pPr>
              <w:rPr>
                <w:sz w:val="24"/>
              </w:rPr>
            </w:pPr>
          </w:p>
        </w:tc>
        <w:tc>
          <w:tcPr>
            <w:tcW w:w="2642" w:type="dxa"/>
          </w:tcPr>
          <w:p w14:paraId="0D280BC1" w14:textId="77777777" w:rsidR="00557308" w:rsidRPr="00EA3D16" w:rsidRDefault="00557308" w:rsidP="00A17351">
            <w:pPr>
              <w:rPr>
                <w:rFonts w:ascii="Arial" w:hAnsi="Arial"/>
                <w:b/>
              </w:rPr>
            </w:pPr>
          </w:p>
        </w:tc>
        <w:tc>
          <w:tcPr>
            <w:tcW w:w="2377" w:type="dxa"/>
          </w:tcPr>
          <w:p w14:paraId="5457B0DF" w14:textId="77777777" w:rsidR="00557308" w:rsidRDefault="00557308" w:rsidP="00A17351">
            <w:pPr>
              <w:rPr>
                <w:rFonts w:ascii="Arial" w:hAnsi="Arial"/>
                <w:b/>
              </w:rPr>
            </w:pPr>
          </w:p>
        </w:tc>
      </w:tr>
    </w:tbl>
    <w:p w14:paraId="1F7B79C2" w14:textId="77777777" w:rsidR="00557308" w:rsidRDefault="00557308" w:rsidP="00557308">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40CDE4F2" wp14:editId="35D4F606">
                <wp:simplePos x="0" y="0"/>
                <wp:positionH relativeFrom="margin">
                  <wp:align>right</wp:align>
                </wp:positionH>
                <wp:positionV relativeFrom="paragraph">
                  <wp:posOffset>43932</wp:posOffset>
                </wp:positionV>
                <wp:extent cx="5713228" cy="396949"/>
                <wp:effectExtent l="0" t="0" r="20955"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228" cy="396949"/>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7091E9" w14:textId="141912FF" w:rsidR="00557308" w:rsidRDefault="00557308" w:rsidP="00557308">
                            <w:pPr>
                              <w:tabs>
                                <w:tab w:val="right" w:pos="8931"/>
                              </w:tabs>
                              <w:rPr>
                                <w:rFonts w:ascii="Arial" w:hAnsi="Arial"/>
                                <w:b/>
                                <w:i/>
                                <w:color w:val="FFFFFF"/>
                                <w:sz w:val="44"/>
                              </w:rPr>
                            </w:pPr>
                            <w:r>
                              <w:rPr>
                                <w:b/>
                                <w:i/>
                                <w:sz w:val="44"/>
                              </w:rPr>
                              <w:tab/>
                            </w:r>
                            <w:r>
                              <w:rPr>
                                <w:rFonts w:ascii="Arial" w:hAnsi="Arial"/>
                                <w:b/>
                                <w:i/>
                                <w:color w:val="FFFFFF"/>
                                <w:sz w:val="44"/>
                              </w:rPr>
                              <w:t xml:space="preserve">News </w:t>
                            </w:r>
                            <w:r w:rsidR="005A5ED0">
                              <w:rPr>
                                <w:rFonts w:ascii="Arial" w:hAnsi="Arial"/>
                                <w:b/>
                                <w:i/>
                                <w:color w:val="FFFFFF"/>
                                <w:sz w:val="44"/>
                              </w:rPr>
                              <w:t>Release</w:t>
                            </w:r>
                          </w:p>
                          <w:p w14:paraId="349A9C32" w14:textId="77777777" w:rsidR="00557308" w:rsidRDefault="00557308" w:rsidP="00557308">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DE4F2" id="Rectangle 4" o:spid="_x0000_s1026" style="position:absolute;margin-left:398.65pt;margin-top:3.45pt;width:449.85pt;height: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" o:allowincell="f" fillcolor="black" strokeweight="2pt">
                <v:textbox inset="1pt,1pt,1pt,1pt">
                  <w:txbxContent>
                    <w:p w14:paraId="777091E9" w14:textId="141912FF" w:rsidR="00557308" w:rsidRDefault="00557308" w:rsidP="00557308">
                      <w:pPr>
                        <w:tabs>
                          <w:tab w:val="right" w:pos="8931"/>
                        </w:tabs>
                        <w:rPr>
                          <w:rFonts w:ascii="Arial" w:hAnsi="Arial"/>
                          <w:b/>
                          <w:i/>
                          <w:color w:val="FFFFFF"/>
                          <w:sz w:val="44"/>
                        </w:rPr>
                      </w:pPr>
                      <w:r>
                        <w:rPr>
                          <w:b/>
                          <w:i/>
                          <w:sz w:val="44"/>
                        </w:rPr>
                        <w:tab/>
                      </w:r>
                      <w:r>
                        <w:rPr>
                          <w:rFonts w:ascii="Arial" w:hAnsi="Arial"/>
                          <w:b/>
                          <w:i/>
                          <w:color w:val="FFFFFF"/>
                          <w:sz w:val="44"/>
                        </w:rPr>
                        <w:t xml:space="preserve">News </w:t>
                      </w:r>
                      <w:r w:rsidR="005A5ED0">
                        <w:rPr>
                          <w:rFonts w:ascii="Arial" w:hAnsi="Arial"/>
                          <w:b/>
                          <w:i/>
                          <w:color w:val="FFFFFF"/>
                          <w:sz w:val="44"/>
                        </w:rPr>
                        <w:t>Release</w:t>
                      </w:r>
                    </w:p>
                    <w:p w14:paraId="349A9C32" w14:textId="77777777" w:rsidR="00557308" w:rsidRDefault="00557308" w:rsidP="00557308">
                      <w:pPr>
                        <w:rPr>
                          <w:b/>
                          <w:i/>
                          <w:color w:val="FFFFFF"/>
                          <w:sz w:val="44"/>
                        </w:rPr>
                      </w:pPr>
                    </w:p>
                  </w:txbxContent>
                </v:textbox>
                <w10:wrap anchorx="margin"/>
              </v:rect>
            </w:pict>
          </mc:Fallback>
        </mc:AlternateContent>
      </w:r>
    </w:p>
    <w:p w14:paraId="5EFABE06" w14:textId="77777777" w:rsidR="00557308" w:rsidRDefault="00557308" w:rsidP="00557308">
      <w:pPr>
        <w:pStyle w:val="FootnoteText"/>
        <w:rPr>
          <w:rFonts w:ascii="Arial" w:hAnsi="Arial"/>
          <w:b/>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557308" w14:paraId="0B01CFEF" w14:textId="77777777" w:rsidTr="00A17351">
        <w:trPr>
          <w:cantSplit/>
          <w:trHeight w:val="372"/>
        </w:trPr>
        <w:tc>
          <w:tcPr>
            <w:tcW w:w="1021" w:type="dxa"/>
          </w:tcPr>
          <w:p w14:paraId="5458CF02" w14:textId="77777777" w:rsidR="00557308" w:rsidRDefault="00557308" w:rsidP="00A17351">
            <w:pPr>
              <w:spacing w:before="60"/>
            </w:pPr>
          </w:p>
        </w:tc>
        <w:tc>
          <w:tcPr>
            <w:tcW w:w="5801" w:type="dxa"/>
            <w:gridSpan w:val="2"/>
            <w:tcBorders>
              <w:bottom w:val="single" w:sz="12" w:space="0" w:color="auto"/>
            </w:tcBorders>
          </w:tcPr>
          <w:p w14:paraId="6E0A6FF7" w14:textId="77777777" w:rsidR="00557308" w:rsidRDefault="00557308" w:rsidP="00A17351">
            <w:pPr>
              <w:pStyle w:val="Bannerstrapline"/>
              <w:spacing w:before="60"/>
              <w:rPr>
                <w:rFonts w:ascii="Arial" w:hAnsi="Arial"/>
              </w:rPr>
            </w:pPr>
            <w:r>
              <w:rPr>
                <w:rFonts w:ascii="Arial" w:hAnsi="Arial"/>
              </w:rPr>
              <w:t xml:space="preserve">For the attention of </w:t>
            </w:r>
            <w:bookmarkStart w:id="1" w:name="Text3"/>
            <w:r>
              <w:rPr>
                <w:rFonts w:ascii="Arial" w:hAnsi="Arial"/>
                <w:b/>
                <w:noProof/>
              </w:rPr>
              <w:t>News Desks</w:t>
            </w:r>
            <w:bookmarkEnd w:id="1"/>
            <w:r>
              <w:rPr>
                <w:rFonts w:ascii="Arial" w:hAnsi="Arial"/>
                <w:b/>
              </w:rPr>
              <w:t xml:space="preserve"> </w:t>
            </w:r>
          </w:p>
        </w:tc>
        <w:tc>
          <w:tcPr>
            <w:tcW w:w="3269" w:type="dxa"/>
            <w:gridSpan w:val="2"/>
            <w:tcBorders>
              <w:bottom w:val="single" w:sz="12" w:space="0" w:color="auto"/>
            </w:tcBorders>
          </w:tcPr>
          <w:p w14:paraId="21765AAE" w14:textId="71C29995" w:rsidR="00557308" w:rsidRDefault="00557308" w:rsidP="00227431">
            <w:pPr>
              <w:pStyle w:val="Pages"/>
              <w:spacing w:before="60"/>
              <w:rPr>
                <w:rFonts w:ascii="Arial" w:hAnsi="Arial"/>
              </w:rPr>
            </w:pPr>
            <w:r>
              <w:rPr>
                <w:rFonts w:ascii="Arial" w:hAnsi="Arial"/>
              </w:rPr>
              <w:t xml:space="preserve">No of pages: </w:t>
            </w:r>
            <w:r w:rsidR="00227431">
              <w:rPr>
                <w:rFonts w:ascii="Arial" w:hAnsi="Arial"/>
              </w:rPr>
              <w:t>3</w:t>
            </w:r>
          </w:p>
        </w:tc>
        <w:tc>
          <w:tcPr>
            <w:tcW w:w="711" w:type="dxa"/>
          </w:tcPr>
          <w:p w14:paraId="54819A1B" w14:textId="77777777" w:rsidR="00557308" w:rsidRDefault="00557308" w:rsidP="00A17351">
            <w:pPr>
              <w:spacing w:before="60"/>
              <w:rPr>
                <w:rFonts w:ascii="Arial" w:hAnsi="Arial"/>
              </w:rPr>
            </w:pPr>
          </w:p>
        </w:tc>
      </w:tr>
      <w:tr w:rsidR="00557308" w:rsidRPr="000069EF" w14:paraId="085484F3" w14:textId="77777777" w:rsidTr="00A17351">
        <w:trPr>
          <w:cantSplit/>
        </w:trPr>
        <w:tc>
          <w:tcPr>
            <w:tcW w:w="1021" w:type="dxa"/>
          </w:tcPr>
          <w:p w14:paraId="5F92BA4C" w14:textId="77777777" w:rsidR="00557308" w:rsidRDefault="00557308" w:rsidP="00A17351">
            <w:pPr>
              <w:spacing w:before="120"/>
            </w:pPr>
          </w:p>
        </w:tc>
        <w:tc>
          <w:tcPr>
            <w:tcW w:w="685" w:type="dxa"/>
            <w:tcBorders>
              <w:top w:val="single" w:sz="12" w:space="0" w:color="auto"/>
            </w:tcBorders>
            <w:vAlign w:val="center"/>
          </w:tcPr>
          <w:p w14:paraId="1B01D179" w14:textId="77777777" w:rsidR="00557308" w:rsidRPr="000069EF" w:rsidRDefault="00557308" w:rsidP="00A17351">
            <w:pPr>
              <w:jc w:val="right"/>
              <w:rPr>
                <w:rFonts w:ascii="Arial" w:hAnsi="Arial"/>
                <w:sz w:val="18"/>
              </w:rPr>
            </w:pPr>
            <w:r w:rsidRPr="000069EF">
              <w:rPr>
                <w:rFonts w:ascii="Arial" w:hAnsi="Arial"/>
                <w:sz w:val="18"/>
              </w:rPr>
              <w:t>Date:</w:t>
            </w:r>
          </w:p>
        </w:tc>
        <w:tc>
          <w:tcPr>
            <w:tcW w:w="5116" w:type="dxa"/>
            <w:tcBorders>
              <w:top w:val="single" w:sz="12" w:space="0" w:color="auto"/>
            </w:tcBorders>
          </w:tcPr>
          <w:p w14:paraId="2FCDDCF5" w14:textId="5F67D9BE" w:rsidR="00557308" w:rsidRPr="00D10E2D" w:rsidRDefault="005D1413" w:rsidP="005D1413">
            <w:pPr>
              <w:pStyle w:val="Issuedate"/>
              <w:rPr>
                <w:rFonts w:ascii="Arial" w:hAnsi="Arial"/>
              </w:rPr>
            </w:pPr>
            <w:r w:rsidRPr="00211F7B">
              <w:rPr>
                <w:rFonts w:ascii="Arial" w:hAnsi="Arial"/>
              </w:rPr>
              <w:t>20</w:t>
            </w:r>
            <w:r w:rsidR="00557308">
              <w:rPr>
                <w:rFonts w:ascii="Arial" w:hAnsi="Arial"/>
              </w:rPr>
              <w:t xml:space="preserve"> September</w:t>
            </w:r>
            <w:r w:rsidR="00557308" w:rsidRPr="00D10E2D">
              <w:rPr>
                <w:rFonts w:ascii="Arial" w:hAnsi="Arial"/>
              </w:rPr>
              <w:t xml:space="preserve"> 2018</w:t>
            </w:r>
          </w:p>
        </w:tc>
        <w:tc>
          <w:tcPr>
            <w:tcW w:w="1137" w:type="dxa"/>
            <w:tcBorders>
              <w:top w:val="single" w:sz="12" w:space="0" w:color="auto"/>
            </w:tcBorders>
            <w:vAlign w:val="center"/>
          </w:tcPr>
          <w:p w14:paraId="07A28038" w14:textId="77777777" w:rsidR="00557308" w:rsidRPr="00D1334D" w:rsidRDefault="00557308" w:rsidP="00A17351">
            <w:pPr>
              <w:jc w:val="right"/>
              <w:rPr>
                <w:rFonts w:ascii="Arial" w:hAnsi="Arial"/>
                <w:sz w:val="18"/>
              </w:rPr>
            </w:pPr>
            <w:r w:rsidRPr="00D1334D">
              <w:rPr>
                <w:rFonts w:ascii="Arial" w:hAnsi="Arial"/>
                <w:sz w:val="18"/>
              </w:rPr>
              <w:t>Ref:</w:t>
            </w:r>
          </w:p>
        </w:tc>
        <w:tc>
          <w:tcPr>
            <w:tcW w:w="2132" w:type="dxa"/>
            <w:tcBorders>
              <w:top w:val="single" w:sz="12" w:space="0" w:color="auto"/>
            </w:tcBorders>
          </w:tcPr>
          <w:p w14:paraId="001D9653" w14:textId="38F16EB6" w:rsidR="00557308" w:rsidRPr="00D1334D" w:rsidRDefault="00557308" w:rsidP="00557308">
            <w:pPr>
              <w:pStyle w:val="Ref"/>
              <w:rPr>
                <w:rFonts w:ascii="Arial" w:hAnsi="Arial"/>
              </w:rPr>
            </w:pPr>
            <w:r w:rsidRPr="00227431">
              <w:rPr>
                <w:rFonts w:ascii="Arial" w:hAnsi="Arial"/>
                <w:noProof/>
              </w:rPr>
              <w:t>LON</w:t>
            </w:r>
            <w:r>
              <w:rPr>
                <w:rFonts w:ascii="Arial" w:hAnsi="Arial"/>
                <w:noProof/>
              </w:rPr>
              <w:t xml:space="preserve"> SPEC  </w:t>
            </w:r>
            <w:r w:rsidR="00227431" w:rsidRPr="00227431">
              <w:rPr>
                <w:rFonts w:ascii="Arial" w:hAnsi="Arial"/>
                <w:noProof/>
              </w:rPr>
              <w:t>10</w:t>
            </w:r>
            <w:r>
              <w:rPr>
                <w:rFonts w:ascii="Arial" w:hAnsi="Arial"/>
                <w:noProof/>
              </w:rPr>
              <w:t xml:space="preserve"> 18</w:t>
            </w:r>
            <w:r w:rsidRPr="00D1334D">
              <w:rPr>
                <w:rFonts w:ascii="Arial" w:hAnsi="Arial"/>
                <w:noProof/>
              </w:rPr>
              <w:t xml:space="preserve"> </w:t>
            </w:r>
          </w:p>
        </w:tc>
        <w:tc>
          <w:tcPr>
            <w:tcW w:w="711" w:type="dxa"/>
          </w:tcPr>
          <w:p w14:paraId="0A1CA78D" w14:textId="77777777" w:rsidR="00557308" w:rsidRPr="00D1334D" w:rsidRDefault="00557308" w:rsidP="00A17351">
            <w:pPr>
              <w:pStyle w:val="Bannerstrapline"/>
              <w:rPr>
                <w:rFonts w:ascii="Arial" w:hAnsi="Arial"/>
              </w:rPr>
            </w:pPr>
          </w:p>
        </w:tc>
      </w:tr>
    </w:tbl>
    <w:p w14:paraId="2D7D0D06" w14:textId="28E16D50" w:rsidR="00557308" w:rsidRPr="0041426E" w:rsidRDefault="00073C07" w:rsidP="00557308">
      <w:pPr>
        <w:spacing w:line="360" w:lineRule="auto"/>
        <w:jc w:val="center"/>
        <w:rPr>
          <w:rFonts w:ascii="Arial" w:hAnsi="Arial" w:cs="Arial"/>
          <w:b/>
          <w:sz w:val="36"/>
        </w:rPr>
      </w:pPr>
      <w:r>
        <w:rPr>
          <w:rFonts w:ascii="Arial" w:hAnsi="Arial" w:cs="Arial"/>
          <w:b/>
          <w:sz w:val="36"/>
        </w:rPr>
        <w:t>Go direct to get tax relief on work expenses</w:t>
      </w:r>
    </w:p>
    <w:p w14:paraId="11C63BA7" w14:textId="15492D4C" w:rsidR="00F044AF" w:rsidRDefault="00F044AF" w:rsidP="00F044AF">
      <w:pPr>
        <w:spacing w:line="360" w:lineRule="auto"/>
        <w:rPr>
          <w:rFonts w:ascii="Arial" w:hAnsi="Arial" w:cs="Arial"/>
        </w:rPr>
      </w:pPr>
      <w:r>
        <w:rPr>
          <w:rFonts w:ascii="Arial" w:hAnsi="Arial" w:cs="Arial"/>
        </w:rPr>
        <w:t xml:space="preserve">Nurses, hairdressers and construction workers are among millions of employees </w:t>
      </w:r>
      <w:r w:rsidR="00176857">
        <w:rPr>
          <w:rFonts w:ascii="Arial" w:hAnsi="Arial" w:cs="Arial"/>
        </w:rPr>
        <w:t xml:space="preserve">being urged </w:t>
      </w:r>
      <w:r w:rsidR="003627CD">
        <w:rPr>
          <w:rFonts w:ascii="Arial" w:hAnsi="Arial" w:cs="Arial"/>
        </w:rPr>
        <w:t xml:space="preserve">by HM Revenue and Customs (HMRC) </w:t>
      </w:r>
      <w:r w:rsidR="00176857">
        <w:rPr>
          <w:rFonts w:ascii="Arial" w:hAnsi="Arial" w:cs="Arial"/>
        </w:rPr>
        <w:t>to go online and directly check if they can claim extra cash back.</w:t>
      </w:r>
    </w:p>
    <w:p w14:paraId="7172C34F" w14:textId="23D03E14" w:rsidR="00176857" w:rsidRDefault="00CB4C0E">
      <w:pPr>
        <w:spacing w:line="360" w:lineRule="auto"/>
        <w:rPr>
          <w:rFonts w:ascii="Arial" w:hAnsi="Arial" w:cs="Arial"/>
        </w:rPr>
      </w:pPr>
      <w:r>
        <w:rPr>
          <w:rFonts w:ascii="Arial" w:hAnsi="Arial" w:cs="Arial"/>
        </w:rPr>
        <w:t>Employees could</w:t>
      </w:r>
      <w:r w:rsidR="00176857">
        <w:rPr>
          <w:rFonts w:ascii="Arial" w:hAnsi="Arial" w:cs="Arial"/>
        </w:rPr>
        <w:t xml:space="preserve"> be missing out on their full tax relief entitlement for work-related expenses by using agencies rather than claiming online.</w:t>
      </w:r>
    </w:p>
    <w:p w14:paraId="56BFCCF5" w14:textId="2D13DE15" w:rsidR="00F044AF" w:rsidRDefault="00F044AF" w:rsidP="00F044AF">
      <w:pPr>
        <w:spacing w:line="360" w:lineRule="auto"/>
        <w:rPr>
          <w:rFonts w:ascii="Arial" w:hAnsi="Arial" w:cs="Arial"/>
        </w:rPr>
      </w:pPr>
      <w:r>
        <w:rPr>
          <w:rFonts w:ascii="Arial" w:hAnsi="Arial" w:cs="Arial"/>
        </w:rPr>
        <w:t xml:space="preserve">Some 85 per cent of eligible taxpayers currently pay agents to claim their money. But </w:t>
      </w:r>
      <w:r w:rsidR="00C970C1">
        <w:rPr>
          <w:rFonts w:ascii="Arial" w:hAnsi="Arial" w:cs="Arial"/>
        </w:rPr>
        <w:t>those</w:t>
      </w:r>
      <w:r>
        <w:rPr>
          <w:rFonts w:ascii="Arial" w:hAnsi="Arial" w:cs="Arial"/>
        </w:rPr>
        <w:t xml:space="preserve"> who are paid through </w:t>
      </w:r>
      <w:r w:rsidR="00CB4C0E">
        <w:rPr>
          <w:rFonts w:ascii="Arial" w:hAnsi="Arial" w:cs="Arial"/>
        </w:rPr>
        <w:t xml:space="preserve">Pay </w:t>
      </w:r>
      <w:proofErr w:type="gramStart"/>
      <w:r w:rsidR="00CB4C0E">
        <w:rPr>
          <w:rFonts w:ascii="Arial" w:hAnsi="Arial" w:cs="Arial"/>
        </w:rPr>
        <w:t>As</w:t>
      </w:r>
      <w:proofErr w:type="gramEnd"/>
      <w:r w:rsidR="00CB4C0E">
        <w:rPr>
          <w:rFonts w:ascii="Arial" w:hAnsi="Arial" w:cs="Arial"/>
        </w:rPr>
        <w:t xml:space="preserve"> You Earn (PAYE) </w:t>
      </w:r>
      <w:r>
        <w:rPr>
          <w:rFonts w:ascii="Arial" w:hAnsi="Arial" w:cs="Arial"/>
        </w:rPr>
        <w:t xml:space="preserve">could claim the full amount of tax relief they are owed directly from HMRC. A simple Check if You Can Claim tool is available at: </w:t>
      </w:r>
      <w:hyperlink r:id="rId8" w:history="1">
        <w:r>
          <w:rPr>
            <w:rStyle w:val="Hyperlink"/>
            <w:rFonts w:ascii="Arial" w:hAnsi="Arial" w:cs="Arial"/>
          </w:rPr>
          <w:t>https://www.gov.uk/tax-relief-for-employees</w:t>
        </w:r>
      </w:hyperlink>
    </w:p>
    <w:p w14:paraId="05D77E9A" w14:textId="77777777" w:rsidR="00F044AF" w:rsidRDefault="00F044AF" w:rsidP="00557308">
      <w:pPr>
        <w:spacing w:line="360" w:lineRule="auto"/>
        <w:rPr>
          <w:rFonts w:ascii="Arial" w:hAnsi="Arial" w:cs="Arial"/>
        </w:rPr>
      </w:pPr>
      <w:r>
        <w:rPr>
          <w:rFonts w:ascii="Arial" w:hAnsi="Arial" w:cs="Arial"/>
        </w:rPr>
        <w:t xml:space="preserve">If eligible, customers can log in to their Personal Tax Account to claim for their tax relief online and, if their claim is approved, be paid within three weeks. </w:t>
      </w:r>
    </w:p>
    <w:p w14:paraId="0814AD23" w14:textId="77777777" w:rsidR="00557308" w:rsidRDefault="00557308" w:rsidP="00557308">
      <w:pPr>
        <w:spacing w:line="360" w:lineRule="auto"/>
        <w:rPr>
          <w:rFonts w:ascii="Arial" w:hAnsi="Arial" w:cs="Arial"/>
        </w:rPr>
      </w:pPr>
      <w:r>
        <w:rPr>
          <w:rFonts w:ascii="Arial" w:hAnsi="Arial" w:cs="Arial"/>
        </w:rPr>
        <w:t xml:space="preserve">Angela MacDonald, Director General of Customer Services, said: </w:t>
      </w:r>
    </w:p>
    <w:p w14:paraId="1C42DFB9" w14:textId="4C19B1F2" w:rsidR="00460CDF" w:rsidRDefault="00557308" w:rsidP="00557308">
      <w:pPr>
        <w:spacing w:line="360" w:lineRule="auto"/>
        <w:rPr>
          <w:rFonts w:ascii="Arial" w:hAnsi="Arial" w:cs="Arial"/>
        </w:rPr>
      </w:pPr>
      <w:r>
        <w:rPr>
          <w:rFonts w:ascii="Arial" w:hAnsi="Arial" w:cs="Arial"/>
        </w:rPr>
        <w:t>“</w:t>
      </w:r>
      <w:r w:rsidR="00B006AF">
        <w:rPr>
          <w:rFonts w:ascii="Arial" w:hAnsi="Arial" w:cs="Arial"/>
        </w:rPr>
        <w:t>This is the easiest and quickest way to cla</w:t>
      </w:r>
      <w:r w:rsidR="00460CDF">
        <w:rPr>
          <w:rFonts w:ascii="Arial" w:hAnsi="Arial" w:cs="Arial"/>
        </w:rPr>
        <w:t>im back tax relief on expenses and I’m delighted more and more workers are doing it directly online with HMRC</w:t>
      </w:r>
      <w:r w:rsidR="00A72171">
        <w:rPr>
          <w:rFonts w:ascii="Arial" w:hAnsi="Arial" w:cs="Arial"/>
        </w:rPr>
        <w:t xml:space="preserve"> at GOV.U</w:t>
      </w:r>
      <w:r w:rsidR="00DD775B">
        <w:rPr>
          <w:rFonts w:ascii="Arial" w:hAnsi="Arial" w:cs="Arial"/>
        </w:rPr>
        <w:t>K</w:t>
      </w:r>
    </w:p>
    <w:p w14:paraId="66F73818" w14:textId="77777777" w:rsidR="00A349B5" w:rsidRDefault="006A22EE" w:rsidP="006A22EE">
      <w:pPr>
        <w:spacing w:line="360" w:lineRule="auto"/>
        <w:rPr>
          <w:rFonts w:ascii="Arial" w:hAnsi="Arial" w:cs="Arial"/>
        </w:rPr>
      </w:pPr>
      <w:r>
        <w:rPr>
          <w:rFonts w:ascii="Arial" w:hAnsi="Arial" w:cs="Arial"/>
        </w:rPr>
        <w:t xml:space="preserve">“Tax relief isn’t available for all </w:t>
      </w:r>
      <w:r w:rsidR="00CE06AA">
        <w:rPr>
          <w:rFonts w:ascii="Arial" w:hAnsi="Arial" w:cs="Arial"/>
        </w:rPr>
        <w:t xml:space="preserve">employment </w:t>
      </w:r>
      <w:r>
        <w:rPr>
          <w:rFonts w:ascii="Arial" w:hAnsi="Arial" w:cs="Arial"/>
        </w:rPr>
        <w:t xml:space="preserve">expenses which is why the online Check </w:t>
      </w:r>
      <w:r w:rsidR="00D1340C">
        <w:rPr>
          <w:rFonts w:ascii="Arial" w:hAnsi="Arial" w:cs="Arial"/>
        </w:rPr>
        <w:t>I</w:t>
      </w:r>
      <w:r>
        <w:rPr>
          <w:rFonts w:ascii="Arial" w:hAnsi="Arial" w:cs="Arial"/>
        </w:rPr>
        <w:t xml:space="preserve">f </w:t>
      </w:r>
      <w:r w:rsidR="00D1340C">
        <w:rPr>
          <w:rFonts w:ascii="Arial" w:hAnsi="Arial" w:cs="Arial"/>
        </w:rPr>
        <w:t>Y</w:t>
      </w:r>
      <w:r>
        <w:rPr>
          <w:rFonts w:ascii="Arial" w:hAnsi="Arial" w:cs="Arial"/>
        </w:rPr>
        <w:t xml:space="preserve">ou </w:t>
      </w:r>
      <w:r w:rsidR="00D1340C">
        <w:rPr>
          <w:rFonts w:ascii="Arial" w:hAnsi="Arial" w:cs="Arial"/>
        </w:rPr>
        <w:t>C</w:t>
      </w:r>
      <w:r>
        <w:rPr>
          <w:rFonts w:ascii="Arial" w:hAnsi="Arial" w:cs="Arial"/>
        </w:rPr>
        <w:t xml:space="preserve">an </w:t>
      </w:r>
      <w:r w:rsidR="00D1340C">
        <w:rPr>
          <w:rFonts w:ascii="Arial" w:hAnsi="Arial" w:cs="Arial"/>
        </w:rPr>
        <w:t>C</w:t>
      </w:r>
      <w:r>
        <w:rPr>
          <w:rFonts w:ascii="Arial" w:hAnsi="Arial" w:cs="Arial"/>
        </w:rPr>
        <w:t>laim tool is so handy – you can be reassured your claim will be approved and your full tax relief will be paid directly in to your bank account.”</w:t>
      </w:r>
      <w:r w:rsidDel="006A22EE">
        <w:rPr>
          <w:rFonts w:ascii="Arial" w:hAnsi="Arial" w:cs="Arial"/>
        </w:rPr>
        <w:t xml:space="preserve"> </w:t>
      </w:r>
    </w:p>
    <w:p w14:paraId="6C359963" w14:textId="352FEB74" w:rsidR="00460CDF" w:rsidRDefault="006A22EE" w:rsidP="006A22EE">
      <w:pPr>
        <w:spacing w:line="360" w:lineRule="auto"/>
        <w:rPr>
          <w:rFonts w:ascii="Arial" w:hAnsi="Arial" w:cs="Arial"/>
        </w:rPr>
      </w:pPr>
      <w:r>
        <w:rPr>
          <w:rFonts w:ascii="Arial" w:hAnsi="Arial" w:cs="Arial"/>
        </w:rPr>
        <w:t>“We know what a difference tax relief can make to hard working customers, which is why we’re keen to make sure they get all the relief their entitled to by using our online service</w:t>
      </w:r>
      <w:r w:rsidR="00D1340C">
        <w:rPr>
          <w:rFonts w:ascii="Arial" w:hAnsi="Arial" w:cs="Arial"/>
        </w:rPr>
        <w:t>.</w:t>
      </w:r>
      <w:r>
        <w:rPr>
          <w:rFonts w:ascii="Arial" w:hAnsi="Arial" w:cs="Arial"/>
        </w:rPr>
        <w:t xml:space="preserve">” </w:t>
      </w:r>
    </w:p>
    <w:p w14:paraId="5F4A531D" w14:textId="56D98711" w:rsidR="001E3600" w:rsidRDefault="001E3600" w:rsidP="001E3600">
      <w:pPr>
        <w:spacing w:line="360" w:lineRule="auto"/>
        <w:rPr>
          <w:rFonts w:ascii="Arial" w:hAnsi="Arial" w:cs="Arial"/>
        </w:rPr>
      </w:pPr>
      <w:r>
        <w:rPr>
          <w:rFonts w:ascii="Arial" w:hAnsi="Arial" w:cs="Arial"/>
        </w:rPr>
        <w:t>The ma</w:t>
      </w:r>
      <w:r w:rsidR="00A01276">
        <w:rPr>
          <w:rFonts w:ascii="Arial" w:hAnsi="Arial" w:cs="Arial"/>
        </w:rPr>
        <w:t>jority of</w:t>
      </w:r>
      <w:r>
        <w:rPr>
          <w:rFonts w:ascii="Arial" w:hAnsi="Arial" w:cs="Arial"/>
        </w:rPr>
        <w:t xml:space="preserve"> claims are for repairing </w:t>
      </w:r>
      <w:r w:rsidR="006A22EE">
        <w:rPr>
          <w:rFonts w:ascii="Arial" w:hAnsi="Arial" w:cs="Arial"/>
        </w:rPr>
        <w:t>or</w:t>
      </w:r>
      <w:r>
        <w:rPr>
          <w:rFonts w:ascii="Arial" w:hAnsi="Arial" w:cs="Arial"/>
        </w:rPr>
        <w:t xml:space="preserve"> replacing tools and branded uniforms, professional subscriptions and mileage. Healthcare workers, people in food and retail and those in the construction industry are among the top professions to claim from HMRC.</w:t>
      </w:r>
    </w:p>
    <w:p w14:paraId="17C1D9A2" w14:textId="77777777" w:rsidR="00A159F3" w:rsidRDefault="00A159F3" w:rsidP="001E3600">
      <w:pPr>
        <w:spacing w:line="360" w:lineRule="auto"/>
        <w:rPr>
          <w:rFonts w:ascii="Arial" w:hAnsi="Arial" w:cs="Arial"/>
        </w:rPr>
      </w:pPr>
    </w:p>
    <w:p w14:paraId="41636BF5" w14:textId="77777777" w:rsidR="002366C9" w:rsidRDefault="002366C9" w:rsidP="002366C9">
      <w:pPr>
        <w:spacing w:before="100" w:beforeAutospacing="1" w:after="100" w:afterAutospacing="1" w:line="360" w:lineRule="auto"/>
        <w:rPr>
          <w:rFonts w:ascii="Arial" w:hAnsi="Arial" w:cs="Arial"/>
        </w:rPr>
      </w:pPr>
      <w:r>
        <w:rPr>
          <w:rFonts w:ascii="Arial" w:hAnsi="Arial" w:cs="Arial"/>
        </w:rPr>
        <w:t xml:space="preserve">Customers </w:t>
      </w:r>
      <w:r w:rsidRPr="002366C9">
        <w:rPr>
          <w:rFonts w:ascii="Arial" w:hAnsi="Arial" w:cs="Arial"/>
        </w:rPr>
        <w:t>may be able to claim tax relief on the cost of:</w:t>
      </w:r>
    </w:p>
    <w:p w14:paraId="1E31697A" w14:textId="77777777" w:rsidR="002366C9" w:rsidRDefault="002366C9" w:rsidP="002366C9">
      <w:pPr>
        <w:pStyle w:val="ListParagraph"/>
        <w:numPr>
          <w:ilvl w:val="0"/>
          <w:numId w:val="2"/>
        </w:numPr>
        <w:spacing w:before="100" w:beforeAutospacing="1" w:after="100" w:afterAutospacing="1" w:line="360" w:lineRule="auto"/>
        <w:rPr>
          <w:rFonts w:ascii="Arial" w:hAnsi="Arial" w:cs="Arial"/>
        </w:rPr>
      </w:pPr>
      <w:r w:rsidRPr="002366C9">
        <w:rPr>
          <w:rFonts w:ascii="Arial" w:hAnsi="Arial" w:cs="Arial"/>
        </w:rPr>
        <w:t>repairing or replacing small tools need</w:t>
      </w:r>
      <w:r>
        <w:rPr>
          <w:rFonts w:ascii="Arial" w:hAnsi="Arial" w:cs="Arial"/>
        </w:rPr>
        <w:t>ed</w:t>
      </w:r>
      <w:r w:rsidRPr="002366C9">
        <w:rPr>
          <w:rFonts w:ascii="Arial" w:hAnsi="Arial" w:cs="Arial"/>
        </w:rPr>
        <w:t xml:space="preserve"> to do </w:t>
      </w:r>
      <w:r>
        <w:rPr>
          <w:rFonts w:ascii="Arial" w:hAnsi="Arial" w:cs="Arial"/>
        </w:rPr>
        <w:t>their</w:t>
      </w:r>
      <w:r w:rsidRPr="002366C9">
        <w:rPr>
          <w:rFonts w:ascii="Arial" w:hAnsi="Arial" w:cs="Arial"/>
        </w:rPr>
        <w:t xml:space="preserve"> job (for example, scissors or an electric drill)</w:t>
      </w:r>
    </w:p>
    <w:p w14:paraId="68A82E22" w14:textId="77777777" w:rsidR="002366C9" w:rsidRDefault="002366C9" w:rsidP="002366C9">
      <w:pPr>
        <w:pStyle w:val="ListParagraph"/>
        <w:numPr>
          <w:ilvl w:val="0"/>
          <w:numId w:val="2"/>
        </w:numPr>
        <w:spacing w:before="100" w:beforeAutospacing="1" w:after="100" w:afterAutospacing="1" w:line="360" w:lineRule="auto"/>
        <w:rPr>
          <w:rFonts w:ascii="Arial" w:hAnsi="Arial" w:cs="Arial"/>
        </w:rPr>
      </w:pPr>
      <w:r w:rsidRPr="002366C9">
        <w:rPr>
          <w:rFonts w:ascii="Arial" w:hAnsi="Arial" w:cs="Arial"/>
        </w:rPr>
        <w:t xml:space="preserve">cleaning, repairing or replacing specialist clothing (for example, a </w:t>
      </w:r>
      <w:r>
        <w:rPr>
          <w:rFonts w:ascii="Arial" w:hAnsi="Arial" w:cs="Arial"/>
        </w:rPr>
        <w:t xml:space="preserve">branded </w:t>
      </w:r>
      <w:r w:rsidRPr="002366C9">
        <w:rPr>
          <w:rFonts w:ascii="Arial" w:hAnsi="Arial" w:cs="Arial"/>
        </w:rPr>
        <w:t>uniform or safety boots)</w:t>
      </w:r>
    </w:p>
    <w:p w14:paraId="16FEACC4" w14:textId="5D6F17F1" w:rsidR="002366C9" w:rsidRDefault="002366C9" w:rsidP="002366C9">
      <w:pPr>
        <w:pStyle w:val="ListParagraph"/>
        <w:numPr>
          <w:ilvl w:val="0"/>
          <w:numId w:val="2"/>
        </w:numPr>
        <w:spacing w:before="100" w:beforeAutospacing="1" w:after="100" w:afterAutospacing="1" w:line="360" w:lineRule="auto"/>
        <w:rPr>
          <w:rFonts w:ascii="Arial" w:hAnsi="Arial" w:cs="Arial"/>
        </w:rPr>
      </w:pPr>
      <w:r>
        <w:rPr>
          <w:rFonts w:ascii="Arial" w:hAnsi="Arial" w:cs="Arial"/>
        </w:rPr>
        <w:t>business mileage</w:t>
      </w:r>
      <w:r w:rsidR="00CE06AA">
        <w:rPr>
          <w:rFonts w:ascii="Arial" w:hAnsi="Arial" w:cs="Arial"/>
        </w:rPr>
        <w:t xml:space="preserve"> (not commuting) </w:t>
      </w:r>
    </w:p>
    <w:p w14:paraId="43368995" w14:textId="77777777" w:rsidR="002366C9" w:rsidRDefault="002366C9" w:rsidP="002366C9">
      <w:pPr>
        <w:pStyle w:val="ListParagraph"/>
        <w:numPr>
          <w:ilvl w:val="0"/>
          <w:numId w:val="2"/>
        </w:numPr>
        <w:spacing w:before="100" w:beforeAutospacing="1" w:after="100" w:afterAutospacing="1" w:line="360" w:lineRule="auto"/>
        <w:rPr>
          <w:rFonts w:ascii="Arial" w:hAnsi="Arial" w:cs="Arial"/>
        </w:rPr>
      </w:pPr>
      <w:r>
        <w:rPr>
          <w:rFonts w:ascii="Arial" w:hAnsi="Arial" w:cs="Arial"/>
        </w:rPr>
        <w:t>travel and overnight expenses</w:t>
      </w:r>
    </w:p>
    <w:p w14:paraId="1E4903AE" w14:textId="77777777" w:rsidR="002366C9" w:rsidRDefault="002366C9" w:rsidP="002366C9">
      <w:pPr>
        <w:pStyle w:val="ListParagraph"/>
        <w:numPr>
          <w:ilvl w:val="0"/>
          <w:numId w:val="2"/>
        </w:numPr>
        <w:spacing w:before="100" w:beforeAutospacing="1" w:after="100" w:afterAutospacing="1" w:line="360" w:lineRule="auto"/>
        <w:rPr>
          <w:rFonts w:ascii="Arial" w:hAnsi="Arial" w:cs="Arial"/>
        </w:rPr>
      </w:pPr>
      <w:r>
        <w:rPr>
          <w:rFonts w:ascii="Arial" w:hAnsi="Arial" w:cs="Arial"/>
        </w:rPr>
        <w:t xml:space="preserve">professional fees and subscriptions </w:t>
      </w:r>
    </w:p>
    <w:p w14:paraId="721EE8EC" w14:textId="77777777" w:rsidR="002366C9" w:rsidRDefault="002366C9" w:rsidP="002366C9">
      <w:pPr>
        <w:spacing w:before="100" w:beforeAutospacing="1" w:after="100" w:afterAutospacing="1" w:line="360" w:lineRule="auto"/>
        <w:rPr>
          <w:rFonts w:ascii="Arial" w:eastAsia="Times New Roman" w:hAnsi="Arial" w:cs="Arial"/>
          <w:b/>
          <w:lang w:val="en"/>
        </w:rPr>
      </w:pPr>
    </w:p>
    <w:p w14:paraId="26DAA736" w14:textId="77777777" w:rsidR="00557308" w:rsidRPr="002366C9" w:rsidRDefault="00557308" w:rsidP="002366C9">
      <w:pPr>
        <w:spacing w:before="100" w:beforeAutospacing="1" w:after="100" w:afterAutospacing="1" w:line="360" w:lineRule="auto"/>
        <w:rPr>
          <w:rFonts w:ascii="Arial" w:hAnsi="Arial" w:cs="Arial"/>
        </w:rPr>
      </w:pPr>
      <w:r w:rsidRPr="002366C9">
        <w:rPr>
          <w:rFonts w:ascii="Arial" w:eastAsia="Times New Roman" w:hAnsi="Arial" w:cs="Arial"/>
          <w:b/>
          <w:lang w:val="en"/>
        </w:rPr>
        <w:t>Notes for Editors</w:t>
      </w:r>
    </w:p>
    <w:p w14:paraId="70EE018E" w14:textId="4B19054F" w:rsidR="005A5ED0" w:rsidRDefault="005A5ED0" w:rsidP="005A5ED0">
      <w:pPr>
        <w:pStyle w:val="ListParagraph"/>
        <w:numPr>
          <w:ilvl w:val="0"/>
          <w:numId w:val="1"/>
        </w:numPr>
        <w:spacing w:after="0" w:line="360" w:lineRule="auto"/>
        <w:textAlignment w:val="baseline"/>
        <w:rPr>
          <w:rFonts w:ascii="Arial" w:hAnsi="Arial" w:cs="Arial"/>
          <w:color w:val="000000"/>
          <w:lang w:eastAsia="en-GB"/>
        </w:rPr>
      </w:pPr>
      <w:r>
        <w:rPr>
          <w:rFonts w:ascii="Arial" w:hAnsi="Arial" w:cs="Arial"/>
          <w:color w:val="000000"/>
          <w:lang w:eastAsia="en-GB"/>
        </w:rPr>
        <w:t xml:space="preserve">Employees can check if they are eligible for tax relief on their expenses and claim online at: </w:t>
      </w:r>
      <w:hyperlink r:id="rId9" w:history="1">
        <w:r w:rsidRPr="008D0E51">
          <w:rPr>
            <w:rStyle w:val="Hyperlink"/>
            <w:rFonts w:ascii="Arial" w:hAnsi="Arial" w:cs="Arial"/>
            <w:lang w:eastAsia="en-GB"/>
          </w:rPr>
          <w:t>https://www.tax.service.gov.uk/claim-tax-relief-expenses/claim-online</w:t>
        </w:r>
      </w:hyperlink>
      <w:r w:rsidRPr="005A5ED0">
        <w:rPr>
          <w:rFonts w:ascii="Arial" w:hAnsi="Arial" w:cs="Arial"/>
          <w:color w:val="000000"/>
          <w:lang w:eastAsia="en-GB"/>
        </w:rPr>
        <w:t xml:space="preserve"> </w:t>
      </w:r>
    </w:p>
    <w:p w14:paraId="14C00E75" w14:textId="37B09226" w:rsidR="00A72171" w:rsidRDefault="005A5ED0" w:rsidP="005A5ED0">
      <w:pPr>
        <w:pStyle w:val="ListParagraph"/>
        <w:numPr>
          <w:ilvl w:val="0"/>
          <w:numId w:val="1"/>
        </w:numPr>
        <w:spacing w:after="0" w:line="360" w:lineRule="auto"/>
        <w:textAlignment w:val="baseline"/>
        <w:rPr>
          <w:rFonts w:ascii="Arial" w:hAnsi="Arial" w:cs="Arial"/>
          <w:color w:val="000000"/>
          <w:lang w:eastAsia="en-GB"/>
        </w:rPr>
      </w:pPr>
      <w:r>
        <w:rPr>
          <w:rFonts w:ascii="Arial" w:hAnsi="Arial" w:cs="Arial"/>
          <w:color w:val="000000"/>
          <w:lang w:eastAsia="en-GB"/>
        </w:rPr>
        <w:t>R</w:t>
      </w:r>
      <w:r w:rsidR="00A72171">
        <w:rPr>
          <w:rFonts w:ascii="Arial" w:hAnsi="Arial" w:cs="Arial"/>
          <w:color w:val="000000"/>
          <w:lang w:eastAsia="en-GB"/>
        </w:rPr>
        <w:t xml:space="preserve">ecords </w:t>
      </w:r>
      <w:r>
        <w:rPr>
          <w:rFonts w:ascii="Arial" w:hAnsi="Arial" w:cs="Arial"/>
          <w:color w:val="000000"/>
          <w:lang w:eastAsia="en-GB"/>
        </w:rPr>
        <w:t xml:space="preserve">need to be kept </w:t>
      </w:r>
      <w:r w:rsidR="00A72171">
        <w:rPr>
          <w:rFonts w:ascii="Arial" w:hAnsi="Arial" w:cs="Arial"/>
          <w:color w:val="000000"/>
          <w:lang w:eastAsia="en-GB"/>
        </w:rPr>
        <w:t xml:space="preserve">of </w:t>
      </w:r>
      <w:r>
        <w:rPr>
          <w:rFonts w:ascii="Arial" w:hAnsi="Arial" w:cs="Arial"/>
          <w:color w:val="000000"/>
          <w:lang w:eastAsia="en-GB"/>
        </w:rPr>
        <w:t>expenditure</w:t>
      </w:r>
      <w:r w:rsidR="00A72171">
        <w:rPr>
          <w:rFonts w:ascii="Arial" w:hAnsi="Arial" w:cs="Arial"/>
          <w:color w:val="000000"/>
          <w:lang w:eastAsia="en-GB"/>
        </w:rPr>
        <w:t xml:space="preserve"> and receipts, and claim</w:t>
      </w:r>
      <w:r>
        <w:rPr>
          <w:rFonts w:ascii="Arial" w:hAnsi="Arial" w:cs="Arial"/>
          <w:color w:val="000000"/>
          <w:lang w:eastAsia="en-GB"/>
        </w:rPr>
        <w:t xml:space="preserve">s must be made </w:t>
      </w:r>
      <w:r w:rsidR="00A72171">
        <w:rPr>
          <w:rFonts w:ascii="Arial" w:hAnsi="Arial" w:cs="Arial"/>
          <w:color w:val="000000"/>
          <w:lang w:eastAsia="en-GB"/>
        </w:rPr>
        <w:t>within four years of the end of that tax year.</w:t>
      </w:r>
    </w:p>
    <w:p w14:paraId="26F74CBD" w14:textId="5596C53A" w:rsidR="00A72171" w:rsidRDefault="005A5ED0" w:rsidP="00A72171">
      <w:pPr>
        <w:pStyle w:val="ListParagraph"/>
        <w:numPr>
          <w:ilvl w:val="0"/>
          <w:numId w:val="1"/>
        </w:numPr>
        <w:spacing w:after="0" w:line="360" w:lineRule="auto"/>
        <w:textAlignment w:val="baseline"/>
        <w:rPr>
          <w:rFonts w:ascii="Arial" w:hAnsi="Arial" w:cs="Arial"/>
          <w:color w:val="000000"/>
          <w:lang w:eastAsia="en-GB"/>
        </w:rPr>
      </w:pPr>
      <w:r>
        <w:rPr>
          <w:rFonts w:ascii="Arial" w:hAnsi="Arial" w:cs="Arial"/>
          <w:color w:val="000000"/>
          <w:lang w:eastAsia="en-GB"/>
        </w:rPr>
        <w:t xml:space="preserve">Eligible employees </w:t>
      </w:r>
      <w:r w:rsidR="00A72171">
        <w:rPr>
          <w:rFonts w:ascii="Arial" w:hAnsi="Arial" w:cs="Arial"/>
          <w:color w:val="000000"/>
          <w:lang w:eastAsia="en-GB"/>
        </w:rPr>
        <w:t xml:space="preserve">will be paid tax relief at the rate of pay </w:t>
      </w:r>
      <w:r>
        <w:rPr>
          <w:rFonts w:ascii="Arial" w:hAnsi="Arial" w:cs="Arial"/>
          <w:color w:val="000000"/>
          <w:lang w:eastAsia="en-GB"/>
        </w:rPr>
        <w:t>that</w:t>
      </w:r>
      <w:r w:rsidR="00A72171">
        <w:rPr>
          <w:rFonts w:ascii="Arial" w:hAnsi="Arial" w:cs="Arial"/>
          <w:color w:val="000000"/>
          <w:lang w:eastAsia="en-GB"/>
        </w:rPr>
        <w:t xml:space="preserve"> they pay tax. For example, i</w:t>
      </w:r>
      <w:r w:rsidR="00A72171" w:rsidRPr="00A72171">
        <w:rPr>
          <w:rFonts w:ascii="Arial" w:hAnsi="Arial" w:cs="Arial"/>
          <w:color w:val="000000"/>
          <w:lang w:eastAsia="en-GB"/>
        </w:rPr>
        <w:t xml:space="preserve">f </w:t>
      </w:r>
      <w:r w:rsidR="00A72171">
        <w:rPr>
          <w:rFonts w:ascii="Arial" w:hAnsi="Arial" w:cs="Arial"/>
          <w:color w:val="000000"/>
          <w:lang w:eastAsia="en-GB"/>
        </w:rPr>
        <w:t>they spend</w:t>
      </w:r>
      <w:r w:rsidR="00A72171" w:rsidRPr="00A72171">
        <w:rPr>
          <w:rFonts w:ascii="Arial" w:hAnsi="Arial" w:cs="Arial"/>
          <w:color w:val="000000"/>
          <w:lang w:eastAsia="en-GB"/>
        </w:rPr>
        <w:t xml:space="preserve"> £60 and pay tax at a rate of 20% in that year, the tax relie</w:t>
      </w:r>
      <w:r w:rsidR="00A72171">
        <w:rPr>
          <w:rFonts w:ascii="Arial" w:hAnsi="Arial" w:cs="Arial"/>
          <w:color w:val="000000"/>
          <w:lang w:eastAsia="en-GB"/>
        </w:rPr>
        <w:t>f they</w:t>
      </w:r>
      <w:r w:rsidR="00A72171" w:rsidRPr="00A72171">
        <w:rPr>
          <w:rFonts w:ascii="Arial" w:hAnsi="Arial" w:cs="Arial"/>
          <w:color w:val="000000"/>
          <w:lang w:eastAsia="en-GB"/>
        </w:rPr>
        <w:t xml:space="preserve"> can claim is £12.</w:t>
      </w:r>
    </w:p>
    <w:p w14:paraId="7847A4E8" w14:textId="539B5213" w:rsidR="00A72171" w:rsidRDefault="00A72171" w:rsidP="00A72171">
      <w:pPr>
        <w:pStyle w:val="ListParagraph"/>
        <w:numPr>
          <w:ilvl w:val="0"/>
          <w:numId w:val="1"/>
        </w:numPr>
        <w:spacing w:after="0" w:line="360" w:lineRule="auto"/>
        <w:textAlignment w:val="baseline"/>
        <w:rPr>
          <w:rFonts w:ascii="Arial" w:hAnsi="Arial" w:cs="Arial"/>
          <w:color w:val="000000"/>
          <w:lang w:eastAsia="en-GB"/>
        </w:rPr>
      </w:pPr>
      <w:r>
        <w:rPr>
          <w:rFonts w:ascii="Arial" w:hAnsi="Arial" w:cs="Arial"/>
          <w:color w:val="000000"/>
          <w:lang w:eastAsia="en-GB"/>
        </w:rPr>
        <w:t xml:space="preserve">More information is available at: </w:t>
      </w:r>
      <w:hyperlink r:id="rId10" w:history="1">
        <w:r w:rsidR="00E37B71" w:rsidRPr="00A921DC">
          <w:rPr>
            <w:rStyle w:val="Hyperlink"/>
            <w:rFonts w:ascii="Arial" w:hAnsi="Arial" w:cs="Arial"/>
            <w:lang w:eastAsia="en-GB"/>
          </w:rPr>
          <w:t>https://www.gov.uk/tax-relief-for-employees</w:t>
        </w:r>
      </w:hyperlink>
    </w:p>
    <w:p w14:paraId="6F8E4599" w14:textId="77777777" w:rsidR="00557308" w:rsidRDefault="00A72171" w:rsidP="00557308">
      <w:pPr>
        <w:pStyle w:val="ListParagraph"/>
        <w:numPr>
          <w:ilvl w:val="0"/>
          <w:numId w:val="1"/>
        </w:numPr>
        <w:spacing w:after="0" w:line="360" w:lineRule="auto"/>
        <w:textAlignment w:val="baseline"/>
        <w:rPr>
          <w:rFonts w:ascii="Arial" w:hAnsi="Arial" w:cs="Arial"/>
          <w:color w:val="000000"/>
          <w:lang w:eastAsia="en-GB"/>
        </w:rPr>
      </w:pPr>
      <w:r w:rsidRPr="00A349B5">
        <w:rPr>
          <w:rFonts w:ascii="Arial" w:hAnsi="Arial" w:cs="Arial"/>
          <w:color w:val="000000"/>
          <w:lang w:eastAsia="en-GB"/>
        </w:rPr>
        <w:t xml:space="preserve">Workers need to have a </w:t>
      </w:r>
      <w:r w:rsidR="00557308" w:rsidRPr="00A349B5">
        <w:rPr>
          <w:rFonts w:ascii="Arial" w:hAnsi="Arial" w:cs="Arial"/>
          <w:color w:val="000000"/>
          <w:lang w:eastAsia="en-GB"/>
        </w:rPr>
        <w:t>Personal Tax Account</w:t>
      </w:r>
      <w:r w:rsidRPr="00A349B5">
        <w:rPr>
          <w:rFonts w:ascii="Arial" w:hAnsi="Arial" w:cs="Arial"/>
          <w:color w:val="000000"/>
          <w:lang w:eastAsia="en-GB"/>
        </w:rPr>
        <w:t xml:space="preserve"> which can be set up</w:t>
      </w:r>
      <w:r w:rsidR="00557308" w:rsidRPr="00A349B5">
        <w:rPr>
          <w:rFonts w:ascii="Arial" w:hAnsi="Arial" w:cs="Arial"/>
          <w:color w:val="000000"/>
          <w:lang w:eastAsia="en-GB"/>
        </w:rPr>
        <w:t xml:space="preserve"> at </w:t>
      </w:r>
      <w:hyperlink r:id="rId11" w:history="1">
        <w:r w:rsidR="00557308" w:rsidRPr="00A349B5">
          <w:rPr>
            <w:rStyle w:val="Hyperlink"/>
            <w:rFonts w:ascii="Arial" w:hAnsi="Arial" w:cs="Arial"/>
            <w:lang w:eastAsia="en-GB"/>
          </w:rPr>
          <w:t>www.gov.uk/personal-tax-account</w:t>
        </w:r>
      </w:hyperlink>
      <w:r w:rsidR="00557308" w:rsidRPr="00A349B5">
        <w:rPr>
          <w:rFonts w:ascii="Arial" w:hAnsi="Arial" w:cs="Arial"/>
          <w:color w:val="000000"/>
          <w:lang w:eastAsia="en-GB"/>
        </w:rPr>
        <w:t xml:space="preserve"> </w:t>
      </w:r>
    </w:p>
    <w:p w14:paraId="70626509" w14:textId="77777777" w:rsidR="005D1413" w:rsidRDefault="005D1413" w:rsidP="005D1413">
      <w:pPr>
        <w:pStyle w:val="ListParagraph"/>
        <w:numPr>
          <w:ilvl w:val="0"/>
          <w:numId w:val="1"/>
        </w:numPr>
        <w:spacing w:after="0" w:line="360" w:lineRule="auto"/>
        <w:textAlignment w:val="baseline"/>
        <w:rPr>
          <w:rFonts w:ascii="Arial" w:hAnsi="Arial" w:cs="Arial"/>
          <w:color w:val="000000"/>
          <w:lang w:eastAsia="en-GB"/>
        </w:rPr>
      </w:pPr>
      <w:r w:rsidRPr="005D1413">
        <w:rPr>
          <w:rFonts w:ascii="Arial" w:hAnsi="Arial" w:cs="Arial"/>
          <w:color w:val="000000"/>
          <w:lang w:eastAsia="en-GB"/>
        </w:rPr>
        <w:t xml:space="preserve">Customers can also claim by post by printing off a form at </w:t>
      </w:r>
      <w:hyperlink r:id="rId12" w:anchor="claim-by-post" w:history="1">
        <w:r w:rsidRPr="005D1413">
          <w:rPr>
            <w:rStyle w:val="Hyperlink"/>
            <w:rFonts w:ascii="Arial" w:hAnsi="Arial" w:cs="Arial"/>
            <w:lang w:eastAsia="en-GB"/>
          </w:rPr>
          <w:t>https://www.gov.uk/guidance/claim-income-tax-relief-for-your-employment-expenses-p87#claim-by-post</w:t>
        </w:r>
      </w:hyperlink>
    </w:p>
    <w:p w14:paraId="5AA9399F" w14:textId="530C983B" w:rsidR="005D1413" w:rsidRPr="005D1413" w:rsidRDefault="005D1413" w:rsidP="005D1413">
      <w:pPr>
        <w:pStyle w:val="ListParagraph"/>
        <w:numPr>
          <w:ilvl w:val="0"/>
          <w:numId w:val="1"/>
        </w:numPr>
        <w:spacing w:after="0" w:line="360" w:lineRule="auto"/>
        <w:textAlignment w:val="baseline"/>
        <w:rPr>
          <w:rFonts w:ascii="Arial" w:hAnsi="Arial" w:cs="Arial"/>
          <w:color w:val="000000"/>
          <w:lang w:eastAsia="en-GB"/>
        </w:rPr>
      </w:pPr>
      <w:r w:rsidRPr="005D1413">
        <w:rPr>
          <w:rFonts w:ascii="Arial" w:hAnsi="Arial" w:cs="Arial"/>
          <w:color w:val="000000"/>
          <w:lang w:eastAsia="en-GB"/>
        </w:rPr>
        <w:t>Customer</w:t>
      </w:r>
      <w:r w:rsidR="00227431">
        <w:rPr>
          <w:rFonts w:ascii="Arial" w:hAnsi="Arial" w:cs="Arial"/>
          <w:color w:val="000000"/>
          <w:lang w:eastAsia="en-GB"/>
        </w:rPr>
        <w:t>s</w:t>
      </w:r>
      <w:r w:rsidRPr="005D1413">
        <w:rPr>
          <w:rFonts w:ascii="Arial" w:hAnsi="Arial" w:cs="Arial"/>
          <w:color w:val="000000"/>
          <w:lang w:eastAsia="en-GB"/>
        </w:rPr>
        <w:t xml:space="preserve"> can also claim by phone if their total expenses are less than £1,000 or £2,500 for professional fees and subscriptions. Call 0300 200 3300 (Monday to Friday: 8am to 8pm; Saturday: 8am to 4pm; Sunday: 9am to 5pm).</w:t>
      </w:r>
    </w:p>
    <w:p w14:paraId="4010FF62" w14:textId="77777777" w:rsidR="00557308" w:rsidRPr="005D1413" w:rsidRDefault="00557308" w:rsidP="00557308">
      <w:pPr>
        <w:pStyle w:val="ListParagraph"/>
        <w:numPr>
          <w:ilvl w:val="0"/>
          <w:numId w:val="1"/>
        </w:numPr>
        <w:spacing w:after="0" w:line="360" w:lineRule="auto"/>
        <w:textAlignment w:val="baseline"/>
        <w:rPr>
          <w:rFonts w:ascii="Arial" w:hAnsi="Arial" w:cs="Arial"/>
          <w:color w:val="000000"/>
          <w:lang w:eastAsia="en-GB"/>
        </w:rPr>
      </w:pPr>
      <w:r w:rsidRPr="005D1413">
        <w:rPr>
          <w:rFonts w:ascii="Arial" w:hAnsi="Arial" w:cs="Arial"/>
          <w:color w:val="000000"/>
          <w:lang w:eastAsia="en-GB"/>
        </w:rPr>
        <w:t>Follow HMRC’s press office on Twitter @</w:t>
      </w:r>
      <w:proofErr w:type="spellStart"/>
      <w:r w:rsidRPr="005D1413">
        <w:rPr>
          <w:rFonts w:ascii="Arial" w:hAnsi="Arial" w:cs="Arial"/>
          <w:color w:val="000000"/>
          <w:lang w:eastAsia="en-GB"/>
        </w:rPr>
        <w:t>HMRCpressoffice</w:t>
      </w:r>
      <w:proofErr w:type="spellEnd"/>
    </w:p>
    <w:p w14:paraId="672235BB" w14:textId="77777777" w:rsidR="00557308" w:rsidRDefault="00557308" w:rsidP="00557308">
      <w:pPr>
        <w:spacing w:line="360" w:lineRule="auto"/>
        <w:outlineLvl w:val="0"/>
        <w:rPr>
          <w:rFonts w:ascii="Arial" w:hAnsi="Arial" w:cs="Arial"/>
        </w:rPr>
      </w:pPr>
    </w:p>
    <w:p w14:paraId="26742CB0" w14:textId="77777777" w:rsidR="00557308" w:rsidRPr="001F5EF8" w:rsidRDefault="00557308" w:rsidP="00557308">
      <w:pPr>
        <w:spacing w:line="360" w:lineRule="auto"/>
        <w:outlineLvl w:val="0"/>
        <w:rPr>
          <w:rFonts w:ascii="Arial" w:hAnsi="Arial" w:cs="Arial"/>
          <w:b/>
        </w:rPr>
      </w:pPr>
      <w:r w:rsidRPr="001F5EF8">
        <w:rPr>
          <w:rFonts w:ascii="Arial" w:hAnsi="Arial" w:cs="Arial"/>
          <w:b/>
        </w:rPr>
        <w:t>Issued by HM Revenue &amp; Customs Press Office</w:t>
      </w:r>
    </w:p>
    <w:p w14:paraId="51E3290A" w14:textId="77777777" w:rsidR="00557308" w:rsidRPr="000A274B" w:rsidRDefault="00557308" w:rsidP="00557308">
      <w:pPr>
        <w:spacing w:line="360" w:lineRule="auto"/>
        <w:outlineLvl w:val="0"/>
        <w:rPr>
          <w:rFonts w:ascii="Arial" w:hAnsi="Arial" w:cs="Arial"/>
          <w:b/>
          <w:highlight w:val="yellow"/>
        </w:rPr>
      </w:pPr>
      <w:r w:rsidRPr="001F5EF8">
        <w:rPr>
          <w:rFonts w:ascii="Arial" w:hAnsi="Arial" w:cs="Arial"/>
          <w:b/>
        </w:rPr>
        <w:t>Press enquiries only please contac</w:t>
      </w:r>
      <w:r w:rsidRPr="000A274B">
        <w:rPr>
          <w:rFonts w:ascii="Arial" w:hAnsi="Arial" w:cs="Arial"/>
          <w:b/>
        </w:rPr>
        <w:t>t:</w:t>
      </w:r>
    </w:p>
    <w:p w14:paraId="27A45FB6" w14:textId="77777777" w:rsidR="00557308" w:rsidRPr="00227431" w:rsidRDefault="00557308" w:rsidP="00557308">
      <w:pPr>
        <w:spacing w:line="360" w:lineRule="auto"/>
        <w:jc w:val="both"/>
        <w:rPr>
          <w:rFonts w:ascii="Arial" w:hAnsi="Arial"/>
        </w:rPr>
      </w:pPr>
      <w:r w:rsidRPr="00227431">
        <w:rPr>
          <w:rFonts w:ascii="Arial" w:hAnsi="Arial"/>
        </w:rPr>
        <w:lastRenderedPageBreak/>
        <w:t>Roger Kasper</w:t>
      </w:r>
    </w:p>
    <w:p w14:paraId="67F87E04" w14:textId="77777777" w:rsidR="00557308" w:rsidRPr="00227431" w:rsidRDefault="00557308" w:rsidP="00557308">
      <w:pPr>
        <w:spacing w:line="360" w:lineRule="auto"/>
        <w:jc w:val="both"/>
        <w:rPr>
          <w:rFonts w:ascii="Arial" w:hAnsi="Arial"/>
        </w:rPr>
      </w:pPr>
      <w:r w:rsidRPr="00227431">
        <w:rPr>
          <w:rFonts w:ascii="Arial" w:hAnsi="Arial"/>
        </w:rPr>
        <w:t>Press Officer for London</w:t>
      </w:r>
    </w:p>
    <w:p w14:paraId="4307426F" w14:textId="77777777" w:rsidR="00557308" w:rsidRPr="00227431" w:rsidRDefault="00557308" w:rsidP="00557308">
      <w:pPr>
        <w:overflowPunct w:val="0"/>
        <w:autoSpaceDE w:val="0"/>
        <w:autoSpaceDN w:val="0"/>
        <w:adjustRightInd w:val="0"/>
        <w:spacing w:line="360" w:lineRule="auto"/>
        <w:textAlignment w:val="baseline"/>
        <w:rPr>
          <w:rFonts w:ascii="Arial" w:hAnsi="Arial"/>
        </w:rPr>
      </w:pPr>
      <w:r w:rsidRPr="00227431">
        <w:rPr>
          <w:rFonts w:ascii="Arial" w:hAnsi="Arial"/>
        </w:rPr>
        <w:t>Tel: 03000 525110 / 07388 955843</w:t>
      </w:r>
    </w:p>
    <w:p w14:paraId="088C7425" w14:textId="77777777" w:rsidR="008150D7" w:rsidRDefault="00557308" w:rsidP="00A72171">
      <w:pPr>
        <w:overflowPunct w:val="0"/>
        <w:autoSpaceDE w:val="0"/>
        <w:autoSpaceDN w:val="0"/>
        <w:adjustRightInd w:val="0"/>
        <w:spacing w:line="360" w:lineRule="auto"/>
        <w:textAlignment w:val="baseline"/>
        <w:rPr>
          <w:rStyle w:val="Hyperlink"/>
          <w:rFonts w:ascii="Arial" w:hAnsi="Arial"/>
        </w:rPr>
      </w:pPr>
      <w:r w:rsidRPr="00227431">
        <w:rPr>
          <w:rFonts w:ascii="Arial" w:hAnsi="Arial"/>
        </w:rPr>
        <w:t xml:space="preserve">Email: </w:t>
      </w:r>
      <w:hyperlink r:id="rId13" w:history="1">
        <w:r w:rsidRPr="00227431">
          <w:rPr>
            <w:rStyle w:val="Hyperlink"/>
            <w:rFonts w:ascii="Arial" w:hAnsi="Arial"/>
          </w:rPr>
          <w:t>roger.kasper@hmrc.gsi.gov.uk</w:t>
        </w:r>
      </w:hyperlink>
    </w:p>
    <w:p w14:paraId="3C34063B" w14:textId="77777777" w:rsidR="000A274B" w:rsidRDefault="000A274B" w:rsidP="00A72171">
      <w:pPr>
        <w:overflowPunct w:val="0"/>
        <w:autoSpaceDE w:val="0"/>
        <w:autoSpaceDN w:val="0"/>
        <w:adjustRightInd w:val="0"/>
        <w:spacing w:line="360" w:lineRule="auto"/>
        <w:textAlignment w:val="baseline"/>
        <w:rPr>
          <w:rStyle w:val="Hyperlink"/>
          <w:rFonts w:ascii="Arial" w:hAnsi="Arial"/>
        </w:rPr>
      </w:pPr>
    </w:p>
    <w:p w14:paraId="2708C531" w14:textId="77777777" w:rsidR="000A274B" w:rsidRDefault="000A274B" w:rsidP="000A274B">
      <w:pPr>
        <w:pStyle w:val="BodyText"/>
        <w:jc w:val="left"/>
        <w:rPr>
          <w:rFonts w:cs="Arial"/>
          <w:szCs w:val="22"/>
        </w:rPr>
      </w:pPr>
      <w:r>
        <w:rPr>
          <w:rFonts w:cs="Arial"/>
          <w:szCs w:val="22"/>
        </w:rPr>
        <w:t>Out of hours</w:t>
      </w:r>
    </w:p>
    <w:p w14:paraId="1681AFE9" w14:textId="77777777" w:rsidR="000A274B" w:rsidRDefault="000A274B" w:rsidP="000A274B">
      <w:pPr>
        <w:pStyle w:val="Contactdetails"/>
        <w:spacing w:line="360" w:lineRule="auto"/>
        <w:rPr>
          <w:rFonts w:ascii="Arial" w:hAnsi="Arial" w:cs="Arial"/>
          <w:sz w:val="22"/>
          <w:szCs w:val="22"/>
        </w:rPr>
      </w:pPr>
      <w:r>
        <w:rPr>
          <w:rFonts w:ascii="Arial" w:hAnsi="Arial" w:cs="Arial"/>
          <w:sz w:val="22"/>
          <w:szCs w:val="22"/>
        </w:rPr>
        <w:t xml:space="preserve">Tel: </w:t>
      </w:r>
      <w:r>
        <w:rPr>
          <w:rFonts w:ascii="Arial" w:hAnsi="Arial" w:cs="Arial"/>
          <w:sz w:val="22"/>
          <w:szCs w:val="22"/>
        </w:rPr>
        <w:tab/>
      </w:r>
      <w:r>
        <w:rPr>
          <w:rFonts w:ascii="Arial" w:hAnsi="Arial" w:cs="Arial"/>
          <w:sz w:val="22"/>
          <w:szCs w:val="22"/>
        </w:rPr>
        <w:tab/>
        <w:t>07860 359544</w:t>
      </w:r>
    </w:p>
    <w:p w14:paraId="08463F96" w14:textId="77777777" w:rsidR="000A274B" w:rsidRDefault="000A274B" w:rsidP="000A274B">
      <w:pPr>
        <w:pStyle w:val="Contactdetails"/>
        <w:spacing w:line="360" w:lineRule="auto"/>
        <w:rPr>
          <w:sz w:val="22"/>
          <w:szCs w:val="22"/>
        </w:rPr>
      </w:pPr>
    </w:p>
    <w:p w14:paraId="0A020AFA" w14:textId="77777777" w:rsidR="000A274B" w:rsidRDefault="000A274B" w:rsidP="000A274B">
      <w:pPr>
        <w:spacing w:line="360" w:lineRule="auto"/>
        <w:rPr>
          <w:rFonts w:ascii="Arial" w:hAnsi="Arial" w:cs="Arial"/>
          <w:spacing w:val="-3"/>
        </w:rPr>
      </w:pPr>
      <w:r>
        <w:rPr>
          <w:rFonts w:ascii="Arial" w:hAnsi="Arial" w:cs="Arial"/>
          <w:b/>
        </w:rPr>
        <w:t>Website</w:t>
      </w:r>
      <w:r>
        <w:rPr>
          <w:rFonts w:ascii="Arial" w:hAnsi="Arial" w:cs="Arial"/>
          <w:b/>
        </w:rPr>
        <w:tab/>
      </w:r>
      <w:hyperlink r:id="rId14" w:history="1">
        <w:r>
          <w:rPr>
            <w:rStyle w:val="Hyperlink"/>
            <w:rFonts w:ascii="Arial" w:hAnsi="Arial" w:cs="Arial"/>
          </w:rPr>
          <w:t>www.gov.uk/hmrc</w:t>
        </w:r>
      </w:hyperlink>
      <w:r>
        <w:rPr>
          <w:rFonts w:ascii="Arial" w:hAnsi="Arial" w:cs="Arial"/>
          <w:b/>
        </w:rPr>
        <w:t xml:space="preserve"> </w:t>
      </w:r>
    </w:p>
    <w:p w14:paraId="0B6BD61D" w14:textId="77777777" w:rsidR="000A274B" w:rsidRDefault="000A274B" w:rsidP="000A274B">
      <w:pPr>
        <w:rPr>
          <w:rFonts w:ascii="Times New Roman" w:hAnsi="Times New Roman" w:cs="Times New Roman"/>
          <w:sz w:val="20"/>
          <w:szCs w:val="20"/>
        </w:rPr>
      </w:pPr>
    </w:p>
    <w:bookmarkEnd w:id="0"/>
    <w:p w14:paraId="32DFCD11" w14:textId="77777777" w:rsidR="000A274B" w:rsidRPr="00A72171" w:rsidRDefault="000A274B" w:rsidP="00A72171">
      <w:pPr>
        <w:overflowPunct w:val="0"/>
        <w:autoSpaceDE w:val="0"/>
        <w:autoSpaceDN w:val="0"/>
        <w:adjustRightInd w:val="0"/>
        <w:spacing w:line="360" w:lineRule="auto"/>
        <w:textAlignment w:val="baseline"/>
        <w:rPr>
          <w:rFonts w:ascii="Arial" w:hAnsi="Arial"/>
        </w:rPr>
      </w:pPr>
    </w:p>
    <w:sectPr w:rsidR="000A274B" w:rsidRPr="00A7217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4FAA" w14:textId="77777777" w:rsidR="00E70992" w:rsidRDefault="00E70992">
      <w:pPr>
        <w:spacing w:after="0" w:line="240" w:lineRule="auto"/>
      </w:pPr>
      <w:r>
        <w:separator/>
      </w:r>
    </w:p>
  </w:endnote>
  <w:endnote w:type="continuationSeparator" w:id="0">
    <w:p w14:paraId="482D9E66" w14:textId="77777777" w:rsidR="00E70992" w:rsidRDefault="00E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F79E" w14:textId="77777777" w:rsidR="006110C8" w:rsidRDefault="00DE5751">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392DA" w14:textId="77777777" w:rsidR="00E70992" w:rsidRDefault="00E70992">
      <w:pPr>
        <w:spacing w:after="0" w:line="240" w:lineRule="auto"/>
      </w:pPr>
      <w:r>
        <w:separator/>
      </w:r>
    </w:p>
  </w:footnote>
  <w:footnote w:type="continuationSeparator" w:id="0">
    <w:p w14:paraId="6494F48E" w14:textId="77777777" w:rsidR="00E70992" w:rsidRDefault="00E70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B06B2"/>
    <w:multiLevelType w:val="hybridMultilevel"/>
    <w:tmpl w:val="15A6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E7686"/>
    <w:multiLevelType w:val="hybridMultilevel"/>
    <w:tmpl w:val="C95E9566"/>
    <w:lvl w:ilvl="0" w:tplc="83F258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08"/>
    <w:rsid w:val="00015771"/>
    <w:rsid w:val="00036101"/>
    <w:rsid w:val="000534AA"/>
    <w:rsid w:val="00073C07"/>
    <w:rsid w:val="00082669"/>
    <w:rsid w:val="000A274B"/>
    <w:rsid w:val="000E2E90"/>
    <w:rsid w:val="00133CFB"/>
    <w:rsid w:val="00176857"/>
    <w:rsid w:val="00181C10"/>
    <w:rsid w:val="001E3600"/>
    <w:rsid w:val="00211F7B"/>
    <w:rsid w:val="00227431"/>
    <w:rsid w:val="002366C9"/>
    <w:rsid w:val="002801CC"/>
    <w:rsid w:val="003627CD"/>
    <w:rsid w:val="003E4A05"/>
    <w:rsid w:val="00460CDF"/>
    <w:rsid w:val="00475562"/>
    <w:rsid w:val="00557308"/>
    <w:rsid w:val="00591C6F"/>
    <w:rsid w:val="005A5ED0"/>
    <w:rsid w:val="005D1413"/>
    <w:rsid w:val="006134C9"/>
    <w:rsid w:val="00671DD7"/>
    <w:rsid w:val="00684973"/>
    <w:rsid w:val="006A22EE"/>
    <w:rsid w:val="00731BEA"/>
    <w:rsid w:val="007467B0"/>
    <w:rsid w:val="008150D7"/>
    <w:rsid w:val="008B73A4"/>
    <w:rsid w:val="008F7AB7"/>
    <w:rsid w:val="009428CD"/>
    <w:rsid w:val="00993075"/>
    <w:rsid w:val="00A01276"/>
    <w:rsid w:val="00A159F3"/>
    <w:rsid w:val="00A349B5"/>
    <w:rsid w:val="00A57A34"/>
    <w:rsid w:val="00A72171"/>
    <w:rsid w:val="00A950B4"/>
    <w:rsid w:val="00B006AF"/>
    <w:rsid w:val="00B47732"/>
    <w:rsid w:val="00B87CDE"/>
    <w:rsid w:val="00BD5B0A"/>
    <w:rsid w:val="00C970C1"/>
    <w:rsid w:val="00CB4C0E"/>
    <w:rsid w:val="00CB7A0B"/>
    <w:rsid w:val="00CE06AA"/>
    <w:rsid w:val="00D1340C"/>
    <w:rsid w:val="00D70824"/>
    <w:rsid w:val="00DD775B"/>
    <w:rsid w:val="00DE5751"/>
    <w:rsid w:val="00E37B71"/>
    <w:rsid w:val="00E70992"/>
    <w:rsid w:val="00F044AF"/>
    <w:rsid w:val="00F6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B177"/>
  <w15:chartTrackingRefBased/>
  <w15:docId w15:val="{E43F85E0-637C-4236-B31F-C6E57AC3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308"/>
    <w:rPr>
      <w:color w:val="0000FF"/>
      <w:u w:val="single"/>
    </w:rPr>
  </w:style>
  <w:style w:type="paragraph" w:styleId="ListParagraph">
    <w:name w:val="List Paragraph"/>
    <w:basedOn w:val="Normal"/>
    <w:uiPriority w:val="34"/>
    <w:qFormat/>
    <w:rsid w:val="00557308"/>
    <w:pPr>
      <w:spacing w:line="256" w:lineRule="auto"/>
      <w:ind w:left="720"/>
      <w:contextualSpacing/>
    </w:pPr>
  </w:style>
  <w:style w:type="paragraph" w:styleId="FootnoteText">
    <w:name w:val="footnote text"/>
    <w:basedOn w:val="Normal"/>
    <w:link w:val="FootnoteTextChar"/>
    <w:semiHidden/>
    <w:rsid w:val="0055730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7308"/>
    <w:rPr>
      <w:rFonts w:ascii="Times New Roman" w:eastAsia="Times New Roman" w:hAnsi="Times New Roman" w:cs="Times New Roman"/>
      <w:sz w:val="20"/>
      <w:szCs w:val="20"/>
    </w:rPr>
  </w:style>
  <w:style w:type="paragraph" w:styleId="Footer">
    <w:name w:val="footer"/>
    <w:basedOn w:val="Normal"/>
    <w:link w:val="FooterChar"/>
    <w:rsid w:val="00557308"/>
    <w:pPr>
      <w:tabs>
        <w:tab w:val="center" w:pos="4153"/>
        <w:tab w:val="right" w:pos="8306"/>
      </w:tabs>
      <w:spacing w:after="0" w:line="240" w:lineRule="auto"/>
    </w:pPr>
    <w:rPr>
      <w:rFonts w:ascii="Times New Roman" w:eastAsia="Times New Roman" w:hAnsi="Times New Roman" w:cs="Times New Roman"/>
      <w:b/>
      <w:sz w:val="26"/>
      <w:szCs w:val="20"/>
    </w:rPr>
  </w:style>
  <w:style w:type="character" w:customStyle="1" w:styleId="FooterChar">
    <w:name w:val="Footer Char"/>
    <w:basedOn w:val="DefaultParagraphFont"/>
    <w:link w:val="Footer"/>
    <w:rsid w:val="00557308"/>
    <w:rPr>
      <w:rFonts w:ascii="Times New Roman" w:eastAsia="Times New Roman" w:hAnsi="Times New Roman" w:cs="Times New Roman"/>
      <w:b/>
      <w:sz w:val="26"/>
      <w:szCs w:val="20"/>
    </w:rPr>
  </w:style>
  <w:style w:type="paragraph" w:customStyle="1" w:styleId="Issuedate">
    <w:name w:val="Issue date"/>
    <w:basedOn w:val="Normal"/>
    <w:rsid w:val="00557308"/>
    <w:pPr>
      <w:tabs>
        <w:tab w:val="center" w:pos="4153"/>
        <w:tab w:val="right" w:pos="8306"/>
      </w:tabs>
      <w:overflowPunct w:val="0"/>
      <w:autoSpaceDE w:val="0"/>
      <w:autoSpaceDN w:val="0"/>
      <w:adjustRightInd w:val="0"/>
      <w:spacing w:before="120" w:after="120" w:line="240" w:lineRule="auto"/>
      <w:ind w:right="-57"/>
      <w:textAlignment w:val="baseline"/>
    </w:pPr>
    <w:rPr>
      <w:rFonts w:ascii="Times New Roman" w:eastAsia="Times New Roman" w:hAnsi="Times New Roman" w:cs="Times New Roman"/>
      <w:b/>
      <w:bCs/>
      <w:sz w:val="18"/>
      <w:szCs w:val="20"/>
    </w:rPr>
  </w:style>
  <w:style w:type="paragraph" w:customStyle="1" w:styleId="Pages">
    <w:name w:val="Pages"/>
    <w:basedOn w:val="Bannerstrapline"/>
    <w:rsid w:val="00557308"/>
    <w:pPr>
      <w:jc w:val="right"/>
    </w:pPr>
  </w:style>
  <w:style w:type="paragraph" w:customStyle="1" w:styleId="Bannerstrapline">
    <w:name w:val="Banner strapline"/>
    <w:basedOn w:val="Normal"/>
    <w:rsid w:val="00557308"/>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0"/>
      <w:szCs w:val="20"/>
    </w:rPr>
  </w:style>
  <w:style w:type="paragraph" w:customStyle="1" w:styleId="Ref">
    <w:name w:val="Ref"/>
    <w:basedOn w:val="Issuedate"/>
    <w:rsid w:val="00557308"/>
    <w:pPr>
      <w:jc w:val="right"/>
    </w:pPr>
  </w:style>
  <w:style w:type="character" w:styleId="Strong">
    <w:name w:val="Strong"/>
    <w:basedOn w:val="DefaultParagraphFont"/>
    <w:uiPriority w:val="22"/>
    <w:qFormat/>
    <w:rsid w:val="00557308"/>
    <w:rPr>
      <w:b/>
      <w:bCs/>
    </w:rPr>
  </w:style>
  <w:style w:type="paragraph" w:styleId="BalloonText">
    <w:name w:val="Balloon Text"/>
    <w:basedOn w:val="Normal"/>
    <w:link w:val="BalloonTextChar"/>
    <w:uiPriority w:val="99"/>
    <w:semiHidden/>
    <w:unhideWhenUsed/>
    <w:rsid w:val="00280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1CC"/>
    <w:rPr>
      <w:rFonts w:ascii="Segoe UI" w:hAnsi="Segoe UI" w:cs="Segoe UI"/>
      <w:sz w:val="18"/>
      <w:szCs w:val="18"/>
    </w:rPr>
  </w:style>
  <w:style w:type="character" w:styleId="CommentReference">
    <w:name w:val="annotation reference"/>
    <w:basedOn w:val="DefaultParagraphFont"/>
    <w:uiPriority w:val="99"/>
    <w:semiHidden/>
    <w:unhideWhenUsed/>
    <w:rsid w:val="007467B0"/>
    <w:rPr>
      <w:sz w:val="16"/>
      <w:szCs w:val="16"/>
    </w:rPr>
  </w:style>
  <w:style w:type="paragraph" w:styleId="CommentText">
    <w:name w:val="annotation text"/>
    <w:basedOn w:val="Normal"/>
    <w:link w:val="CommentTextChar"/>
    <w:uiPriority w:val="99"/>
    <w:semiHidden/>
    <w:unhideWhenUsed/>
    <w:rsid w:val="007467B0"/>
    <w:pPr>
      <w:spacing w:line="240" w:lineRule="auto"/>
    </w:pPr>
    <w:rPr>
      <w:sz w:val="20"/>
      <w:szCs w:val="20"/>
    </w:rPr>
  </w:style>
  <w:style w:type="character" w:customStyle="1" w:styleId="CommentTextChar">
    <w:name w:val="Comment Text Char"/>
    <w:basedOn w:val="DefaultParagraphFont"/>
    <w:link w:val="CommentText"/>
    <w:uiPriority w:val="99"/>
    <w:semiHidden/>
    <w:rsid w:val="007467B0"/>
    <w:rPr>
      <w:sz w:val="20"/>
      <w:szCs w:val="20"/>
    </w:rPr>
  </w:style>
  <w:style w:type="paragraph" w:styleId="CommentSubject">
    <w:name w:val="annotation subject"/>
    <w:basedOn w:val="CommentText"/>
    <w:next w:val="CommentText"/>
    <w:link w:val="CommentSubjectChar"/>
    <w:uiPriority w:val="99"/>
    <w:semiHidden/>
    <w:unhideWhenUsed/>
    <w:rsid w:val="007467B0"/>
    <w:rPr>
      <w:b/>
      <w:bCs/>
    </w:rPr>
  </w:style>
  <w:style w:type="character" w:customStyle="1" w:styleId="CommentSubjectChar">
    <w:name w:val="Comment Subject Char"/>
    <w:basedOn w:val="CommentTextChar"/>
    <w:link w:val="CommentSubject"/>
    <w:uiPriority w:val="99"/>
    <w:semiHidden/>
    <w:rsid w:val="007467B0"/>
    <w:rPr>
      <w:b/>
      <w:bCs/>
      <w:sz w:val="20"/>
      <w:szCs w:val="20"/>
    </w:rPr>
  </w:style>
  <w:style w:type="paragraph" w:styleId="Revision">
    <w:name w:val="Revision"/>
    <w:hidden/>
    <w:uiPriority w:val="99"/>
    <w:semiHidden/>
    <w:rsid w:val="00133CFB"/>
    <w:pPr>
      <w:spacing w:after="0" w:line="240" w:lineRule="auto"/>
    </w:pPr>
  </w:style>
  <w:style w:type="character" w:customStyle="1" w:styleId="BodyTextChar">
    <w:name w:val="Body Text Char"/>
    <w:aliases w:val="heading_txt Char,bodytxy2 Char,One Page Summary Char,CV Body Text Char,Body Text - Level 2 Char,contents Char,body text Char"/>
    <w:basedOn w:val="DefaultParagraphFont"/>
    <w:link w:val="BodyText"/>
    <w:semiHidden/>
    <w:locked/>
    <w:rsid w:val="000A274B"/>
    <w:rPr>
      <w:rFonts w:ascii="Arial" w:eastAsia="Times New Roman" w:hAnsi="Arial" w:cs="Times New Roman"/>
      <w:szCs w:val="20"/>
    </w:rPr>
  </w:style>
  <w:style w:type="paragraph" w:styleId="BodyText">
    <w:name w:val="Body Text"/>
    <w:aliases w:val="heading_txt,bodytxy2,One Page Summary,CV Body Text,Body Text - Level 2,contents,body text"/>
    <w:basedOn w:val="Normal"/>
    <w:link w:val="BodyTextChar"/>
    <w:semiHidden/>
    <w:unhideWhenUsed/>
    <w:rsid w:val="000A274B"/>
    <w:pPr>
      <w:spacing w:after="0" w:line="360" w:lineRule="auto"/>
      <w:jc w:val="both"/>
    </w:pPr>
    <w:rPr>
      <w:rFonts w:ascii="Arial" w:eastAsia="Times New Roman" w:hAnsi="Arial" w:cs="Times New Roman"/>
      <w:szCs w:val="20"/>
    </w:rPr>
  </w:style>
  <w:style w:type="character" w:customStyle="1" w:styleId="BodyTextChar1">
    <w:name w:val="Body Text Char1"/>
    <w:basedOn w:val="DefaultParagraphFont"/>
    <w:uiPriority w:val="99"/>
    <w:semiHidden/>
    <w:rsid w:val="000A274B"/>
  </w:style>
  <w:style w:type="paragraph" w:customStyle="1" w:styleId="Contactdetails">
    <w:name w:val="Contact details"/>
    <w:basedOn w:val="Normal"/>
    <w:rsid w:val="000A274B"/>
    <w:pPr>
      <w:overflowPunct w:val="0"/>
      <w:autoSpaceDE w:val="0"/>
      <w:autoSpaceDN w:val="0"/>
      <w:adjustRightInd w:val="0"/>
      <w:spacing w:after="0" w:line="240" w:lineRule="exact"/>
    </w:pPr>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500395925">
      <w:bodyDiv w:val="1"/>
      <w:marLeft w:val="0"/>
      <w:marRight w:val="0"/>
      <w:marTop w:val="0"/>
      <w:marBottom w:val="0"/>
      <w:divBdr>
        <w:top w:val="none" w:sz="0" w:space="0" w:color="auto"/>
        <w:left w:val="none" w:sz="0" w:space="0" w:color="auto"/>
        <w:bottom w:val="none" w:sz="0" w:space="0" w:color="auto"/>
        <w:right w:val="none" w:sz="0" w:space="0" w:color="auto"/>
      </w:divBdr>
    </w:div>
    <w:div w:id="756513732">
      <w:bodyDiv w:val="1"/>
      <w:marLeft w:val="0"/>
      <w:marRight w:val="0"/>
      <w:marTop w:val="0"/>
      <w:marBottom w:val="0"/>
      <w:divBdr>
        <w:top w:val="none" w:sz="0" w:space="0" w:color="auto"/>
        <w:left w:val="none" w:sz="0" w:space="0" w:color="auto"/>
        <w:bottom w:val="none" w:sz="0" w:space="0" w:color="auto"/>
        <w:right w:val="none" w:sz="0" w:space="0" w:color="auto"/>
      </w:divBdr>
    </w:div>
    <w:div w:id="18834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ax-relief-for-employees" TargetMode="External"/><Relationship Id="rId13" Type="http://schemas.openxmlformats.org/officeDocument/2006/relationships/hyperlink" Target="mailto:roger.kasper@hmrc.gsi.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claim-income-tax-relief-for-your-employment-expenses-p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personal-tax-accou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tax-relief-for-employees" TargetMode="External"/><Relationship Id="rId4" Type="http://schemas.openxmlformats.org/officeDocument/2006/relationships/webSettings" Target="webSettings.xml"/><Relationship Id="rId9" Type="http://schemas.openxmlformats.org/officeDocument/2006/relationships/hyperlink" Target="https://www.tax.service.gov.uk/claim-tax-relief-expenses/claim-online" TargetMode="External"/><Relationship Id="rId14" Type="http://schemas.openxmlformats.org/officeDocument/2006/relationships/hyperlink" Target="http://www.gov.uk/hm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(Corp Comms Press Office)</cp:lastModifiedBy>
  <cp:revision>4</cp:revision>
  <dcterms:created xsi:type="dcterms:W3CDTF">2018-09-17T15:00:00Z</dcterms:created>
  <dcterms:modified xsi:type="dcterms:W3CDTF">2018-09-20T07:33:00Z</dcterms:modified>
</cp:coreProperties>
</file>