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453C6" w14:textId="789C4403" w:rsidR="00402295" w:rsidRPr="00A548CB" w:rsidRDefault="00402295" w:rsidP="00402295">
      <w:pPr>
        <w:tabs>
          <w:tab w:val="left" w:pos="3510"/>
          <w:tab w:val="right" w:pos="9781"/>
        </w:tabs>
        <w:rPr>
          <w:rFonts w:ascii="Calibri" w:hAnsi="Calibri" w:cs="Calibri"/>
          <w:b/>
          <w:sz w:val="22"/>
          <w:szCs w:val="22"/>
        </w:rPr>
      </w:pPr>
      <w:r w:rsidRPr="00936E7F">
        <w:rPr>
          <w:rFonts w:ascii="Calibri" w:hAnsi="Calibri" w:cs="Calibri"/>
          <w:b/>
          <w:sz w:val="36"/>
          <w:szCs w:val="22"/>
        </w:rPr>
        <w:t>Pressemitteilung</w:t>
      </w:r>
      <w:r w:rsidR="00C66254">
        <w:rPr>
          <w:rFonts w:ascii="Calibri" w:hAnsi="Calibri" w:cs="Calibri"/>
          <w:b/>
          <w:sz w:val="36"/>
          <w:szCs w:val="22"/>
        </w:rPr>
        <w:tab/>
      </w:r>
      <w:r>
        <w:rPr>
          <w:rFonts w:ascii="Calibri" w:hAnsi="Calibri" w:cs="Calibri"/>
          <w:b/>
          <w:sz w:val="22"/>
          <w:szCs w:val="22"/>
        </w:rPr>
        <w:tab/>
        <w:t xml:space="preserve">                </w:t>
      </w:r>
      <w:bookmarkStart w:id="0" w:name="_GoBack"/>
      <w:bookmarkEnd w:id="0"/>
      <w:r>
        <w:rPr>
          <w:rFonts w:ascii="Calibri" w:hAnsi="Calibri" w:cs="Calibri"/>
          <w:b/>
          <w:sz w:val="22"/>
          <w:szCs w:val="22"/>
        </w:rPr>
        <w:t xml:space="preserve">               </w:t>
      </w:r>
      <w:r w:rsidR="00AD07AF">
        <w:rPr>
          <w:rFonts w:ascii="Calibri" w:hAnsi="Calibri" w:cs="Calibri"/>
          <w:b/>
          <w:sz w:val="22"/>
          <w:szCs w:val="22"/>
        </w:rPr>
        <w:t>08</w:t>
      </w:r>
      <w:r w:rsidR="00040CBB">
        <w:rPr>
          <w:rFonts w:ascii="Calibri" w:hAnsi="Calibri" w:cs="Calibri"/>
          <w:b/>
          <w:sz w:val="22"/>
          <w:szCs w:val="22"/>
        </w:rPr>
        <w:t>.0</w:t>
      </w:r>
      <w:r w:rsidR="00FD1343">
        <w:rPr>
          <w:rFonts w:ascii="Calibri" w:hAnsi="Calibri" w:cs="Calibri"/>
          <w:b/>
          <w:sz w:val="22"/>
          <w:szCs w:val="22"/>
        </w:rPr>
        <w:t>7</w:t>
      </w:r>
      <w:r w:rsidR="00040CBB">
        <w:rPr>
          <w:rFonts w:ascii="Calibri" w:hAnsi="Calibri" w:cs="Calibri"/>
          <w:b/>
          <w:sz w:val="22"/>
          <w:szCs w:val="22"/>
        </w:rPr>
        <w:t>.201</w:t>
      </w:r>
      <w:r w:rsidR="00AD07AF">
        <w:rPr>
          <w:rFonts w:ascii="Calibri" w:hAnsi="Calibri" w:cs="Calibri"/>
          <w:b/>
          <w:sz w:val="22"/>
          <w:szCs w:val="22"/>
        </w:rPr>
        <w:t>9</w:t>
      </w:r>
    </w:p>
    <w:p w14:paraId="099453C7" w14:textId="77777777" w:rsidR="00402295" w:rsidRPr="00944133" w:rsidRDefault="00402295" w:rsidP="00402295">
      <w:pPr>
        <w:tabs>
          <w:tab w:val="left" w:pos="3510"/>
        </w:tabs>
        <w:rPr>
          <w:rFonts w:ascii="Calibri" w:hAnsi="Calibri" w:cs="Calibri"/>
          <w:sz w:val="14"/>
          <w:szCs w:val="22"/>
        </w:rPr>
      </w:pPr>
    </w:p>
    <w:p w14:paraId="099453C8" w14:textId="468F7B66" w:rsidR="00040CBB" w:rsidRDefault="00677637" w:rsidP="00402295">
      <w:pPr>
        <w:tabs>
          <w:tab w:val="left" w:pos="3510"/>
        </w:tabs>
        <w:rPr>
          <w:rFonts w:ascii="Calibri" w:hAnsi="Calibri" w:cs="Calibri"/>
          <w:b/>
          <w:sz w:val="28"/>
          <w:szCs w:val="28"/>
        </w:rPr>
      </w:pPr>
      <w:r>
        <w:rPr>
          <w:rFonts w:ascii="Calibri" w:hAnsi="Calibri" w:cs="Calibri"/>
          <w:b/>
          <w:sz w:val="28"/>
          <w:szCs w:val="28"/>
        </w:rPr>
        <w:t>„Käse trifft Wein“ am Kieler Bootshafen</w:t>
      </w:r>
      <w:r w:rsidR="00010FC3">
        <w:rPr>
          <w:rFonts w:ascii="Calibri" w:hAnsi="Calibri" w:cs="Calibri"/>
          <w:b/>
          <w:sz w:val="28"/>
          <w:szCs w:val="28"/>
        </w:rPr>
        <w:t xml:space="preserve"> im Herzen der Stadt</w:t>
      </w:r>
    </w:p>
    <w:p w14:paraId="099453CA" w14:textId="491A8F46" w:rsidR="00DD5CAC" w:rsidRDefault="00E9049F" w:rsidP="00293C1F">
      <w:pPr>
        <w:tabs>
          <w:tab w:val="left" w:pos="3510"/>
        </w:tabs>
        <w:rPr>
          <w:rFonts w:ascii="Calibri" w:hAnsi="Calibri" w:cs="Calibri"/>
          <w:sz w:val="28"/>
          <w:szCs w:val="28"/>
        </w:rPr>
      </w:pPr>
      <w:r>
        <w:rPr>
          <w:rFonts w:ascii="Calibri" w:hAnsi="Calibri" w:cs="Calibri"/>
          <w:sz w:val="28"/>
          <w:szCs w:val="28"/>
        </w:rPr>
        <w:t>Regionaler Käse &amp; süddeutsch</w:t>
      </w:r>
      <w:r w:rsidR="00293C1F">
        <w:rPr>
          <w:rFonts w:ascii="Calibri" w:hAnsi="Calibri" w:cs="Calibri"/>
          <w:sz w:val="28"/>
          <w:szCs w:val="28"/>
        </w:rPr>
        <w:t xml:space="preserve">er Wein: Eine kulinarische Genussmeile! </w:t>
      </w:r>
    </w:p>
    <w:p w14:paraId="6EB3960B" w14:textId="04F94D3F" w:rsidR="00293C1F" w:rsidRDefault="00293C1F" w:rsidP="00293C1F">
      <w:pPr>
        <w:tabs>
          <w:tab w:val="left" w:pos="3510"/>
        </w:tabs>
        <w:rPr>
          <w:rFonts w:ascii="Calibri" w:hAnsi="Calibri" w:cs="Calibri"/>
          <w:sz w:val="22"/>
          <w:szCs w:val="22"/>
        </w:rPr>
      </w:pPr>
    </w:p>
    <w:p w14:paraId="6370CCEB" w14:textId="1EAA1F1D" w:rsidR="005C79D6" w:rsidRPr="00495638" w:rsidRDefault="007372E4" w:rsidP="00402295">
      <w:pPr>
        <w:tabs>
          <w:tab w:val="left" w:pos="3510"/>
        </w:tabs>
        <w:jc w:val="both"/>
        <w:rPr>
          <w:rFonts w:ascii="Calibri" w:hAnsi="Calibri" w:cs="Calibri"/>
          <w:sz w:val="22"/>
          <w:szCs w:val="22"/>
        </w:rPr>
      </w:pPr>
      <w:r w:rsidRPr="00495638">
        <w:rPr>
          <w:noProof/>
        </w:rPr>
        <w:drawing>
          <wp:anchor distT="0" distB="0" distL="114300" distR="114300" simplePos="0" relativeHeight="251660288" behindDoc="0" locked="0" layoutInCell="1" allowOverlap="1" wp14:anchorId="7BE32FF6" wp14:editId="7CDBEDA6">
            <wp:simplePos x="0" y="0"/>
            <wp:positionH relativeFrom="column">
              <wp:posOffset>3251835</wp:posOffset>
            </wp:positionH>
            <wp:positionV relativeFrom="paragraph">
              <wp:posOffset>6350</wp:posOffset>
            </wp:positionV>
            <wp:extent cx="2971800" cy="185737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57B" w:rsidRPr="00495638">
        <w:rPr>
          <w:rFonts w:ascii="Calibri" w:hAnsi="Calibri" w:cs="Calibri"/>
          <w:sz w:val="22"/>
          <w:szCs w:val="22"/>
        </w:rPr>
        <w:t>B</w:t>
      </w:r>
      <w:r w:rsidR="00C13BBC" w:rsidRPr="00495638">
        <w:rPr>
          <w:rFonts w:ascii="Calibri" w:hAnsi="Calibri" w:cs="Calibri"/>
          <w:sz w:val="22"/>
          <w:szCs w:val="22"/>
        </w:rPr>
        <w:t xml:space="preserve">eim </w:t>
      </w:r>
      <w:r w:rsidR="00C13BBC" w:rsidRPr="00495638">
        <w:rPr>
          <w:rFonts w:ascii="Calibri" w:hAnsi="Calibri" w:cs="Calibri"/>
          <w:b/>
          <w:sz w:val="22"/>
          <w:szCs w:val="22"/>
        </w:rPr>
        <w:t>Genießerevent „Käse trifft Wein“ vom 1</w:t>
      </w:r>
      <w:r w:rsidR="00C2157B" w:rsidRPr="00495638">
        <w:rPr>
          <w:rFonts w:ascii="Calibri" w:hAnsi="Calibri" w:cs="Calibri"/>
          <w:b/>
          <w:sz w:val="22"/>
          <w:szCs w:val="22"/>
        </w:rPr>
        <w:t>2</w:t>
      </w:r>
      <w:r w:rsidR="00C13BBC" w:rsidRPr="00495638">
        <w:rPr>
          <w:rFonts w:ascii="Calibri" w:hAnsi="Calibri" w:cs="Calibri"/>
          <w:b/>
          <w:sz w:val="22"/>
          <w:szCs w:val="22"/>
        </w:rPr>
        <w:t>.-1</w:t>
      </w:r>
      <w:r w:rsidR="00C2157B" w:rsidRPr="00495638">
        <w:rPr>
          <w:rFonts w:ascii="Calibri" w:hAnsi="Calibri" w:cs="Calibri"/>
          <w:b/>
          <w:sz w:val="22"/>
          <w:szCs w:val="22"/>
        </w:rPr>
        <w:t>4</w:t>
      </w:r>
      <w:r w:rsidR="00C13BBC" w:rsidRPr="00495638">
        <w:rPr>
          <w:rFonts w:ascii="Calibri" w:hAnsi="Calibri" w:cs="Calibri"/>
          <w:b/>
          <w:sz w:val="22"/>
          <w:szCs w:val="22"/>
        </w:rPr>
        <w:t>. Juli 201</w:t>
      </w:r>
      <w:r w:rsidR="00C2157B" w:rsidRPr="00495638">
        <w:rPr>
          <w:rFonts w:ascii="Calibri" w:hAnsi="Calibri" w:cs="Calibri"/>
          <w:b/>
          <w:sz w:val="22"/>
          <w:szCs w:val="22"/>
        </w:rPr>
        <w:t>9</w:t>
      </w:r>
      <w:r w:rsidR="00C13BBC" w:rsidRPr="00495638">
        <w:rPr>
          <w:rFonts w:ascii="Calibri" w:hAnsi="Calibri" w:cs="Calibri"/>
          <w:sz w:val="22"/>
          <w:szCs w:val="22"/>
        </w:rPr>
        <w:t xml:space="preserve"> am Kieler Bootshafen</w:t>
      </w:r>
      <w:r w:rsidR="00C2157B" w:rsidRPr="00495638">
        <w:rPr>
          <w:rFonts w:ascii="Calibri" w:hAnsi="Calibri" w:cs="Calibri"/>
          <w:sz w:val="22"/>
          <w:szCs w:val="22"/>
        </w:rPr>
        <w:t xml:space="preserve"> stehen die geprüften Premiumprodukte</w:t>
      </w:r>
      <w:r w:rsidR="00C13BBC" w:rsidRPr="00495638">
        <w:rPr>
          <w:rFonts w:ascii="Calibri" w:hAnsi="Calibri" w:cs="Calibri"/>
          <w:sz w:val="22"/>
          <w:szCs w:val="22"/>
        </w:rPr>
        <w:t xml:space="preserve"> im </w:t>
      </w:r>
      <w:r w:rsidR="00854D3C" w:rsidRPr="00495638">
        <w:rPr>
          <w:rFonts w:ascii="Calibri" w:hAnsi="Calibri" w:cs="Calibri"/>
          <w:sz w:val="22"/>
          <w:szCs w:val="22"/>
        </w:rPr>
        <w:t>Mittelpunkt</w:t>
      </w:r>
      <w:r w:rsidR="00C13BBC" w:rsidRPr="00495638">
        <w:rPr>
          <w:rFonts w:ascii="Calibri" w:hAnsi="Calibri" w:cs="Calibri"/>
          <w:sz w:val="22"/>
          <w:szCs w:val="22"/>
        </w:rPr>
        <w:t xml:space="preserve">. </w:t>
      </w:r>
    </w:p>
    <w:p w14:paraId="07081195" w14:textId="77777777" w:rsidR="0045652E" w:rsidRDefault="005C79D6" w:rsidP="00402295">
      <w:pPr>
        <w:tabs>
          <w:tab w:val="left" w:pos="3510"/>
        </w:tabs>
        <w:jc w:val="both"/>
        <w:rPr>
          <w:rFonts w:ascii="Calibri" w:hAnsi="Calibri" w:cs="Calibri"/>
          <w:bCs/>
          <w:sz w:val="22"/>
          <w:szCs w:val="22"/>
        </w:rPr>
      </w:pPr>
      <w:r w:rsidRPr="00495638">
        <w:rPr>
          <w:rFonts w:ascii="Calibri" w:hAnsi="Calibri" w:cs="Calibri"/>
          <w:sz w:val="22"/>
          <w:szCs w:val="22"/>
        </w:rPr>
        <w:t xml:space="preserve">Käsereien </w:t>
      </w:r>
      <w:r w:rsidR="00C13BBC" w:rsidRPr="00495638">
        <w:rPr>
          <w:rFonts w:ascii="Calibri" w:hAnsi="Calibri" w:cs="Calibri"/>
          <w:sz w:val="22"/>
          <w:szCs w:val="22"/>
        </w:rPr>
        <w:t xml:space="preserve">der </w:t>
      </w:r>
      <w:r w:rsidR="00C13BBC" w:rsidRPr="00495638">
        <w:rPr>
          <w:rFonts w:ascii="Calibri" w:hAnsi="Calibri" w:cs="Calibri"/>
          <w:b/>
          <w:sz w:val="22"/>
          <w:szCs w:val="22"/>
        </w:rPr>
        <w:t>KäseStraße Schleswig-Holstein</w:t>
      </w:r>
      <w:r w:rsidRPr="00495638">
        <w:rPr>
          <w:rFonts w:ascii="Calibri" w:hAnsi="Calibri" w:cs="Calibri"/>
          <w:b/>
          <w:sz w:val="22"/>
          <w:szCs w:val="22"/>
        </w:rPr>
        <w:t xml:space="preserve"> </w:t>
      </w:r>
      <w:r w:rsidRPr="00495638">
        <w:rPr>
          <w:rFonts w:ascii="Calibri" w:hAnsi="Calibri" w:cs="Calibri"/>
          <w:bCs/>
          <w:sz w:val="22"/>
          <w:szCs w:val="22"/>
        </w:rPr>
        <w:t>treffen vor maritimer Kulisse auf Winzer aus Süddeutschland und laden bei täglicher Livemusik zum Schlemmen, Verweilen und Genießen ein!</w:t>
      </w:r>
      <w:r w:rsidR="00B17181">
        <w:rPr>
          <w:rFonts w:ascii="Calibri" w:hAnsi="Calibri" w:cs="Calibri"/>
          <w:bCs/>
          <w:sz w:val="22"/>
          <w:szCs w:val="22"/>
        </w:rPr>
        <w:t xml:space="preserve"> </w:t>
      </w:r>
    </w:p>
    <w:p w14:paraId="568722E3" w14:textId="71F960EB" w:rsidR="00E06480" w:rsidRDefault="00195462" w:rsidP="00402295">
      <w:pPr>
        <w:tabs>
          <w:tab w:val="left" w:pos="3510"/>
        </w:tabs>
        <w:jc w:val="both"/>
        <w:rPr>
          <w:rFonts w:ascii="Calibri" w:hAnsi="Calibri" w:cs="Calibri"/>
          <w:bCs/>
          <w:sz w:val="22"/>
          <w:szCs w:val="22"/>
        </w:rPr>
      </w:pPr>
      <w:r w:rsidRPr="00495638">
        <w:rPr>
          <w:rFonts w:ascii="Calibri" w:hAnsi="Calibri" w:cs="Calibri"/>
          <w:bCs/>
          <w:sz w:val="22"/>
          <w:szCs w:val="22"/>
        </w:rPr>
        <w:t>Schaf-, Kuh- oder Ziegenmilch – Die qualitätsgeprüfte und ausgezeichnete Käsevielfalt sorgt mit ausgewählten Rosé-, Weiß- und Rotweinen</w:t>
      </w:r>
      <w:r w:rsidR="00885C40" w:rsidRPr="00495638">
        <w:rPr>
          <w:rFonts w:ascii="Calibri" w:hAnsi="Calibri" w:cs="Calibri"/>
          <w:bCs/>
          <w:sz w:val="22"/>
          <w:szCs w:val="22"/>
        </w:rPr>
        <w:t xml:space="preserve"> aus </w:t>
      </w:r>
      <w:r w:rsidR="00A12994" w:rsidRPr="00495638">
        <w:rPr>
          <w:rFonts w:ascii="Calibri" w:hAnsi="Calibri" w:cs="Calibri"/>
          <w:bCs/>
          <w:sz w:val="22"/>
          <w:szCs w:val="22"/>
        </w:rPr>
        <w:t xml:space="preserve">verschiedenen </w:t>
      </w:r>
      <w:r w:rsidR="00885C40" w:rsidRPr="00495638">
        <w:rPr>
          <w:rFonts w:ascii="Calibri" w:hAnsi="Calibri" w:cs="Calibri"/>
          <w:bCs/>
          <w:sz w:val="22"/>
          <w:szCs w:val="22"/>
        </w:rPr>
        <w:t>Weinanbaugebieten</w:t>
      </w:r>
      <w:r w:rsidR="00A12994" w:rsidRPr="00495638">
        <w:rPr>
          <w:rFonts w:ascii="Calibri" w:hAnsi="Calibri" w:cs="Calibri"/>
          <w:bCs/>
          <w:sz w:val="22"/>
          <w:szCs w:val="22"/>
        </w:rPr>
        <w:t xml:space="preserve"> </w:t>
      </w:r>
      <w:r w:rsidR="005075A1" w:rsidRPr="00495638">
        <w:rPr>
          <w:rFonts w:ascii="Calibri" w:hAnsi="Calibri" w:cs="Calibri"/>
          <w:bCs/>
          <w:sz w:val="22"/>
          <w:szCs w:val="22"/>
        </w:rPr>
        <w:t xml:space="preserve">für </w:t>
      </w:r>
      <w:r w:rsidRPr="00495638">
        <w:rPr>
          <w:rFonts w:ascii="Calibri" w:hAnsi="Calibri" w:cs="Calibri"/>
          <w:bCs/>
          <w:sz w:val="22"/>
          <w:szCs w:val="22"/>
        </w:rPr>
        <w:t>vielfältige Geschmackskombinationen</w:t>
      </w:r>
      <w:r w:rsidR="00A12994" w:rsidRPr="00495638">
        <w:rPr>
          <w:rFonts w:ascii="Calibri" w:hAnsi="Calibri" w:cs="Calibri"/>
          <w:bCs/>
          <w:sz w:val="22"/>
          <w:szCs w:val="22"/>
        </w:rPr>
        <w:t xml:space="preserve">. </w:t>
      </w:r>
      <w:r w:rsidR="00E25AF0" w:rsidRPr="00495638">
        <w:rPr>
          <w:rFonts w:ascii="Calibri" w:hAnsi="Calibri" w:cs="Calibri"/>
          <w:bCs/>
          <w:sz w:val="22"/>
          <w:szCs w:val="22"/>
        </w:rPr>
        <w:t xml:space="preserve">Mit dem Weingut Kracher ist auch ein Österreicher vertreten. </w:t>
      </w:r>
    </w:p>
    <w:p w14:paraId="38748668" w14:textId="4BA929FB" w:rsidR="00B17181" w:rsidRPr="00495638" w:rsidRDefault="00B17181" w:rsidP="00402295">
      <w:pPr>
        <w:tabs>
          <w:tab w:val="left" w:pos="3510"/>
        </w:tabs>
        <w:jc w:val="both"/>
        <w:rPr>
          <w:rFonts w:ascii="Calibri" w:hAnsi="Calibri" w:cs="Calibri"/>
          <w:bCs/>
          <w:sz w:val="22"/>
          <w:szCs w:val="22"/>
        </w:rPr>
      </w:pPr>
    </w:p>
    <w:p w14:paraId="4723BF3A" w14:textId="24AFF18E" w:rsidR="00B17181" w:rsidRPr="00495638" w:rsidRDefault="00E06480" w:rsidP="00495638">
      <w:pPr>
        <w:shd w:val="clear" w:color="auto" w:fill="DBE5F1" w:themeFill="accent1" w:themeFillTint="33"/>
        <w:tabs>
          <w:tab w:val="left" w:pos="3510"/>
        </w:tabs>
        <w:jc w:val="both"/>
        <w:rPr>
          <w:rFonts w:ascii="Calibri" w:hAnsi="Calibri" w:cs="Calibri"/>
          <w:bCs/>
          <w:sz w:val="22"/>
          <w:szCs w:val="22"/>
        </w:rPr>
      </w:pPr>
      <w:r w:rsidRPr="00495638">
        <w:rPr>
          <w:rFonts w:ascii="Calibri" w:hAnsi="Calibri" w:cs="Calibri"/>
          <w:b/>
          <w:sz w:val="22"/>
          <w:szCs w:val="22"/>
        </w:rPr>
        <w:t>NEU!</w:t>
      </w:r>
      <w:r w:rsidRPr="00495638">
        <w:rPr>
          <w:rFonts w:ascii="Calibri" w:hAnsi="Calibri" w:cs="Calibri"/>
          <w:bCs/>
          <w:sz w:val="22"/>
          <w:szCs w:val="22"/>
        </w:rPr>
        <w:t xml:space="preserve"> </w:t>
      </w:r>
      <w:r w:rsidR="00B56007" w:rsidRPr="00495638">
        <w:rPr>
          <w:rFonts w:ascii="Calibri" w:hAnsi="Calibri" w:cs="Calibri"/>
          <w:bCs/>
          <w:sz w:val="22"/>
          <w:szCs w:val="22"/>
        </w:rPr>
        <w:t xml:space="preserve">Das kulinarische Angebot wird in diesem Jahr </w:t>
      </w:r>
      <w:r w:rsidR="00D22D01" w:rsidRPr="00495638">
        <w:rPr>
          <w:rFonts w:ascii="Calibri" w:hAnsi="Calibri" w:cs="Calibri"/>
          <w:bCs/>
          <w:sz w:val="22"/>
          <w:szCs w:val="22"/>
        </w:rPr>
        <w:t xml:space="preserve">neben Bio-Bier erstmals durch Flammkuchen und Bio-Spezialitäten vom Auerochsen ergänzt – ebenfalls ausgezeichnet mit </w:t>
      </w:r>
      <w:r w:rsidR="0036348C" w:rsidRPr="00495638">
        <w:rPr>
          <w:rFonts w:ascii="Calibri" w:hAnsi="Calibri" w:cs="Calibri"/>
          <w:bCs/>
          <w:sz w:val="22"/>
          <w:szCs w:val="22"/>
        </w:rPr>
        <w:t xml:space="preserve">dem </w:t>
      </w:r>
      <w:r w:rsidR="0036348C" w:rsidRPr="00495638">
        <w:rPr>
          <w:rFonts w:ascii="Calibri" w:hAnsi="Calibri" w:cs="Calibri"/>
          <w:b/>
          <w:sz w:val="22"/>
          <w:szCs w:val="22"/>
        </w:rPr>
        <w:t>Gütezeichen „Geprüft Qualität Schleswig-Holstein“</w:t>
      </w:r>
      <w:r w:rsidR="0021027D">
        <w:rPr>
          <w:rFonts w:ascii="Calibri" w:hAnsi="Calibri" w:cs="Calibri"/>
          <w:bCs/>
          <w:sz w:val="22"/>
          <w:szCs w:val="22"/>
        </w:rPr>
        <w:t xml:space="preserve"> </w:t>
      </w:r>
      <w:r w:rsidR="0021027D" w:rsidRPr="0021027D">
        <w:rPr>
          <w:rFonts w:ascii="Calibri" w:hAnsi="Calibri" w:cs="Calibri"/>
          <w:b/>
          <w:sz w:val="22"/>
          <w:szCs w:val="22"/>
        </w:rPr>
        <w:t>der Landwirtschaftskammer.</w:t>
      </w:r>
    </w:p>
    <w:p w14:paraId="1B2F3D34" w14:textId="77777777" w:rsidR="00B17181" w:rsidRDefault="00B17181" w:rsidP="00402295">
      <w:pPr>
        <w:tabs>
          <w:tab w:val="left" w:pos="3510"/>
        </w:tabs>
        <w:jc w:val="both"/>
        <w:rPr>
          <w:rFonts w:ascii="Calibri" w:hAnsi="Calibri" w:cs="Calibri"/>
          <w:bCs/>
          <w:sz w:val="22"/>
          <w:szCs w:val="22"/>
        </w:rPr>
      </w:pPr>
    </w:p>
    <w:p w14:paraId="77CB3C07" w14:textId="0936CB58" w:rsidR="0047759F" w:rsidRDefault="0047759F" w:rsidP="00402295">
      <w:pPr>
        <w:tabs>
          <w:tab w:val="left" w:pos="3510"/>
        </w:tabs>
        <w:jc w:val="both"/>
        <w:rPr>
          <w:rFonts w:ascii="Calibri" w:hAnsi="Calibri" w:cs="Calibri"/>
          <w:bCs/>
          <w:sz w:val="22"/>
          <w:szCs w:val="22"/>
        </w:rPr>
      </w:pPr>
      <w:r w:rsidRPr="00495638">
        <w:rPr>
          <w:rFonts w:ascii="Calibri" w:hAnsi="Calibri" w:cs="Calibri"/>
          <w:bCs/>
          <w:sz w:val="22"/>
          <w:szCs w:val="22"/>
        </w:rPr>
        <w:t xml:space="preserve">Auf dem Ponton </w:t>
      </w:r>
      <w:r w:rsidR="00171C71" w:rsidRPr="00495638">
        <w:rPr>
          <w:rFonts w:ascii="Calibri" w:hAnsi="Calibri" w:cs="Calibri"/>
          <w:bCs/>
          <w:sz w:val="22"/>
          <w:szCs w:val="22"/>
        </w:rPr>
        <w:t xml:space="preserve">informiert </w:t>
      </w:r>
      <w:r w:rsidRPr="00495638">
        <w:rPr>
          <w:rFonts w:ascii="Calibri" w:hAnsi="Calibri" w:cs="Calibri"/>
          <w:bCs/>
          <w:sz w:val="22"/>
          <w:szCs w:val="22"/>
        </w:rPr>
        <w:t xml:space="preserve">das </w:t>
      </w:r>
      <w:r w:rsidRPr="00495638">
        <w:rPr>
          <w:rFonts w:ascii="Calibri" w:hAnsi="Calibri" w:cs="Calibri"/>
          <w:b/>
          <w:sz w:val="22"/>
          <w:szCs w:val="22"/>
        </w:rPr>
        <w:t xml:space="preserve">Gütezeichen </w:t>
      </w:r>
      <w:r w:rsidR="00171C71" w:rsidRPr="00495638">
        <w:rPr>
          <w:rFonts w:ascii="Calibri" w:hAnsi="Calibri" w:cs="Calibri"/>
          <w:bCs/>
          <w:sz w:val="22"/>
          <w:szCs w:val="22"/>
        </w:rPr>
        <w:t xml:space="preserve">über </w:t>
      </w:r>
      <w:r w:rsidRPr="00495638">
        <w:rPr>
          <w:rFonts w:ascii="Calibri" w:hAnsi="Calibri" w:cs="Calibri"/>
          <w:bCs/>
          <w:sz w:val="22"/>
          <w:szCs w:val="22"/>
        </w:rPr>
        <w:t>EU-weit geschützte Spezialitäten aus Schleswig-Holstein.</w:t>
      </w:r>
      <w:r w:rsidR="00FD04F4">
        <w:rPr>
          <w:rFonts w:ascii="Calibri" w:hAnsi="Calibri" w:cs="Calibri"/>
          <w:bCs/>
          <w:sz w:val="22"/>
          <w:szCs w:val="22"/>
        </w:rPr>
        <w:t xml:space="preserve"> </w:t>
      </w:r>
      <w:r w:rsidR="005D5483">
        <w:rPr>
          <w:rFonts w:ascii="Calibri" w:hAnsi="Calibri" w:cs="Calibri"/>
          <w:bCs/>
          <w:sz w:val="22"/>
          <w:szCs w:val="22"/>
        </w:rPr>
        <w:t>Die</w:t>
      </w:r>
      <w:r w:rsidR="00644ADA">
        <w:rPr>
          <w:rFonts w:ascii="Calibri" w:hAnsi="Calibri" w:cs="Calibri"/>
          <w:bCs/>
          <w:sz w:val="22"/>
          <w:szCs w:val="22"/>
        </w:rPr>
        <w:t xml:space="preserve"> geschützten geografischen Angaben (ggA) H</w:t>
      </w:r>
      <w:r w:rsidRPr="00495638">
        <w:rPr>
          <w:rFonts w:ascii="Calibri" w:hAnsi="Calibri" w:cs="Calibri"/>
          <w:bCs/>
          <w:sz w:val="22"/>
          <w:szCs w:val="22"/>
        </w:rPr>
        <w:t xml:space="preserve">olsteiner </w:t>
      </w:r>
      <w:r w:rsidR="006D5176" w:rsidRPr="00495638">
        <w:rPr>
          <w:rFonts w:ascii="Calibri" w:hAnsi="Calibri" w:cs="Calibri"/>
          <w:bCs/>
          <w:sz w:val="22"/>
          <w:szCs w:val="22"/>
        </w:rPr>
        <w:t xml:space="preserve">Tilsiter und </w:t>
      </w:r>
      <w:r w:rsidR="0021027D">
        <w:rPr>
          <w:rFonts w:ascii="Calibri" w:hAnsi="Calibri" w:cs="Calibri"/>
          <w:bCs/>
          <w:sz w:val="22"/>
          <w:szCs w:val="22"/>
        </w:rPr>
        <w:t xml:space="preserve">Holsteiner </w:t>
      </w:r>
      <w:r w:rsidRPr="00495638">
        <w:rPr>
          <w:rFonts w:ascii="Calibri" w:hAnsi="Calibri" w:cs="Calibri"/>
          <w:bCs/>
          <w:sz w:val="22"/>
          <w:szCs w:val="22"/>
        </w:rPr>
        <w:t>Katenschinken, Glückstädter Matjes</w:t>
      </w:r>
      <w:r w:rsidR="00EF7DBD" w:rsidRPr="00495638">
        <w:rPr>
          <w:rFonts w:ascii="Calibri" w:hAnsi="Calibri" w:cs="Calibri"/>
          <w:bCs/>
          <w:sz w:val="22"/>
          <w:szCs w:val="22"/>
        </w:rPr>
        <w:t xml:space="preserve"> und </w:t>
      </w:r>
      <w:r w:rsidRPr="00495638">
        <w:rPr>
          <w:rFonts w:ascii="Calibri" w:hAnsi="Calibri" w:cs="Calibri"/>
          <w:bCs/>
          <w:sz w:val="22"/>
          <w:szCs w:val="22"/>
        </w:rPr>
        <w:t>Lübecker Marzipan</w:t>
      </w:r>
      <w:r w:rsidR="00171C71" w:rsidRPr="00495638">
        <w:rPr>
          <w:rFonts w:ascii="Calibri" w:hAnsi="Calibri" w:cs="Calibri"/>
          <w:bCs/>
          <w:sz w:val="22"/>
          <w:szCs w:val="22"/>
        </w:rPr>
        <w:t xml:space="preserve"> </w:t>
      </w:r>
      <w:r w:rsidRPr="00495638">
        <w:rPr>
          <w:rFonts w:ascii="Calibri" w:hAnsi="Calibri" w:cs="Calibri"/>
          <w:bCs/>
          <w:sz w:val="22"/>
          <w:szCs w:val="22"/>
        </w:rPr>
        <w:t>dürfen auf dem Schwimmsteg probiert werden</w:t>
      </w:r>
      <w:r w:rsidR="00171C71" w:rsidRPr="00495638">
        <w:rPr>
          <w:rFonts w:ascii="Calibri" w:hAnsi="Calibri" w:cs="Calibri"/>
          <w:bCs/>
          <w:sz w:val="22"/>
          <w:szCs w:val="22"/>
        </w:rPr>
        <w:t>.</w:t>
      </w:r>
    </w:p>
    <w:p w14:paraId="56EEBA8D" w14:textId="50A26B4D" w:rsidR="00B17181" w:rsidRPr="00495638" w:rsidRDefault="00B17181" w:rsidP="00402295">
      <w:pPr>
        <w:tabs>
          <w:tab w:val="left" w:pos="3510"/>
        </w:tabs>
        <w:jc w:val="both"/>
        <w:rPr>
          <w:rFonts w:ascii="Calibri" w:hAnsi="Calibri" w:cs="Calibri"/>
          <w:bCs/>
          <w:sz w:val="22"/>
          <w:szCs w:val="22"/>
        </w:rPr>
      </w:pPr>
    </w:p>
    <w:p w14:paraId="099453D2" w14:textId="37630E3D" w:rsidR="00261404" w:rsidRPr="00F63FD8" w:rsidRDefault="00261404" w:rsidP="001271EF">
      <w:pPr>
        <w:shd w:val="clear" w:color="auto" w:fill="DBE5F1" w:themeFill="accent1" w:themeFillTint="33"/>
        <w:tabs>
          <w:tab w:val="left" w:pos="2127"/>
        </w:tabs>
        <w:jc w:val="both"/>
        <w:rPr>
          <w:rFonts w:asciiTheme="minorHAnsi" w:hAnsiTheme="minorHAnsi" w:cs="Calibri"/>
          <w:b/>
          <w:sz w:val="22"/>
          <w:szCs w:val="22"/>
        </w:rPr>
      </w:pPr>
      <w:r w:rsidRPr="00F63FD8">
        <w:rPr>
          <w:rFonts w:asciiTheme="minorHAnsi" w:hAnsiTheme="minorHAnsi" w:cs="Calibri"/>
          <w:b/>
          <w:sz w:val="22"/>
          <w:szCs w:val="22"/>
        </w:rPr>
        <w:t>Käse- und Weinverkostungen</w:t>
      </w:r>
    </w:p>
    <w:p w14:paraId="099453D3" w14:textId="51D5FE99" w:rsidR="00DE1C04" w:rsidRPr="00F63FD8" w:rsidRDefault="006F5D06" w:rsidP="00DE1C04">
      <w:pPr>
        <w:shd w:val="clear" w:color="auto" w:fill="DBE5F1" w:themeFill="accent1" w:themeFillTint="33"/>
        <w:tabs>
          <w:tab w:val="left" w:pos="2694"/>
        </w:tabs>
        <w:jc w:val="both"/>
        <w:rPr>
          <w:rFonts w:asciiTheme="minorHAnsi" w:hAnsiTheme="minorHAnsi" w:cs="Calibri"/>
          <w:sz w:val="22"/>
          <w:szCs w:val="22"/>
        </w:rPr>
      </w:pPr>
      <w:r>
        <w:rPr>
          <w:rFonts w:asciiTheme="minorHAnsi" w:hAnsiTheme="minorHAnsi" w:cs="Calibri"/>
          <w:sz w:val="22"/>
          <w:szCs w:val="22"/>
        </w:rPr>
        <w:t xml:space="preserve">... dem Genuss auf der Spur! </w:t>
      </w:r>
      <w:r w:rsidR="00DE1C04" w:rsidRPr="00F63FD8">
        <w:rPr>
          <w:rFonts w:asciiTheme="minorHAnsi" w:hAnsiTheme="minorHAnsi" w:cs="Calibri"/>
          <w:sz w:val="22"/>
          <w:szCs w:val="22"/>
        </w:rPr>
        <w:t>Rund 10 spannende Käsesorten der KäseStraße Schleswig-Holstein werden zusammen mit deutschen Weinen, frischem Brot und traditioneller Sauerrahmbutter von Detlef Möllgaard, Dipl-Ing. fü</w:t>
      </w:r>
      <w:r w:rsidR="002B7FE5" w:rsidRPr="00F63FD8">
        <w:rPr>
          <w:rFonts w:asciiTheme="minorHAnsi" w:hAnsiTheme="minorHAnsi" w:cs="Calibri"/>
          <w:sz w:val="22"/>
          <w:szCs w:val="22"/>
        </w:rPr>
        <w:t xml:space="preserve">r Milchwirtschaft, präsentiert. Eine geführte, kulinarische Mahlzeit! </w:t>
      </w:r>
      <w:r w:rsidR="00EA2606">
        <w:rPr>
          <w:rFonts w:asciiTheme="minorHAnsi" w:hAnsiTheme="minorHAnsi" w:cs="Calibri"/>
          <w:sz w:val="22"/>
          <w:szCs w:val="22"/>
        </w:rPr>
        <w:t xml:space="preserve">Auf </w:t>
      </w:r>
      <w:r w:rsidR="00227311">
        <w:rPr>
          <w:rFonts w:asciiTheme="minorHAnsi" w:hAnsiTheme="minorHAnsi" w:cs="Calibri"/>
          <w:sz w:val="22"/>
          <w:szCs w:val="22"/>
        </w:rPr>
        <w:t xml:space="preserve">die mutigen Käseliebhaber wartet ein 18 Jahre in Schleswig-Holstein gereifter Käse, der exklusiv verkostet werden darf! </w:t>
      </w:r>
    </w:p>
    <w:p w14:paraId="099453D4" w14:textId="1FE5A151" w:rsidR="00DE1C04" w:rsidRPr="00F63FD8" w:rsidRDefault="00DE1C04" w:rsidP="00DE1C04">
      <w:pPr>
        <w:shd w:val="clear" w:color="auto" w:fill="DBE5F1" w:themeFill="accent1" w:themeFillTint="33"/>
        <w:tabs>
          <w:tab w:val="left" w:pos="2694"/>
        </w:tabs>
        <w:jc w:val="both"/>
        <w:rPr>
          <w:rFonts w:asciiTheme="minorHAnsi" w:hAnsiTheme="minorHAnsi" w:cs="Calibri"/>
          <w:sz w:val="22"/>
          <w:szCs w:val="22"/>
        </w:rPr>
      </w:pPr>
      <w:r w:rsidRPr="00F63FD8">
        <w:rPr>
          <w:rFonts w:asciiTheme="minorHAnsi" w:hAnsiTheme="minorHAnsi" w:cs="Calibri"/>
          <w:b/>
          <w:sz w:val="22"/>
          <w:szCs w:val="22"/>
        </w:rPr>
        <w:t>4 Termine</w:t>
      </w:r>
      <w:r w:rsidR="006F5D06">
        <w:rPr>
          <w:rFonts w:asciiTheme="minorHAnsi" w:hAnsiTheme="minorHAnsi" w:cs="Calibri"/>
          <w:b/>
          <w:sz w:val="22"/>
          <w:szCs w:val="22"/>
        </w:rPr>
        <w:t xml:space="preserve"> </w:t>
      </w:r>
      <w:r w:rsidR="006F5D06" w:rsidRPr="006F5D06">
        <w:rPr>
          <w:rFonts w:asciiTheme="minorHAnsi" w:hAnsiTheme="minorHAnsi" w:cs="Calibri"/>
          <w:sz w:val="22"/>
          <w:szCs w:val="22"/>
        </w:rPr>
        <w:t>(Fr. 17 Uhr, Sa. 12 und 17 Uhr, So. 1</w:t>
      </w:r>
      <w:r w:rsidR="00921780">
        <w:rPr>
          <w:rFonts w:asciiTheme="minorHAnsi" w:hAnsiTheme="minorHAnsi" w:cs="Calibri"/>
          <w:sz w:val="22"/>
          <w:szCs w:val="22"/>
        </w:rPr>
        <w:t>3</w:t>
      </w:r>
      <w:r w:rsidR="006F5D06" w:rsidRPr="006F5D06">
        <w:rPr>
          <w:rFonts w:asciiTheme="minorHAnsi" w:hAnsiTheme="minorHAnsi" w:cs="Calibri"/>
          <w:sz w:val="22"/>
          <w:szCs w:val="22"/>
        </w:rPr>
        <w:t xml:space="preserve"> Uhr)</w:t>
      </w:r>
      <w:r w:rsidRPr="006F5D06">
        <w:rPr>
          <w:rFonts w:asciiTheme="minorHAnsi" w:hAnsiTheme="minorHAnsi" w:cs="Calibri"/>
          <w:sz w:val="22"/>
          <w:szCs w:val="22"/>
        </w:rPr>
        <w:t xml:space="preserve"> </w:t>
      </w:r>
      <w:r w:rsidRPr="00F63FD8">
        <w:rPr>
          <w:rFonts w:asciiTheme="minorHAnsi" w:hAnsiTheme="minorHAnsi" w:cs="Calibri"/>
          <w:sz w:val="22"/>
          <w:szCs w:val="22"/>
        </w:rPr>
        <w:t xml:space="preserve">| </w:t>
      </w:r>
      <w:r w:rsidRPr="00F63FD8">
        <w:rPr>
          <w:rFonts w:asciiTheme="minorHAnsi" w:hAnsiTheme="minorHAnsi" w:cs="Calibri"/>
          <w:b/>
          <w:sz w:val="22"/>
          <w:szCs w:val="22"/>
        </w:rPr>
        <w:t>Dauer: je 1,5</w:t>
      </w:r>
      <w:r w:rsidR="00921780">
        <w:rPr>
          <w:rFonts w:asciiTheme="minorHAnsi" w:hAnsiTheme="minorHAnsi" w:cs="Calibri"/>
          <w:b/>
          <w:sz w:val="22"/>
          <w:szCs w:val="22"/>
        </w:rPr>
        <w:t>-2</w:t>
      </w:r>
      <w:r w:rsidRPr="00F63FD8">
        <w:rPr>
          <w:rFonts w:asciiTheme="minorHAnsi" w:hAnsiTheme="minorHAnsi" w:cs="Calibri"/>
          <w:b/>
          <w:sz w:val="22"/>
          <w:szCs w:val="22"/>
        </w:rPr>
        <w:t xml:space="preserve"> Std.</w:t>
      </w:r>
      <w:r w:rsidRPr="00F63FD8">
        <w:rPr>
          <w:rFonts w:asciiTheme="minorHAnsi" w:hAnsiTheme="minorHAnsi" w:cs="Calibri"/>
          <w:sz w:val="22"/>
          <w:szCs w:val="22"/>
        </w:rPr>
        <w:t xml:space="preserve"> | </w:t>
      </w:r>
      <w:r w:rsidRPr="00F63FD8">
        <w:rPr>
          <w:rFonts w:asciiTheme="minorHAnsi" w:hAnsiTheme="minorHAnsi" w:cs="Calibri"/>
          <w:b/>
          <w:sz w:val="22"/>
          <w:szCs w:val="22"/>
        </w:rPr>
        <w:t xml:space="preserve">Preis: </w:t>
      </w:r>
      <w:r w:rsidR="00921780">
        <w:rPr>
          <w:rFonts w:asciiTheme="minorHAnsi" w:hAnsiTheme="minorHAnsi" w:cs="Calibri"/>
          <w:b/>
          <w:sz w:val="22"/>
          <w:szCs w:val="22"/>
        </w:rPr>
        <w:t>24</w:t>
      </w:r>
      <w:r w:rsidRPr="00F63FD8">
        <w:rPr>
          <w:rFonts w:asciiTheme="minorHAnsi" w:hAnsiTheme="minorHAnsi" w:cs="Calibri"/>
          <w:b/>
          <w:sz w:val="22"/>
          <w:szCs w:val="22"/>
        </w:rPr>
        <w:t>,- EUR pro Person</w:t>
      </w:r>
      <w:r w:rsidRPr="00F63FD8">
        <w:rPr>
          <w:rFonts w:asciiTheme="minorHAnsi" w:hAnsiTheme="minorHAnsi" w:cs="Calibri"/>
          <w:sz w:val="22"/>
          <w:szCs w:val="22"/>
        </w:rPr>
        <w:t xml:space="preserve"> </w:t>
      </w:r>
    </w:p>
    <w:p w14:paraId="099453D5" w14:textId="53082E05" w:rsidR="004F65D1" w:rsidRPr="00F63FD8" w:rsidRDefault="00A5682B" w:rsidP="002B7FE5">
      <w:pPr>
        <w:shd w:val="clear" w:color="auto" w:fill="DBE5F1" w:themeFill="accent1" w:themeFillTint="33"/>
        <w:tabs>
          <w:tab w:val="left" w:pos="2694"/>
        </w:tabs>
        <w:jc w:val="both"/>
        <w:rPr>
          <w:rFonts w:asciiTheme="minorHAnsi" w:hAnsiTheme="minorHAnsi" w:cs="Calibri"/>
          <w:b/>
          <w:sz w:val="22"/>
          <w:szCs w:val="22"/>
        </w:rPr>
      </w:pPr>
      <w:r>
        <w:rPr>
          <w:rFonts w:asciiTheme="minorHAnsi" w:hAnsiTheme="minorHAnsi" w:cs="Calibri"/>
          <w:b/>
          <w:sz w:val="22"/>
          <w:szCs w:val="22"/>
        </w:rPr>
        <w:t>Online-</w:t>
      </w:r>
      <w:r w:rsidR="002B7FE5" w:rsidRPr="00F63FD8">
        <w:rPr>
          <w:rFonts w:asciiTheme="minorHAnsi" w:hAnsiTheme="minorHAnsi" w:cs="Calibri"/>
          <w:b/>
          <w:sz w:val="22"/>
          <w:szCs w:val="22"/>
        </w:rPr>
        <w:t xml:space="preserve">Buchung: </w:t>
      </w:r>
      <w:hyperlink r:id="rId12" w:history="1">
        <w:r w:rsidR="002B7FE5" w:rsidRPr="00F63FD8">
          <w:rPr>
            <w:rStyle w:val="Hyperlink"/>
            <w:rFonts w:asciiTheme="minorHAnsi" w:hAnsiTheme="minorHAnsi" w:cs="Calibri"/>
            <w:b/>
            <w:sz w:val="22"/>
            <w:szCs w:val="22"/>
          </w:rPr>
          <w:t>www.kiel-sailing-city.de/kaesetrifftwein</w:t>
        </w:r>
      </w:hyperlink>
    </w:p>
    <w:p w14:paraId="269675E9" w14:textId="46212D0E" w:rsidR="00B17181" w:rsidRDefault="0045652E" w:rsidP="00F63FD8">
      <w:pPr>
        <w:tabs>
          <w:tab w:val="left" w:pos="2127"/>
        </w:tabs>
        <w:jc w:val="both"/>
        <w:rPr>
          <w:rFonts w:ascii="Calibri" w:hAnsi="Calibri" w:cs="Calibri"/>
          <w:sz w:val="22"/>
          <w:szCs w:val="22"/>
        </w:rPr>
      </w:pPr>
      <w:r>
        <w:rPr>
          <w:noProof/>
        </w:rPr>
        <mc:AlternateContent>
          <mc:Choice Requires="wps">
            <w:drawing>
              <wp:anchor distT="0" distB="0" distL="114300" distR="114300" simplePos="0" relativeHeight="251686912" behindDoc="1" locked="0" layoutInCell="1" allowOverlap="1" wp14:anchorId="01CA42DD" wp14:editId="089552D7">
                <wp:simplePos x="0" y="0"/>
                <wp:positionH relativeFrom="column">
                  <wp:posOffset>6985</wp:posOffset>
                </wp:positionH>
                <wp:positionV relativeFrom="paragraph">
                  <wp:posOffset>2006600</wp:posOffset>
                </wp:positionV>
                <wp:extent cx="2879725" cy="635"/>
                <wp:effectExtent l="0" t="0" r="0" b="0"/>
                <wp:wrapTight wrapText="bothSides">
                  <wp:wrapPolygon edited="0">
                    <wp:start x="0" y="0"/>
                    <wp:lineTo x="0" y="21600"/>
                    <wp:lineTo x="21600" y="21600"/>
                    <wp:lineTo x="21600" y="0"/>
                  </wp:wrapPolygon>
                </wp:wrapTight>
                <wp:docPr id="3" name="Textfeld 3"/>
                <wp:cNvGraphicFramePr/>
                <a:graphic xmlns:a="http://schemas.openxmlformats.org/drawingml/2006/main">
                  <a:graphicData uri="http://schemas.microsoft.com/office/word/2010/wordprocessingShape">
                    <wps:wsp>
                      <wps:cNvSpPr txBox="1"/>
                      <wps:spPr>
                        <a:xfrm>
                          <a:off x="0" y="0"/>
                          <a:ext cx="2879725" cy="635"/>
                        </a:xfrm>
                        <a:prstGeom prst="rect">
                          <a:avLst/>
                        </a:prstGeom>
                        <a:solidFill>
                          <a:prstClr val="white"/>
                        </a:solidFill>
                        <a:ln>
                          <a:noFill/>
                        </a:ln>
                      </wps:spPr>
                      <wps:txbx>
                        <w:txbxContent>
                          <w:p w14:paraId="7BC6E771" w14:textId="75C32245" w:rsidR="0045652E" w:rsidRPr="0085296C" w:rsidRDefault="0045652E" w:rsidP="0045652E">
                            <w:pPr>
                              <w:pStyle w:val="Beschriftung"/>
                              <w:rPr>
                                <w:rFonts w:asciiTheme="minorHAnsi" w:hAnsiTheme="minorHAnsi" w:cstheme="minorHAnsi"/>
                                <w:b/>
                                <w:bCs/>
                                <w:i w:val="0"/>
                                <w:iCs w:val="0"/>
                                <w:noProof/>
                                <w:color w:val="auto"/>
                              </w:rPr>
                            </w:pPr>
                            <w:r w:rsidRPr="0085296C">
                              <w:rPr>
                                <w:rFonts w:asciiTheme="minorHAnsi" w:hAnsiTheme="minorHAnsi" w:cstheme="minorHAnsi"/>
                                <w:b/>
                                <w:bCs/>
                                <w:i w:val="0"/>
                                <w:iCs w:val="0"/>
                                <w:noProof/>
                                <w:color w:val="auto"/>
                              </w:rPr>
                              <w:t>„</w:t>
                            </w:r>
                            <w:r w:rsidRPr="0085296C">
                              <w:rPr>
                                <w:rFonts w:asciiTheme="minorHAnsi" w:hAnsiTheme="minorHAnsi" w:cstheme="minorHAnsi"/>
                                <w:b/>
                                <w:bCs/>
                                <w:i w:val="0"/>
                                <w:iCs w:val="0"/>
                                <w:color w:val="auto"/>
                              </w:rPr>
                              <w:t>Käse trifft Wein" vereint Marktcharakter und kulinarische Vielfalt mit Hochwertigkeit, täglicher Livemusik und Küstenflair.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1CA42DD" id="_x0000_t202" coordsize="21600,21600" o:spt="202" path="m,l,21600r21600,l21600,xe">
                <v:stroke joinstyle="miter"/>
                <v:path gradientshapeok="t" o:connecttype="rect"/>
              </v:shapetype>
              <v:shape id="Textfeld 3" o:spid="_x0000_s1026" type="#_x0000_t202" style="position:absolute;left:0;text-align:left;margin-left:.55pt;margin-top:158pt;width:226.75pt;height:.0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" stroked="f">
                <v:textbox style="mso-fit-shape-to-text:t" inset="0,0,0,0">
                  <w:txbxContent>
                    <w:p w14:paraId="7BC6E771" w14:textId="75C32245" w:rsidR="0045652E" w:rsidRPr="0085296C" w:rsidRDefault="0045652E" w:rsidP="0045652E">
                      <w:pPr>
                        <w:pStyle w:val="Beschriftung"/>
                        <w:rPr>
                          <w:rFonts w:asciiTheme="minorHAnsi" w:hAnsiTheme="minorHAnsi" w:cstheme="minorHAnsi"/>
                          <w:b/>
                          <w:bCs/>
                          <w:i w:val="0"/>
                          <w:iCs w:val="0"/>
                          <w:noProof/>
                          <w:color w:val="auto"/>
                        </w:rPr>
                      </w:pPr>
                      <w:r w:rsidRPr="0085296C">
                        <w:rPr>
                          <w:rFonts w:asciiTheme="minorHAnsi" w:hAnsiTheme="minorHAnsi" w:cstheme="minorHAnsi"/>
                          <w:b/>
                          <w:bCs/>
                          <w:i w:val="0"/>
                          <w:iCs w:val="0"/>
                          <w:noProof/>
                          <w:color w:val="auto"/>
                        </w:rPr>
                        <w:t>„</w:t>
                      </w:r>
                      <w:r w:rsidRPr="0085296C">
                        <w:rPr>
                          <w:rFonts w:asciiTheme="minorHAnsi" w:hAnsiTheme="minorHAnsi" w:cstheme="minorHAnsi"/>
                          <w:b/>
                          <w:bCs/>
                          <w:i w:val="0"/>
                          <w:iCs w:val="0"/>
                          <w:color w:val="auto"/>
                        </w:rPr>
                        <w:t>Käse trifft Wein" vereint Marktcharakter und kulinarische Vielfalt mit Hochwertigkeit, täglicher Livemusik und Küstenflair.</w:t>
                      </w:r>
                    </w:p>
                  </w:txbxContent>
                </v:textbox>
                <w10:wrap type="tight"/>
              </v:shape>
            </w:pict>
          </mc:Fallback>
        </mc:AlternateContent>
      </w:r>
      <w:r w:rsidR="00B17181" w:rsidRPr="00495638">
        <w:rPr>
          <w:rFonts w:ascii="Calibri" w:hAnsi="Calibri" w:cs="Calibri"/>
          <w:noProof/>
          <w:sz w:val="22"/>
          <w:szCs w:val="22"/>
        </w:rPr>
        <w:drawing>
          <wp:anchor distT="0" distB="0" distL="114300" distR="114300" simplePos="0" relativeHeight="251634688" behindDoc="1" locked="0" layoutInCell="1" allowOverlap="1" wp14:anchorId="09945411" wp14:editId="709B60E0">
            <wp:simplePos x="0" y="0"/>
            <wp:positionH relativeFrom="column">
              <wp:posOffset>6985</wp:posOffset>
            </wp:positionH>
            <wp:positionV relativeFrom="paragraph">
              <wp:posOffset>72390</wp:posOffset>
            </wp:positionV>
            <wp:extent cx="2879725" cy="1877060"/>
            <wp:effectExtent l="0" t="0" r="0" b="8890"/>
            <wp:wrapTight wrapText="bothSides">
              <wp:wrapPolygon edited="0">
                <wp:start x="0" y="0"/>
                <wp:lineTo x="0" y="21483"/>
                <wp:lineTo x="21433" y="21483"/>
                <wp:lineTo x="2143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Neuer Bilder Ordner 2016\Veranstaltungen\2017\Kaese_trifft_Wein\Best of KtW 2017\Best_Of_Kaese_trifft_Wein_2017_@Kiel-Marketing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9725" cy="187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15EF1" w14:textId="040157DF" w:rsidR="00B17181" w:rsidRDefault="00F63FD8" w:rsidP="0085296C">
      <w:pPr>
        <w:tabs>
          <w:tab w:val="left" w:pos="2127"/>
        </w:tabs>
        <w:jc w:val="both"/>
        <w:rPr>
          <w:rFonts w:ascii="Calibri" w:hAnsi="Calibri" w:cs="Calibri"/>
          <w:sz w:val="22"/>
          <w:szCs w:val="22"/>
        </w:rPr>
      </w:pPr>
      <w:r>
        <w:rPr>
          <w:rFonts w:ascii="Calibri" w:hAnsi="Calibri" w:cs="Calibri"/>
          <w:sz w:val="22"/>
          <w:szCs w:val="22"/>
        </w:rPr>
        <w:t xml:space="preserve">Für die jungen Gäste bieten erfahrene Segeltrainer des Camp 24/7 am Bootshafen </w:t>
      </w:r>
      <w:r w:rsidR="00FC0C1A">
        <w:rPr>
          <w:rFonts w:ascii="Calibri" w:hAnsi="Calibri" w:cs="Calibri"/>
          <w:sz w:val="22"/>
          <w:szCs w:val="22"/>
        </w:rPr>
        <w:t xml:space="preserve">am Freitag </w:t>
      </w:r>
      <w:r>
        <w:rPr>
          <w:rFonts w:ascii="Calibri" w:hAnsi="Calibri" w:cs="Calibri"/>
          <w:sz w:val="22"/>
          <w:szCs w:val="22"/>
        </w:rPr>
        <w:t>von 14-18 Uhr</w:t>
      </w:r>
      <w:r w:rsidR="00FC0C1A">
        <w:rPr>
          <w:rFonts w:ascii="Calibri" w:hAnsi="Calibri" w:cs="Calibri"/>
          <w:sz w:val="22"/>
          <w:szCs w:val="22"/>
        </w:rPr>
        <w:t xml:space="preserve"> sowie am Samstag und Sonntag von </w:t>
      </w:r>
      <w:r w:rsidR="00D943B1">
        <w:rPr>
          <w:rFonts w:ascii="Calibri" w:hAnsi="Calibri" w:cs="Calibri"/>
          <w:sz w:val="22"/>
          <w:szCs w:val="22"/>
        </w:rPr>
        <w:t>13-18 Uhr</w:t>
      </w:r>
      <w:r>
        <w:rPr>
          <w:rFonts w:ascii="Calibri" w:hAnsi="Calibri" w:cs="Calibri"/>
          <w:sz w:val="22"/>
          <w:szCs w:val="22"/>
        </w:rPr>
        <w:t xml:space="preserve"> </w:t>
      </w:r>
      <w:r w:rsidRPr="00936E7F">
        <w:rPr>
          <w:rFonts w:ascii="Calibri" w:hAnsi="Calibri" w:cs="Calibri"/>
          <w:b/>
          <w:sz w:val="22"/>
          <w:szCs w:val="22"/>
        </w:rPr>
        <w:t>kostenloses Schnuppersegeln</w:t>
      </w:r>
      <w:r>
        <w:rPr>
          <w:rFonts w:ascii="Calibri" w:hAnsi="Calibri" w:cs="Calibri"/>
          <w:sz w:val="22"/>
          <w:szCs w:val="22"/>
        </w:rPr>
        <w:t xml:space="preserve"> in Optimisten an. Vorkenntnisse sind nicht notwendig.</w:t>
      </w:r>
      <w:r w:rsidR="00D943B1">
        <w:rPr>
          <w:rFonts w:ascii="Calibri" w:hAnsi="Calibri" w:cs="Calibri"/>
          <w:sz w:val="22"/>
          <w:szCs w:val="22"/>
        </w:rPr>
        <w:t xml:space="preserve"> </w:t>
      </w:r>
      <w:r>
        <w:rPr>
          <w:rFonts w:ascii="Calibri" w:hAnsi="Calibri" w:cs="Calibri"/>
          <w:sz w:val="22"/>
          <w:szCs w:val="22"/>
        </w:rPr>
        <w:t>Die Kinder sollten über 6 Jahre alt sein und das bronzene Schwimmabzeichen besitzen. Schwimmwesten werden gestellt.</w:t>
      </w:r>
    </w:p>
    <w:p w14:paraId="3938E9EF" w14:textId="1C1E42EA" w:rsidR="0085296C" w:rsidRDefault="0085296C" w:rsidP="0085296C">
      <w:pPr>
        <w:tabs>
          <w:tab w:val="left" w:pos="2127"/>
        </w:tabs>
        <w:jc w:val="both"/>
        <w:rPr>
          <w:rFonts w:ascii="Calibri" w:hAnsi="Calibri" w:cs="Calibri"/>
          <w:b/>
        </w:rPr>
      </w:pPr>
    </w:p>
    <w:p w14:paraId="4FF9DACE" w14:textId="3F4BFBD5" w:rsidR="0085296C" w:rsidRDefault="0085296C">
      <w:pPr>
        <w:spacing w:after="200" w:line="276" w:lineRule="auto"/>
        <w:rPr>
          <w:rFonts w:ascii="Calibri" w:hAnsi="Calibri" w:cs="Calibri"/>
          <w:b/>
        </w:rPr>
      </w:pPr>
      <w:r>
        <w:rPr>
          <w:rFonts w:ascii="Calibri" w:hAnsi="Calibri" w:cs="Calibri"/>
          <w:b/>
        </w:rPr>
        <w:br w:type="page"/>
      </w:r>
    </w:p>
    <w:p w14:paraId="099453DD" w14:textId="0912CA14" w:rsidR="000865D9" w:rsidRDefault="0055103B" w:rsidP="00402295">
      <w:pPr>
        <w:tabs>
          <w:tab w:val="left" w:pos="3510"/>
        </w:tabs>
        <w:jc w:val="both"/>
        <w:rPr>
          <w:rFonts w:ascii="Calibri" w:hAnsi="Calibri" w:cs="Calibri"/>
          <w:b/>
        </w:rPr>
      </w:pPr>
      <w:r>
        <w:rPr>
          <w:rFonts w:ascii="Calibri" w:hAnsi="Calibri" w:cs="Calibri"/>
          <w:b/>
        </w:rPr>
        <w:lastRenderedPageBreak/>
        <w:t>Programmübersicht:</w:t>
      </w:r>
    </w:p>
    <w:p w14:paraId="1F144F03" w14:textId="61A2660C" w:rsidR="00215D3E" w:rsidRDefault="00215D3E" w:rsidP="00402295">
      <w:pPr>
        <w:tabs>
          <w:tab w:val="left" w:pos="3510"/>
        </w:tabs>
        <w:jc w:val="both"/>
        <w:rPr>
          <w:rFonts w:ascii="Calibri" w:hAnsi="Calibri" w:cs="Calibri"/>
          <w:b/>
        </w:rPr>
      </w:pPr>
    </w:p>
    <w:tbl>
      <w:tblPr>
        <w:tblStyle w:val="Tabellenraster"/>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521"/>
      </w:tblGrid>
      <w:tr w:rsidR="00215D3E" w:rsidRPr="00E91B14" w14:paraId="099453E5" w14:textId="77777777" w:rsidTr="007349F5">
        <w:tc>
          <w:tcPr>
            <w:tcW w:w="8472" w:type="dxa"/>
            <w:gridSpan w:val="2"/>
            <w:shd w:val="clear" w:color="auto" w:fill="auto"/>
          </w:tcPr>
          <w:p w14:paraId="4AF3F55E" w14:textId="482AE176" w:rsidR="00215D3E" w:rsidRPr="0055103B" w:rsidRDefault="00215D3E" w:rsidP="00215D3E">
            <w:pPr>
              <w:shd w:val="clear" w:color="auto" w:fill="DBE5F1" w:themeFill="accent1" w:themeFillTint="33"/>
              <w:tabs>
                <w:tab w:val="left" w:pos="3510"/>
              </w:tabs>
              <w:jc w:val="both"/>
              <w:rPr>
                <w:rFonts w:ascii="Calibri" w:hAnsi="Calibri" w:cs="Calibri"/>
                <w:bCs/>
                <w:sz w:val="22"/>
                <w:szCs w:val="22"/>
              </w:rPr>
            </w:pPr>
            <w:r w:rsidRPr="0055103B">
              <w:rPr>
                <w:rFonts w:ascii="Calibri" w:hAnsi="Calibri" w:cs="Calibri"/>
                <w:b/>
                <w:sz w:val="22"/>
                <w:szCs w:val="22"/>
              </w:rPr>
              <w:t>Freitag 14:00-22:00 Uhr</w:t>
            </w:r>
            <w:r w:rsidRPr="0055103B">
              <w:rPr>
                <w:rFonts w:ascii="Calibri" w:hAnsi="Calibri" w:cs="Calibri"/>
                <w:bCs/>
                <w:sz w:val="22"/>
                <w:szCs w:val="22"/>
              </w:rPr>
              <w:t xml:space="preserve"> | </w:t>
            </w:r>
            <w:r w:rsidRPr="0055103B">
              <w:rPr>
                <w:rFonts w:ascii="Calibri" w:hAnsi="Calibri" w:cs="Calibri"/>
                <w:b/>
                <w:sz w:val="22"/>
                <w:szCs w:val="22"/>
              </w:rPr>
              <w:t>Samstag 11:00-22:00 Uhr</w:t>
            </w:r>
            <w:r w:rsidRPr="0055103B">
              <w:rPr>
                <w:rFonts w:ascii="Calibri" w:hAnsi="Calibri" w:cs="Calibri"/>
                <w:bCs/>
                <w:sz w:val="22"/>
                <w:szCs w:val="22"/>
              </w:rPr>
              <w:t xml:space="preserve"> | </w:t>
            </w:r>
            <w:r w:rsidRPr="0055103B">
              <w:rPr>
                <w:rFonts w:ascii="Calibri" w:hAnsi="Calibri" w:cs="Calibri"/>
                <w:b/>
                <w:sz w:val="22"/>
                <w:szCs w:val="22"/>
              </w:rPr>
              <w:t>Sonntag 11:00-18:00 Uhr</w:t>
            </w:r>
          </w:p>
          <w:p w14:paraId="0C18FBC8" w14:textId="69B3B851" w:rsidR="00215D3E" w:rsidRPr="0055103B" w:rsidRDefault="00215D3E" w:rsidP="00215D3E">
            <w:pPr>
              <w:shd w:val="clear" w:color="auto" w:fill="DBE5F1" w:themeFill="accent1" w:themeFillTint="33"/>
              <w:tabs>
                <w:tab w:val="left" w:pos="3510"/>
              </w:tabs>
              <w:jc w:val="both"/>
              <w:rPr>
                <w:rFonts w:ascii="Calibri" w:hAnsi="Calibri" w:cs="Calibri"/>
                <w:bCs/>
                <w:sz w:val="22"/>
                <w:szCs w:val="22"/>
              </w:rPr>
            </w:pPr>
            <w:r w:rsidRPr="0055103B">
              <w:rPr>
                <w:rFonts w:ascii="Calibri" w:hAnsi="Calibri" w:cs="Calibri"/>
                <w:bCs/>
                <w:sz w:val="22"/>
                <w:szCs w:val="22"/>
              </w:rPr>
              <w:t>Ausschank am Freitag und Samstag bis 23:00 Uhr!</w:t>
            </w:r>
            <w:r w:rsidR="007F56D0">
              <w:rPr>
                <w:noProof/>
              </w:rPr>
              <w:t xml:space="preserve"> </w:t>
            </w:r>
          </w:p>
          <w:p w14:paraId="099453E4" w14:textId="1F0ABA59" w:rsidR="00215D3E" w:rsidRDefault="00215D3E" w:rsidP="00196293">
            <w:pPr>
              <w:tabs>
                <w:tab w:val="left" w:pos="3510"/>
              </w:tabs>
              <w:jc w:val="both"/>
              <w:rPr>
                <w:rFonts w:ascii="Calibri" w:hAnsi="Calibri" w:cs="Calibri"/>
                <w:sz w:val="22"/>
                <w:szCs w:val="22"/>
              </w:rPr>
            </w:pPr>
          </w:p>
        </w:tc>
      </w:tr>
      <w:tr w:rsidR="001F3B0A" w:rsidRPr="00E91B14" w14:paraId="099453EC" w14:textId="77777777" w:rsidTr="00314D2F">
        <w:tc>
          <w:tcPr>
            <w:tcW w:w="1951" w:type="dxa"/>
            <w:tcBorders>
              <w:bottom w:val="single" w:sz="4" w:space="0" w:color="auto"/>
            </w:tcBorders>
            <w:shd w:val="clear" w:color="auto" w:fill="auto"/>
          </w:tcPr>
          <w:p w14:paraId="099453E6" w14:textId="0B4C7E35" w:rsidR="00A719CD" w:rsidRPr="00196293" w:rsidRDefault="00E91B14" w:rsidP="00CF7DED">
            <w:pPr>
              <w:tabs>
                <w:tab w:val="left" w:pos="3510"/>
              </w:tabs>
              <w:rPr>
                <w:rFonts w:ascii="Calibri" w:hAnsi="Calibri" w:cs="Calibri"/>
                <w:b/>
                <w:sz w:val="22"/>
                <w:szCs w:val="22"/>
              </w:rPr>
            </w:pPr>
            <w:r w:rsidRPr="00196293">
              <w:rPr>
                <w:rFonts w:ascii="Calibri" w:hAnsi="Calibri" w:cs="Calibri"/>
                <w:b/>
                <w:sz w:val="22"/>
                <w:szCs w:val="22"/>
              </w:rPr>
              <w:t>Freitag, 1</w:t>
            </w:r>
            <w:r w:rsidR="007B4A66">
              <w:rPr>
                <w:rFonts w:ascii="Calibri" w:hAnsi="Calibri" w:cs="Calibri"/>
                <w:b/>
                <w:sz w:val="22"/>
                <w:szCs w:val="22"/>
              </w:rPr>
              <w:t>2</w:t>
            </w:r>
            <w:r w:rsidRPr="00196293">
              <w:rPr>
                <w:rFonts w:ascii="Calibri" w:hAnsi="Calibri" w:cs="Calibri"/>
                <w:b/>
                <w:sz w:val="22"/>
                <w:szCs w:val="22"/>
              </w:rPr>
              <w:t>. Juli</w:t>
            </w:r>
          </w:p>
        </w:tc>
        <w:tc>
          <w:tcPr>
            <w:tcW w:w="6521" w:type="dxa"/>
            <w:tcBorders>
              <w:bottom w:val="single" w:sz="4" w:space="0" w:color="auto"/>
            </w:tcBorders>
            <w:shd w:val="clear" w:color="auto" w:fill="auto"/>
          </w:tcPr>
          <w:p w14:paraId="099453E7" w14:textId="0E495219" w:rsidR="001A6DB9" w:rsidRDefault="00C04645" w:rsidP="007349F5">
            <w:pPr>
              <w:shd w:val="clear" w:color="auto" w:fill="DBE5F1" w:themeFill="accent1" w:themeFillTint="33"/>
              <w:tabs>
                <w:tab w:val="left" w:pos="3510"/>
              </w:tabs>
              <w:jc w:val="both"/>
              <w:rPr>
                <w:rFonts w:ascii="Calibri" w:hAnsi="Calibri" w:cs="Calibri"/>
                <w:sz w:val="22"/>
                <w:szCs w:val="22"/>
              </w:rPr>
            </w:pPr>
            <w:r>
              <w:rPr>
                <w:rFonts w:ascii="Calibri" w:hAnsi="Calibri" w:cs="Calibri"/>
                <w:sz w:val="22"/>
                <w:szCs w:val="22"/>
              </w:rPr>
              <w:t xml:space="preserve">16:00-18:30 Uhr </w:t>
            </w:r>
            <w:r w:rsidRPr="007B4A66">
              <w:rPr>
                <w:rFonts w:ascii="Calibri" w:hAnsi="Calibri" w:cs="Calibri"/>
                <w:b/>
                <w:bCs/>
                <w:sz w:val="22"/>
                <w:szCs w:val="22"/>
              </w:rPr>
              <w:t>Michael Weiß Jazzband</w:t>
            </w:r>
            <w:r>
              <w:rPr>
                <w:rFonts w:ascii="Calibri" w:hAnsi="Calibri" w:cs="Calibri"/>
                <w:sz w:val="22"/>
                <w:szCs w:val="22"/>
              </w:rPr>
              <w:t xml:space="preserve"> (Walking-Act) </w:t>
            </w:r>
          </w:p>
          <w:p w14:paraId="584988AA" w14:textId="5FFC9471" w:rsidR="007349F5" w:rsidRDefault="007349F5" w:rsidP="007349F5">
            <w:pPr>
              <w:tabs>
                <w:tab w:val="left" w:pos="2127"/>
              </w:tabs>
              <w:jc w:val="both"/>
              <w:rPr>
                <w:rFonts w:ascii="Calibri" w:hAnsi="Calibri" w:cs="Calibri"/>
                <w:i/>
                <w:iCs/>
                <w:sz w:val="18"/>
                <w:szCs w:val="18"/>
              </w:rPr>
            </w:pPr>
            <w:r w:rsidRPr="007349F5">
              <w:rPr>
                <w:rFonts w:ascii="Calibri" w:hAnsi="Calibri" w:cs="Calibri"/>
                <w:i/>
                <w:iCs/>
                <w:sz w:val="18"/>
                <w:szCs w:val="18"/>
              </w:rPr>
              <w:t xml:space="preserve">Schwungvolle, abwechslungsreiche und unterhaltsame Musik gibt es von der Michael Weiß Jazzband aus Neumünster. Als Walking-Act ziehen sie bei „Käse trifft Wein“ von Stand zu Stand und begeistern mit leicht verdaulichen, angenehmen Jazztiteln! </w:t>
            </w:r>
          </w:p>
          <w:p w14:paraId="05E8E6B8" w14:textId="1FF95E69" w:rsidR="009F77A7" w:rsidRPr="007349F5" w:rsidRDefault="002F3B9B" w:rsidP="00196293">
            <w:pPr>
              <w:tabs>
                <w:tab w:val="left" w:pos="3510"/>
              </w:tabs>
              <w:jc w:val="both"/>
              <w:rPr>
                <w:rFonts w:ascii="Calibri" w:hAnsi="Calibri" w:cs="Calibri"/>
                <w:b/>
                <w:bCs/>
                <w:sz w:val="22"/>
                <w:szCs w:val="22"/>
                <w:shd w:val="clear" w:color="auto" w:fill="DBE5F1" w:themeFill="accent1" w:themeFillTint="33"/>
              </w:rPr>
            </w:pPr>
            <w:r w:rsidRPr="007349F5">
              <w:rPr>
                <w:rFonts w:ascii="Calibri" w:hAnsi="Calibri" w:cs="Calibri"/>
                <w:sz w:val="22"/>
                <w:szCs w:val="22"/>
                <w:shd w:val="clear" w:color="auto" w:fill="DBE5F1" w:themeFill="accent1" w:themeFillTint="33"/>
              </w:rPr>
              <w:t xml:space="preserve">19:00-20:00 Uhr </w:t>
            </w:r>
            <w:r w:rsidRPr="007349F5">
              <w:rPr>
                <w:rFonts w:ascii="Calibri" w:hAnsi="Calibri" w:cs="Calibri"/>
                <w:b/>
                <w:bCs/>
                <w:sz w:val="22"/>
                <w:szCs w:val="22"/>
                <w:shd w:val="clear" w:color="auto" w:fill="DBE5F1" w:themeFill="accent1" w:themeFillTint="33"/>
              </w:rPr>
              <w:t>Singer/Songwriterin Jana Koop</w:t>
            </w:r>
          </w:p>
          <w:p w14:paraId="548BB3DD" w14:textId="36F55FCE" w:rsidR="007349F5" w:rsidRPr="007349F5" w:rsidRDefault="007349F5" w:rsidP="007349F5">
            <w:pPr>
              <w:tabs>
                <w:tab w:val="left" w:pos="2127"/>
              </w:tabs>
              <w:jc w:val="both"/>
              <w:rPr>
                <w:rFonts w:ascii="Calibri" w:hAnsi="Calibri" w:cs="Calibri"/>
                <w:i/>
                <w:iCs/>
                <w:sz w:val="18"/>
                <w:szCs w:val="18"/>
              </w:rPr>
            </w:pPr>
            <w:r w:rsidRPr="007349F5">
              <w:rPr>
                <w:rFonts w:ascii="Calibri" w:hAnsi="Calibri" w:cs="Calibri"/>
                <w:i/>
                <w:iCs/>
                <w:sz w:val="18"/>
                <w:szCs w:val="18"/>
              </w:rPr>
              <w:t xml:space="preserve">Die talentierte Singer/Songwriterin Jana Koop aus Kiel begeistert mit ihrer Stimme und stand auch schon beim Kieler Bootshafensommer auf der Bühne! </w:t>
            </w:r>
          </w:p>
          <w:p w14:paraId="5856FDA8" w14:textId="35988B0B" w:rsidR="002F3B9B" w:rsidRDefault="002F3B9B" w:rsidP="00196293">
            <w:pPr>
              <w:tabs>
                <w:tab w:val="left" w:pos="3510"/>
              </w:tabs>
              <w:jc w:val="both"/>
              <w:rPr>
                <w:rFonts w:ascii="Calibri" w:hAnsi="Calibri" w:cs="Calibri"/>
                <w:sz w:val="22"/>
                <w:szCs w:val="22"/>
              </w:rPr>
            </w:pPr>
            <w:r w:rsidRPr="007349F5">
              <w:rPr>
                <w:rFonts w:ascii="Calibri" w:hAnsi="Calibri" w:cs="Calibri"/>
                <w:sz w:val="22"/>
                <w:szCs w:val="22"/>
                <w:shd w:val="clear" w:color="auto" w:fill="DBE5F1" w:themeFill="accent1" w:themeFillTint="33"/>
              </w:rPr>
              <w:t xml:space="preserve">20:30-22:00 Uhr </w:t>
            </w:r>
            <w:r w:rsidR="005B6828" w:rsidRPr="007349F5">
              <w:rPr>
                <w:rFonts w:ascii="Calibri" w:hAnsi="Calibri" w:cs="Calibri"/>
                <w:b/>
                <w:bCs/>
                <w:sz w:val="22"/>
                <w:szCs w:val="22"/>
                <w:shd w:val="clear" w:color="auto" w:fill="DBE5F1" w:themeFill="accent1" w:themeFillTint="33"/>
              </w:rPr>
              <w:t xml:space="preserve">The Twist Brothers </w:t>
            </w:r>
            <w:r w:rsidR="005B6828" w:rsidRPr="007349F5">
              <w:rPr>
                <w:rFonts w:ascii="Calibri" w:hAnsi="Calibri" w:cs="Calibri"/>
                <w:sz w:val="22"/>
                <w:szCs w:val="22"/>
                <w:shd w:val="clear" w:color="auto" w:fill="DBE5F1" w:themeFill="accent1" w:themeFillTint="33"/>
              </w:rPr>
              <w:t>(Twist, Rock ´n´ Roll)</w:t>
            </w:r>
          </w:p>
          <w:p w14:paraId="5CD6C21C" w14:textId="6A8E92CE" w:rsidR="007349F5" w:rsidRPr="007349F5" w:rsidRDefault="007349F5" w:rsidP="007349F5">
            <w:pPr>
              <w:tabs>
                <w:tab w:val="left" w:pos="2127"/>
              </w:tabs>
              <w:jc w:val="both"/>
              <w:rPr>
                <w:rFonts w:ascii="Calibri" w:hAnsi="Calibri" w:cs="Calibri"/>
                <w:i/>
                <w:iCs/>
                <w:sz w:val="18"/>
                <w:szCs w:val="18"/>
              </w:rPr>
            </w:pPr>
            <w:r w:rsidRPr="007349F5">
              <w:rPr>
                <w:rFonts w:ascii="Calibri" w:hAnsi="Calibri" w:cs="Calibri"/>
                <w:i/>
                <w:iCs/>
                <w:sz w:val="18"/>
                <w:szCs w:val="18"/>
              </w:rPr>
              <w:t>The Twist Brothers covern bekannte Songs von Elvis, Jerry Lee Lewis oder den Blues Brothers</w:t>
            </w:r>
            <w:r w:rsidR="00D514D2">
              <w:rPr>
                <w:rFonts w:ascii="Calibri" w:hAnsi="Calibri" w:cs="Calibri"/>
                <w:i/>
                <w:iCs/>
                <w:sz w:val="18"/>
                <w:szCs w:val="18"/>
              </w:rPr>
              <w:t xml:space="preserve"> sowie </w:t>
            </w:r>
            <w:r w:rsidRPr="007349F5">
              <w:rPr>
                <w:rFonts w:ascii="Calibri" w:hAnsi="Calibri" w:cs="Calibri"/>
                <w:i/>
                <w:iCs/>
                <w:sz w:val="18"/>
                <w:szCs w:val="18"/>
              </w:rPr>
              <w:t>moderne Stücke. Alle in eigener Interpretation – mal nah am Original, mal mit ihrem eigenen Twist.</w:t>
            </w:r>
          </w:p>
          <w:p w14:paraId="099453E9" w14:textId="7A467E8E" w:rsidR="00AC551B" w:rsidRPr="00AC551B" w:rsidRDefault="008D58DD" w:rsidP="007349F5">
            <w:pPr>
              <w:shd w:val="clear" w:color="auto" w:fill="DBE5F1" w:themeFill="accent1" w:themeFillTint="33"/>
              <w:tabs>
                <w:tab w:val="left" w:pos="3510"/>
              </w:tabs>
              <w:jc w:val="both"/>
              <w:rPr>
                <w:rFonts w:ascii="Calibri" w:hAnsi="Calibri" w:cs="Calibri"/>
                <w:sz w:val="22"/>
                <w:szCs w:val="22"/>
              </w:rPr>
            </w:pPr>
            <w:r w:rsidRPr="008D58DD">
              <w:rPr>
                <w:rFonts w:ascii="Calibri" w:hAnsi="Calibri" w:cs="Calibri"/>
                <w:b/>
                <w:sz w:val="22"/>
                <w:szCs w:val="22"/>
              </w:rPr>
              <w:t>Käse-</w:t>
            </w:r>
            <w:r w:rsidR="007B4A66">
              <w:rPr>
                <w:rFonts w:ascii="Calibri" w:hAnsi="Calibri" w:cs="Calibri"/>
                <w:b/>
                <w:sz w:val="22"/>
                <w:szCs w:val="22"/>
              </w:rPr>
              <w:t xml:space="preserve"> </w:t>
            </w:r>
            <w:r w:rsidRPr="008D58DD">
              <w:rPr>
                <w:rFonts w:ascii="Calibri" w:hAnsi="Calibri" w:cs="Calibri"/>
                <w:b/>
                <w:sz w:val="22"/>
                <w:szCs w:val="22"/>
              </w:rPr>
              <w:t xml:space="preserve">und </w:t>
            </w:r>
            <w:r w:rsidR="00AC551B" w:rsidRPr="008D58DD">
              <w:rPr>
                <w:rFonts w:ascii="Calibri" w:hAnsi="Calibri" w:cs="Calibri"/>
                <w:b/>
                <w:sz w:val="22"/>
                <w:szCs w:val="22"/>
              </w:rPr>
              <w:t>Weinverkostung</w:t>
            </w:r>
            <w:r w:rsidR="00AC551B" w:rsidRPr="00AC551B">
              <w:rPr>
                <w:rFonts w:ascii="Calibri" w:hAnsi="Calibri" w:cs="Calibri"/>
                <w:sz w:val="22"/>
                <w:szCs w:val="22"/>
              </w:rPr>
              <w:t xml:space="preserve"> um 1</w:t>
            </w:r>
            <w:r>
              <w:rPr>
                <w:rFonts w:ascii="Calibri" w:hAnsi="Calibri" w:cs="Calibri"/>
                <w:sz w:val="22"/>
                <w:szCs w:val="22"/>
              </w:rPr>
              <w:t>7</w:t>
            </w:r>
            <w:r w:rsidR="00AC551B" w:rsidRPr="00AC551B">
              <w:rPr>
                <w:rFonts w:ascii="Calibri" w:hAnsi="Calibri" w:cs="Calibri"/>
                <w:sz w:val="22"/>
                <w:szCs w:val="22"/>
              </w:rPr>
              <w:t xml:space="preserve"> Uhr (Anmeldung erforderlich)</w:t>
            </w:r>
          </w:p>
          <w:p w14:paraId="099453EB" w14:textId="77777777" w:rsidR="00196293" w:rsidRPr="007349F5" w:rsidRDefault="00196293" w:rsidP="007349F5">
            <w:pPr>
              <w:tabs>
                <w:tab w:val="left" w:pos="3510"/>
              </w:tabs>
              <w:jc w:val="both"/>
              <w:rPr>
                <w:rFonts w:ascii="Calibri" w:hAnsi="Calibri" w:cs="Calibri"/>
                <w:sz w:val="22"/>
                <w:szCs w:val="22"/>
              </w:rPr>
            </w:pPr>
          </w:p>
        </w:tc>
      </w:tr>
      <w:tr w:rsidR="001F3B0A" w:rsidRPr="00E91B14" w14:paraId="099453F4" w14:textId="77777777" w:rsidTr="00314D2F">
        <w:tc>
          <w:tcPr>
            <w:tcW w:w="1951" w:type="dxa"/>
            <w:tcBorders>
              <w:top w:val="single" w:sz="4" w:space="0" w:color="auto"/>
              <w:bottom w:val="single" w:sz="4" w:space="0" w:color="auto"/>
            </w:tcBorders>
            <w:shd w:val="clear" w:color="auto" w:fill="auto"/>
          </w:tcPr>
          <w:p w14:paraId="099453ED" w14:textId="08414CB3" w:rsidR="001F3B0A" w:rsidRPr="00196293" w:rsidRDefault="00E91B14" w:rsidP="00CF7DED">
            <w:pPr>
              <w:tabs>
                <w:tab w:val="left" w:pos="3510"/>
              </w:tabs>
              <w:rPr>
                <w:rFonts w:ascii="Calibri" w:hAnsi="Calibri" w:cs="Calibri"/>
                <w:b/>
                <w:sz w:val="22"/>
                <w:szCs w:val="22"/>
              </w:rPr>
            </w:pPr>
            <w:r w:rsidRPr="00196293">
              <w:rPr>
                <w:rFonts w:ascii="Calibri" w:hAnsi="Calibri" w:cs="Calibri"/>
                <w:b/>
                <w:sz w:val="22"/>
                <w:szCs w:val="22"/>
              </w:rPr>
              <w:t>Samstag, 1</w:t>
            </w:r>
            <w:r w:rsidR="007B4A66">
              <w:rPr>
                <w:rFonts w:ascii="Calibri" w:hAnsi="Calibri" w:cs="Calibri"/>
                <w:b/>
                <w:sz w:val="22"/>
                <w:szCs w:val="22"/>
              </w:rPr>
              <w:t>3</w:t>
            </w:r>
            <w:r w:rsidRPr="00196293">
              <w:rPr>
                <w:rFonts w:ascii="Calibri" w:hAnsi="Calibri" w:cs="Calibri"/>
                <w:b/>
                <w:sz w:val="22"/>
                <w:szCs w:val="22"/>
              </w:rPr>
              <w:t>. Juli</w:t>
            </w:r>
          </w:p>
        </w:tc>
        <w:tc>
          <w:tcPr>
            <w:tcW w:w="6521" w:type="dxa"/>
            <w:tcBorders>
              <w:top w:val="single" w:sz="4" w:space="0" w:color="auto"/>
              <w:bottom w:val="single" w:sz="4" w:space="0" w:color="auto"/>
            </w:tcBorders>
            <w:shd w:val="clear" w:color="auto" w:fill="auto"/>
          </w:tcPr>
          <w:p w14:paraId="7B2CA827" w14:textId="78F3D935" w:rsidR="007B4A66" w:rsidRDefault="007B4A66" w:rsidP="007349F5">
            <w:pPr>
              <w:shd w:val="clear" w:color="auto" w:fill="DBE5F1" w:themeFill="accent1" w:themeFillTint="33"/>
              <w:tabs>
                <w:tab w:val="left" w:pos="3510"/>
              </w:tabs>
              <w:jc w:val="both"/>
              <w:rPr>
                <w:rFonts w:ascii="Calibri" w:hAnsi="Calibri" w:cs="Calibri"/>
                <w:sz w:val="22"/>
                <w:szCs w:val="22"/>
              </w:rPr>
            </w:pPr>
            <w:r>
              <w:rPr>
                <w:rFonts w:ascii="Calibri" w:hAnsi="Calibri" w:cs="Calibri"/>
                <w:sz w:val="22"/>
                <w:szCs w:val="22"/>
              </w:rPr>
              <w:t xml:space="preserve">16:00-18:30 Uhr </w:t>
            </w:r>
            <w:r w:rsidRPr="007B4A66">
              <w:rPr>
                <w:rFonts w:ascii="Calibri" w:hAnsi="Calibri" w:cs="Calibri"/>
                <w:b/>
                <w:bCs/>
                <w:sz w:val="22"/>
                <w:szCs w:val="22"/>
              </w:rPr>
              <w:t>Michael Weiß Jazzband</w:t>
            </w:r>
            <w:r>
              <w:rPr>
                <w:rFonts w:ascii="Calibri" w:hAnsi="Calibri" w:cs="Calibri"/>
                <w:sz w:val="22"/>
                <w:szCs w:val="22"/>
              </w:rPr>
              <w:t xml:space="preserve"> (Walking-Act) </w:t>
            </w:r>
          </w:p>
          <w:p w14:paraId="7B3BE6A9" w14:textId="573E60F8" w:rsidR="007B4A66" w:rsidRDefault="007B4A66" w:rsidP="007349F5">
            <w:pPr>
              <w:shd w:val="clear" w:color="auto" w:fill="DBE5F1" w:themeFill="accent1" w:themeFillTint="33"/>
              <w:tabs>
                <w:tab w:val="left" w:pos="3510"/>
              </w:tabs>
              <w:jc w:val="both"/>
              <w:rPr>
                <w:rFonts w:ascii="Calibri" w:hAnsi="Calibri" w:cs="Calibri"/>
                <w:b/>
                <w:bCs/>
                <w:sz w:val="22"/>
                <w:szCs w:val="22"/>
              </w:rPr>
            </w:pPr>
            <w:r>
              <w:rPr>
                <w:rFonts w:ascii="Calibri" w:hAnsi="Calibri" w:cs="Calibri"/>
                <w:sz w:val="22"/>
                <w:szCs w:val="22"/>
              </w:rPr>
              <w:t xml:space="preserve">19:00-20:00 Uhr </w:t>
            </w:r>
            <w:r w:rsidRPr="007B4A66">
              <w:rPr>
                <w:rFonts w:ascii="Calibri" w:hAnsi="Calibri" w:cs="Calibri"/>
                <w:b/>
                <w:bCs/>
                <w:sz w:val="22"/>
                <w:szCs w:val="22"/>
              </w:rPr>
              <w:t xml:space="preserve">Singer/Songwriterin </w:t>
            </w:r>
            <w:r w:rsidR="00E50A88">
              <w:rPr>
                <w:rFonts w:ascii="Calibri" w:hAnsi="Calibri" w:cs="Calibri"/>
                <w:b/>
                <w:bCs/>
                <w:sz w:val="22"/>
                <w:szCs w:val="22"/>
              </w:rPr>
              <w:t>Patrick Mellow</w:t>
            </w:r>
          </w:p>
          <w:p w14:paraId="3C059659" w14:textId="1491D8CA" w:rsidR="007349F5" w:rsidRPr="007349F5" w:rsidRDefault="007349F5" w:rsidP="007349F5">
            <w:pPr>
              <w:tabs>
                <w:tab w:val="left" w:pos="2127"/>
              </w:tabs>
              <w:jc w:val="both"/>
              <w:rPr>
                <w:rFonts w:ascii="Calibri" w:hAnsi="Calibri" w:cs="Calibri"/>
                <w:i/>
                <w:iCs/>
                <w:sz w:val="18"/>
                <w:szCs w:val="18"/>
              </w:rPr>
            </w:pPr>
            <w:r w:rsidRPr="007349F5">
              <w:rPr>
                <w:rFonts w:ascii="Calibri" w:hAnsi="Calibri" w:cs="Calibri"/>
                <w:i/>
                <w:iCs/>
                <w:sz w:val="18"/>
                <w:szCs w:val="18"/>
              </w:rPr>
              <w:t>Der Singer/ Songwriter Patrick Mellow und seine Leidenschaft zur Musik sind ein unschlagbares Duett. Mit ihm verbinden wir Soul und Pop, eine unverkennbare Stimme, die packend mitreißt und Geschichten erzählt. Frei und poetisch, zart und bewegend, ohne Schminke und doppelten Boden.</w:t>
            </w:r>
          </w:p>
          <w:p w14:paraId="440CE365" w14:textId="7FE06AC6" w:rsidR="007B4A66" w:rsidRDefault="007B4A66" w:rsidP="007349F5">
            <w:pPr>
              <w:shd w:val="clear" w:color="auto" w:fill="DBE5F1" w:themeFill="accent1" w:themeFillTint="33"/>
              <w:tabs>
                <w:tab w:val="left" w:pos="3510"/>
              </w:tabs>
              <w:jc w:val="both"/>
              <w:rPr>
                <w:rFonts w:ascii="Calibri" w:hAnsi="Calibri" w:cs="Calibri"/>
                <w:sz w:val="22"/>
                <w:szCs w:val="22"/>
              </w:rPr>
            </w:pPr>
            <w:r>
              <w:rPr>
                <w:rFonts w:ascii="Calibri" w:hAnsi="Calibri" w:cs="Calibri"/>
                <w:sz w:val="22"/>
                <w:szCs w:val="22"/>
              </w:rPr>
              <w:t>20:30-22:00 Uhr</w:t>
            </w:r>
            <w:r w:rsidR="00E50A88">
              <w:rPr>
                <w:rFonts w:ascii="Calibri" w:hAnsi="Calibri" w:cs="Calibri"/>
                <w:sz w:val="22"/>
                <w:szCs w:val="22"/>
              </w:rPr>
              <w:t xml:space="preserve"> </w:t>
            </w:r>
            <w:r w:rsidR="005B6828" w:rsidRPr="007B4A66">
              <w:rPr>
                <w:rFonts w:ascii="Calibri" w:hAnsi="Calibri" w:cs="Calibri"/>
                <w:b/>
                <w:bCs/>
                <w:sz w:val="22"/>
                <w:szCs w:val="22"/>
              </w:rPr>
              <w:t>BeatShock</w:t>
            </w:r>
            <w:r w:rsidR="005B6828">
              <w:rPr>
                <w:rFonts w:ascii="Calibri" w:hAnsi="Calibri" w:cs="Calibri"/>
                <w:sz w:val="22"/>
                <w:szCs w:val="22"/>
              </w:rPr>
              <w:t xml:space="preserve"> (Jazz-Rock)</w:t>
            </w:r>
          </w:p>
          <w:p w14:paraId="7BDD1118" w14:textId="4A8F27CA" w:rsidR="007349F5" w:rsidRPr="007349F5" w:rsidRDefault="007349F5" w:rsidP="007349F5">
            <w:pPr>
              <w:tabs>
                <w:tab w:val="left" w:pos="2127"/>
              </w:tabs>
              <w:jc w:val="both"/>
              <w:rPr>
                <w:rFonts w:ascii="Calibri" w:hAnsi="Calibri" w:cs="Calibri"/>
                <w:i/>
                <w:iCs/>
                <w:sz w:val="18"/>
                <w:szCs w:val="18"/>
              </w:rPr>
            </w:pPr>
            <w:r w:rsidRPr="007349F5">
              <w:rPr>
                <w:rFonts w:ascii="Calibri" w:hAnsi="Calibri" w:cs="Calibri"/>
                <w:i/>
                <w:iCs/>
                <w:sz w:val="18"/>
                <w:szCs w:val="18"/>
              </w:rPr>
              <w:t>BeatShock ist eine Disco-Jazz-Band aus dem Raum Hamburg-Kiel. Die Gruppe kombiniert in ihren englischsprachigen Eigenkompositionen verschiedene Musikstile von souligem Jazzrock über Funk bis</w:t>
            </w:r>
            <w:r w:rsidR="00FF57F5">
              <w:rPr>
                <w:rFonts w:ascii="Calibri" w:hAnsi="Calibri" w:cs="Calibri"/>
                <w:i/>
                <w:iCs/>
                <w:sz w:val="18"/>
                <w:szCs w:val="18"/>
              </w:rPr>
              <w:t xml:space="preserve"> </w:t>
            </w:r>
            <w:r w:rsidRPr="007349F5">
              <w:rPr>
                <w:rFonts w:ascii="Calibri" w:hAnsi="Calibri" w:cs="Calibri"/>
                <w:i/>
                <w:iCs/>
                <w:sz w:val="18"/>
                <w:szCs w:val="18"/>
              </w:rPr>
              <w:t>Reggae und Latin, alles in einem tanzbaren, stimmungsvollen Disco-Gewand.</w:t>
            </w:r>
          </w:p>
          <w:p w14:paraId="7B2FFED2" w14:textId="7ED68B46" w:rsidR="0005619C" w:rsidRPr="00AC551B" w:rsidRDefault="0005619C" w:rsidP="007349F5">
            <w:pPr>
              <w:shd w:val="clear" w:color="auto" w:fill="DBE5F1" w:themeFill="accent1" w:themeFillTint="33"/>
              <w:tabs>
                <w:tab w:val="left" w:pos="3510"/>
              </w:tabs>
              <w:jc w:val="both"/>
              <w:rPr>
                <w:rFonts w:ascii="Calibri" w:hAnsi="Calibri" w:cs="Calibri"/>
                <w:sz w:val="22"/>
                <w:szCs w:val="22"/>
              </w:rPr>
            </w:pPr>
            <w:r w:rsidRPr="008D58DD">
              <w:rPr>
                <w:rFonts w:ascii="Calibri" w:hAnsi="Calibri" w:cs="Calibri"/>
                <w:b/>
                <w:sz w:val="22"/>
                <w:szCs w:val="22"/>
              </w:rPr>
              <w:t>Käse-</w:t>
            </w:r>
            <w:r>
              <w:rPr>
                <w:rFonts w:ascii="Calibri" w:hAnsi="Calibri" w:cs="Calibri"/>
                <w:b/>
                <w:sz w:val="22"/>
                <w:szCs w:val="22"/>
              </w:rPr>
              <w:t xml:space="preserve"> </w:t>
            </w:r>
            <w:r w:rsidRPr="008D58DD">
              <w:rPr>
                <w:rFonts w:ascii="Calibri" w:hAnsi="Calibri" w:cs="Calibri"/>
                <w:b/>
                <w:sz w:val="22"/>
                <w:szCs w:val="22"/>
              </w:rPr>
              <w:t>und Weinverkostung</w:t>
            </w:r>
            <w:r w:rsidRPr="00AC551B">
              <w:rPr>
                <w:rFonts w:ascii="Calibri" w:hAnsi="Calibri" w:cs="Calibri"/>
                <w:sz w:val="22"/>
                <w:szCs w:val="22"/>
              </w:rPr>
              <w:t xml:space="preserve"> um 1</w:t>
            </w:r>
            <w:r>
              <w:rPr>
                <w:rFonts w:ascii="Calibri" w:hAnsi="Calibri" w:cs="Calibri"/>
                <w:sz w:val="22"/>
                <w:szCs w:val="22"/>
              </w:rPr>
              <w:t>2</w:t>
            </w:r>
            <w:r w:rsidRPr="00AC551B">
              <w:rPr>
                <w:rFonts w:ascii="Calibri" w:hAnsi="Calibri" w:cs="Calibri"/>
                <w:sz w:val="22"/>
                <w:szCs w:val="22"/>
              </w:rPr>
              <w:t xml:space="preserve"> Uhr (Anmeldung erforderlich)</w:t>
            </w:r>
          </w:p>
          <w:p w14:paraId="3D7C793A" w14:textId="73579242" w:rsidR="007B4A66" w:rsidRPr="00AC551B" w:rsidRDefault="007B4A66" w:rsidP="007349F5">
            <w:pPr>
              <w:shd w:val="clear" w:color="auto" w:fill="DBE5F1" w:themeFill="accent1" w:themeFillTint="33"/>
              <w:tabs>
                <w:tab w:val="left" w:pos="3510"/>
              </w:tabs>
              <w:jc w:val="both"/>
              <w:rPr>
                <w:rFonts w:ascii="Calibri" w:hAnsi="Calibri" w:cs="Calibri"/>
                <w:sz w:val="22"/>
                <w:szCs w:val="22"/>
              </w:rPr>
            </w:pPr>
            <w:r w:rsidRPr="008D58DD">
              <w:rPr>
                <w:rFonts w:ascii="Calibri" w:hAnsi="Calibri" w:cs="Calibri"/>
                <w:b/>
                <w:sz w:val="22"/>
                <w:szCs w:val="22"/>
              </w:rPr>
              <w:t>Käse-</w:t>
            </w:r>
            <w:r>
              <w:rPr>
                <w:rFonts w:ascii="Calibri" w:hAnsi="Calibri" w:cs="Calibri"/>
                <w:b/>
                <w:sz w:val="22"/>
                <w:szCs w:val="22"/>
              </w:rPr>
              <w:t xml:space="preserve"> </w:t>
            </w:r>
            <w:r w:rsidRPr="008D58DD">
              <w:rPr>
                <w:rFonts w:ascii="Calibri" w:hAnsi="Calibri" w:cs="Calibri"/>
                <w:b/>
                <w:sz w:val="22"/>
                <w:szCs w:val="22"/>
              </w:rPr>
              <w:t>und Weinverkostung</w:t>
            </w:r>
            <w:r w:rsidRPr="00AC551B">
              <w:rPr>
                <w:rFonts w:ascii="Calibri" w:hAnsi="Calibri" w:cs="Calibri"/>
                <w:sz w:val="22"/>
                <w:szCs w:val="22"/>
              </w:rPr>
              <w:t xml:space="preserve"> um 1</w:t>
            </w:r>
            <w:r>
              <w:rPr>
                <w:rFonts w:ascii="Calibri" w:hAnsi="Calibri" w:cs="Calibri"/>
                <w:sz w:val="22"/>
                <w:szCs w:val="22"/>
              </w:rPr>
              <w:t>7</w:t>
            </w:r>
            <w:r w:rsidRPr="00AC551B">
              <w:rPr>
                <w:rFonts w:ascii="Calibri" w:hAnsi="Calibri" w:cs="Calibri"/>
                <w:sz w:val="22"/>
                <w:szCs w:val="22"/>
              </w:rPr>
              <w:t xml:space="preserve"> Uhr (Anmeldung erforderlich)</w:t>
            </w:r>
          </w:p>
          <w:p w14:paraId="099453F3" w14:textId="77777777" w:rsidR="00196293" w:rsidRPr="00196293" w:rsidRDefault="00196293" w:rsidP="00196293">
            <w:pPr>
              <w:tabs>
                <w:tab w:val="left" w:pos="3510"/>
              </w:tabs>
              <w:jc w:val="both"/>
              <w:rPr>
                <w:rFonts w:ascii="Calibri" w:hAnsi="Calibri" w:cs="Calibri"/>
                <w:sz w:val="22"/>
                <w:szCs w:val="22"/>
              </w:rPr>
            </w:pPr>
          </w:p>
        </w:tc>
      </w:tr>
      <w:tr w:rsidR="001F3B0A" w:rsidRPr="00E91B14" w14:paraId="099453FA" w14:textId="77777777" w:rsidTr="00314D2F">
        <w:tc>
          <w:tcPr>
            <w:tcW w:w="1951" w:type="dxa"/>
            <w:tcBorders>
              <w:top w:val="single" w:sz="4" w:space="0" w:color="auto"/>
            </w:tcBorders>
            <w:shd w:val="clear" w:color="auto" w:fill="auto"/>
          </w:tcPr>
          <w:p w14:paraId="099453F5" w14:textId="3D21E51E" w:rsidR="001F3B0A" w:rsidRPr="00196293" w:rsidRDefault="00E91B14" w:rsidP="00CF7DED">
            <w:pPr>
              <w:tabs>
                <w:tab w:val="left" w:pos="3510"/>
              </w:tabs>
              <w:rPr>
                <w:rFonts w:ascii="Calibri" w:hAnsi="Calibri" w:cs="Calibri"/>
                <w:b/>
                <w:sz w:val="22"/>
                <w:szCs w:val="22"/>
              </w:rPr>
            </w:pPr>
            <w:r w:rsidRPr="00196293">
              <w:rPr>
                <w:rFonts w:ascii="Calibri" w:hAnsi="Calibri" w:cs="Calibri"/>
                <w:b/>
                <w:sz w:val="22"/>
                <w:szCs w:val="22"/>
              </w:rPr>
              <w:t>Sonntag, 1</w:t>
            </w:r>
            <w:r w:rsidR="007B4A66">
              <w:rPr>
                <w:rFonts w:ascii="Calibri" w:hAnsi="Calibri" w:cs="Calibri"/>
                <w:b/>
                <w:sz w:val="22"/>
                <w:szCs w:val="22"/>
              </w:rPr>
              <w:t>4</w:t>
            </w:r>
            <w:r w:rsidRPr="00196293">
              <w:rPr>
                <w:rFonts w:ascii="Calibri" w:hAnsi="Calibri" w:cs="Calibri"/>
                <w:b/>
                <w:sz w:val="22"/>
                <w:szCs w:val="22"/>
              </w:rPr>
              <w:t>. Juli</w:t>
            </w:r>
          </w:p>
        </w:tc>
        <w:tc>
          <w:tcPr>
            <w:tcW w:w="6521" w:type="dxa"/>
            <w:tcBorders>
              <w:top w:val="single" w:sz="4" w:space="0" w:color="auto"/>
            </w:tcBorders>
            <w:shd w:val="clear" w:color="auto" w:fill="auto"/>
          </w:tcPr>
          <w:p w14:paraId="70150082" w14:textId="409A014D" w:rsidR="002C4351" w:rsidRDefault="002C4351" w:rsidP="007349F5">
            <w:pPr>
              <w:shd w:val="clear" w:color="auto" w:fill="DBE5F1" w:themeFill="accent1" w:themeFillTint="33"/>
              <w:tabs>
                <w:tab w:val="left" w:pos="3510"/>
              </w:tabs>
              <w:jc w:val="both"/>
              <w:rPr>
                <w:rFonts w:ascii="Calibri" w:hAnsi="Calibri" w:cs="Calibri"/>
                <w:sz w:val="22"/>
                <w:szCs w:val="22"/>
              </w:rPr>
            </w:pPr>
            <w:r>
              <w:rPr>
                <w:rFonts w:ascii="Calibri" w:hAnsi="Calibri" w:cs="Calibri"/>
                <w:sz w:val="22"/>
                <w:szCs w:val="22"/>
              </w:rPr>
              <w:t>1</w:t>
            </w:r>
            <w:r w:rsidR="00227105">
              <w:rPr>
                <w:rFonts w:ascii="Calibri" w:hAnsi="Calibri" w:cs="Calibri"/>
                <w:sz w:val="22"/>
                <w:szCs w:val="22"/>
              </w:rPr>
              <w:t>1</w:t>
            </w:r>
            <w:r>
              <w:rPr>
                <w:rFonts w:ascii="Calibri" w:hAnsi="Calibri" w:cs="Calibri"/>
                <w:sz w:val="22"/>
                <w:szCs w:val="22"/>
              </w:rPr>
              <w:t>:00-</w:t>
            </w:r>
            <w:r w:rsidR="00227105">
              <w:rPr>
                <w:rFonts w:ascii="Calibri" w:hAnsi="Calibri" w:cs="Calibri"/>
                <w:sz w:val="22"/>
                <w:szCs w:val="22"/>
              </w:rPr>
              <w:t>12</w:t>
            </w:r>
            <w:r>
              <w:rPr>
                <w:rFonts w:ascii="Calibri" w:hAnsi="Calibri" w:cs="Calibri"/>
                <w:sz w:val="22"/>
                <w:szCs w:val="22"/>
              </w:rPr>
              <w:t>:</w:t>
            </w:r>
            <w:r w:rsidR="00227105">
              <w:rPr>
                <w:rFonts w:ascii="Calibri" w:hAnsi="Calibri" w:cs="Calibri"/>
                <w:sz w:val="22"/>
                <w:szCs w:val="22"/>
              </w:rPr>
              <w:t>3</w:t>
            </w:r>
            <w:r>
              <w:rPr>
                <w:rFonts w:ascii="Calibri" w:hAnsi="Calibri" w:cs="Calibri"/>
                <w:sz w:val="22"/>
                <w:szCs w:val="22"/>
              </w:rPr>
              <w:t xml:space="preserve">0 Uhr </w:t>
            </w:r>
            <w:r w:rsidR="00227105">
              <w:rPr>
                <w:rFonts w:ascii="Calibri" w:hAnsi="Calibri" w:cs="Calibri"/>
                <w:b/>
                <w:bCs/>
                <w:sz w:val="22"/>
                <w:szCs w:val="22"/>
              </w:rPr>
              <w:t xml:space="preserve">Keuflich und B. Stächlich </w:t>
            </w:r>
            <w:r w:rsidR="00227105" w:rsidRPr="00227105">
              <w:rPr>
                <w:rFonts w:ascii="Calibri" w:hAnsi="Calibri" w:cs="Calibri"/>
                <w:sz w:val="22"/>
                <w:szCs w:val="22"/>
              </w:rPr>
              <w:t>(Folkabilly)</w:t>
            </w:r>
          </w:p>
          <w:p w14:paraId="11F37EA7" w14:textId="77777777" w:rsidR="007349F5" w:rsidRPr="007349F5" w:rsidRDefault="007349F5" w:rsidP="007349F5">
            <w:pPr>
              <w:tabs>
                <w:tab w:val="left" w:pos="2127"/>
              </w:tabs>
              <w:jc w:val="both"/>
              <w:rPr>
                <w:rFonts w:ascii="Calibri" w:hAnsi="Calibri" w:cs="Calibri"/>
                <w:i/>
                <w:iCs/>
                <w:sz w:val="18"/>
                <w:szCs w:val="18"/>
              </w:rPr>
            </w:pPr>
            <w:r w:rsidRPr="007349F5">
              <w:rPr>
                <w:rFonts w:ascii="Calibri" w:hAnsi="Calibri" w:cs="Calibri"/>
                <w:i/>
                <w:iCs/>
                <w:sz w:val="18"/>
                <w:szCs w:val="18"/>
              </w:rPr>
              <w:t>Das Duo „Keuflich und B. Stächlich“ mit Gitarre und Kontrabass bieten unvergessliche Songs aus 80 Jahren Musikunterhaltung.</w:t>
            </w:r>
          </w:p>
          <w:p w14:paraId="70C176DB" w14:textId="444E8F29" w:rsidR="002C4351" w:rsidRDefault="00227105" w:rsidP="007349F5">
            <w:pPr>
              <w:shd w:val="clear" w:color="auto" w:fill="DBE5F1" w:themeFill="accent1" w:themeFillTint="33"/>
              <w:tabs>
                <w:tab w:val="left" w:pos="3510"/>
              </w:tabs>
              <w:jc w:val="both"/>
              <w:rPr>
                <w:rFonts w:ascii="Calibri" w:hAnsi="Calibri" w:cs="Calibri"/>
                <w:b/>
                <w:bCs/>
                <w:sz w:val="22"/>
                <w:szCs w:val="22"/>
              </w:rPr>
            </w:pPr>
            <w:r>
              <w:rPr>
                <w:rFonts w:ascii="Calibri" w:hAnsi="Calibri" w:cs="Calibri"/>
                <w:sz w:val="22"/>
                <w:szCs w:val="22"/>
              </w:rPr>
              <w:t>ab 11:00 Uhr</w:t>
            </w:r>
            <w:r w:rsidRPr="00227105">
              <w:rPr>
                <w:rFonts w:ascii="Calibri" w:hAnsi="Calibri" w:cs="Calibri"/>
                <w:b/>
                <w:bCs/>
                <w:sz w:val="22"/>
                <w:szCs w:val="22"/>
              </w:rPr>
              <w:t xml:space="preserve"> Frühschoppen</w:t>
            </w:r>
          </w:p>
          <w:p w14:paraId="48F9A4AC" w14:textId="29E6384B" w:rsidR="002C4351" w:rsidRPr="00AC551B" w:rsidRDefault="002C4351" w:rsidP="007349F5">
            <w:pPr>
              <w:shd w:val="clear" w:color="auto" w:fill="DBE5F1" w:themeFill="accent1" w:themeFillTint="33"/>
              <w:tabs>
                <w:tab w:val="left" w:pos="3510"/>
              </w:tabs>
              <w:jc w:val="both"/>
              <w:rPr>
                <w:rFonts w:ascii="Calibri" w:hAnsi="Calibri" w:cs="Calibri"/>
                <w:sz w:val="22"/>
                <w:szCs w:val="22"/>
              </w:rPr>
            </w:pPr>
            <w:r w:rsidRPr="008D58DD">
              <w:rPr>
                <w:rFonts w:ascii="Calibri" w:hAnsi="Calibri" w:cs="Calibri"/>
                <w:b/>
                <w:sz w:val="22"/>
                <w:szCs w:val="22"/>
              </w:rPr>
              <w:t>Käse-</w:t>
            </w:r>
            <w:r>
              <w:rPr>
                <w:rFonts w:ascii="Calibri" w:hAnsi="Calibri" w:cs="Calibri"/>
                <w:b/>
                <w:sz w:val="22"/>
                <w:szCs w:val="22"/>
              </w:rPr>
              <w:t xml:space="preserve"> </w:t>
            </w:r>
            <w:r w:rsidRPr="008D58DD">
              <w:rPr>
                <w:rFonts w:ascii="Calibri" w:hAnsi="Calibri" w:cs="Calibri"/>
                <w:b/>
                <w:sz w:val="22"/>
                <w:szCs w:val="22"/>
              </w:rPr>
              <w:t>und Weinverkostung</w:t>
            </w:r>
            <w:r w:rsidRPr="00AC551B">
              <w:rPr>
                <w:rFonts w:ascii="Calibri" w:hAnsi="Calibri" w:cs="Calibri"/>
                <w:sz w:val="22"/>
                <w:szCs w:val="22"/>
              </w:rPr>
              <w:t xml:space="preserve"> um 1</w:t>
            </w:r>
            <w:r>
              <w:rPr>
                <w:rFonts w:ascii="Calibri" w:hAnsi="Calibri" w:cs="Calibri"/>
                <w:sz w:val="22"/>
                <w:szCs w:val="22"/>
              </w:rPr>
              <w:t>3</w:t>
            </w:r>
            <w:r w:rsidRPr="00AC551B">
              <w:rPr>
                <w:rFonts w:ascii="Calibri" w:hAnsi="Calibri" w:cs="Calibri"/>
                <w:sz w:val="22"/>
                <w:szCs w:val="22"/>
              </w:rPr>
              <w:t xml:space="preserve"> Uhr (Anmeldung erforderlich)</w:t>
            </w:r>
          </w:p>
          <w:p w14:paraId="099453F9" w14:textId="77777777" w:rsidR="001F3B0A" w:rsidRPr="00196293" w:rsidRDefault="001F3B0A" w:rsidP="00196293">
            <w:pPr>
              <w:tabs>
                <w:tab w:val="left" w:pos="3510"/>
              </w:tabs>
              <w:jc w:val="both"/>
              <w:rPr>
                <w:rFonts w:ascii="Calibri" w:hAnsi="Calibri" w:cs="Calibri"/>
                <w:sz w:val="22"/>
                <w:szCs w:val="22"/>
              </w:rPr>
            </w:pPr>
          </w:p>
        </w:tc>
      </w:tr>
    </w:tbl>
    <w:p w14:paraId="3C6C4A77" w14:textId="0F6E3C1C" w:rsidR="00C367A5" w:rsidRDefault="00C367A5" w:rsidP="00F33C0E">
      <w:pPr>
        <w:tabs>
          <w:tab w:val="left" w:pos="2127"/>
        </w:tabs>
        <w:jc w:val="both"/>
        <w:rPr>
          <w:rFonts w:ascii="Calibri" w:hAnsi="Calibri" w:cs="Calibri"/>
          <w:sz w:val="22"/>
          <w:szCs w:val="22"/>
        </w:rPr>
      </w:pPr>
    </w:p>
    <w:p w14:paraId="099453FB" w14:textId="018DEA90" w:rsidR="00670ACB" w:rsidRDefault="004E47A6" w:rsidP="00F33C0E">
      <w:pPr>
        <w:tabs>
          <w:tab w:val="left" w:pos="2127"/>
        </w:tabs>
        <w:jc w:val="both"/>
        <w:rPr>
          <w:rStyle w:val="Hyperlink"/>
          <w:rFonts w:ascii="Calibri" w:hAnsi="Calibri" w:cs="Calibri"/>
          <w:sz w:val="22"/>
          <w:szCs w:val="22"/>
        </w:rPr>
      </w:pPr>
      <w:r>
        <w:rPr>
          <w:rFonts w:ascii="Calibri" w:hAnsi="Calibri" w:cs="Calibri"/>
          <w:sz w:val="22"/>
          <w:szCs w:val="22"/>
        </w:rPr>
        <w:t xml:space="preserve">Weitere </w:t>
      </w:r>
      <w:r w:rsidR="00670ACB">
        <w:rPr>
          <w:rFonts w:ascii="Calibri" w:hAnsi="Calibri" w:cs="Calibri"/>
          <w:sz w:val="22"/>
          <w:szCs w:val="22"/>
        </w:rPr>
        <w:t xml:space="preserve">Informationen zur Veranstaltung „Käse trifft Wein“ unter </w:t>
      </w:r>
      <w:hyperlink r:id="rId14" w:history="1">
        <w:r w:rsidR="00B65117" w:rsidRPr="0094186F">
          <w:rPr>
            <w:rStyle w:val="Hyperlink"/>
            <w:rFonts w:ascii="Calibri" w:hAnsi="Calibri" w:cs="Calibri"/>
            <w:sz w:val="22"/>
            <w:szCs w:val="22"/>
          </w:rPr>
          <w:t>www.kiel-sailing-city.de/kaesetrifftwein</w:t>
        </w:r>
      </w:hyperlink>
    </w:p>
    <w:p w14:paraId="39E8C896" w14:textId="3C4C1D79" w:rsidR="00C367A5" w:rsidRDefault="00C367A5" w:rsidP="00F33C0E">
      <w:pPr>
        <w:tabs>
          <w:tab w:val="left" w:pos="2127"/>
        </w:tabs>
        <w:jc w:val="both"/>
        <w:rPr>
          <w:rStyle w:val="Hyperlink"/>
          <w:rFonts w:ascii="Calibri" w:hAnsi="Calibri" w:cs="Calibri"/>
          <w:sz w:val="22"/>
          <w:szCs w:val="22"/>
        </w:rPr>
      </w:pPr>
      <w:r>
        <w:rPr>
          <w:rFonts w:ascii="Calibri" w:hAnsi="Calibri" w:cs="Calibri"/>
          <w:b/>
          <w:noProof/>
          <w:sz w:val="22"/>
          <w:szCs w:val="22"/>
        </w:rPr>
        <w:drawing>
          <wp:anchor distT="0" distB="0" distL="114300" distR="114300" simplePos="0" relativeHeight="251684864" behindDoc="0" locked="0" layoutInCell="1" allowOverlap="1" wp14:anchorId="09945413" wp14:editId="4E813C27">
            <wp:simplePos x="0" y="0"/>
            <wp:positionH relativeFrom="column">
              <wp:posOffset>2232660</wp:posOffset>
            </wp:positionH>
            <wp:positionV relativeFrom="paragraph">
              <wp:posOffset>163195</wp:posOffset>
            </wp:positionV>
            <wp:extent cx="447675" cy="691508"/>
            <wp:effectExtent l="0" t="0" r="0" b="0"/>
            <wp:wrapNone/>
            <wp:docPr id="1" name="Grafik 1" descr="Logo_Gütezeichen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ütezeichen_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6915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68B5F" w14:textId="4CE9B185" w:rsidR="00C367A5" w:rsidRDefault="00C367A5" w:rsidP="00F33C0E">
      <w:pPr>
        <w:tabs>
          <w:tab w:val="left" w:pos="2127"/>
        </w:tabs>
        <w:jc w:val="both"/>
        <w:rPr>
          <w:rFonts w:ascii="Calibri" w:hAnsi="Calibri" w:cs="Calibri"/>
          <w:sz w:val="22"/>
          <w:szCs w:val="22"/>
        </w:rPr>
      </w:pPr>
    </w:p>
    <w:p w14:paraId="71C58230" w14:textId="73B3063D" w:rsidR="00C367A5" w:rsidRDefault="00C367A5" w:rsidP="00F33C0E">
      <w:pPr>
        <w:tabs>
          <w:tab w:val="left" w:pos="2127"/>
        </w:tabs>
        <w:jc w:val="both"/>
        <w:rPr>
          <w:rFonts w:ascii="Calibri" w:hAnsi="Calibri" w:cs="Calibri"/>
          <w:sz w:val="22"/>
          <w:szCs w:val="22"/>
        </w:rPr>
      </w:pPr>
      <w:r>
        <w:rPr>
          <w:rFonts w:ascii="Calibri" w:hAnsi="Calibri" w:cs="Calibri"/>
          <w:b/>
          <w:noProof/>
          <w:sz w:val="22"/>
          <w:szCs w:val="22"/>
        </w:rPr>
        <w:drawing>
          <wp:anchor distT="0" distB="0" distL="114300" distR="114300" simplePos="0" relativeHeight="251658240" behindDoc="0" locked="0" layoutInCell="1" allowOverlap="1" wp14:anchorId="09945415" wp14:editId="4EED7624">
            <wp:simplePos x="0" y="0"/>
            <wp:positionH relativeFrom="column">
              <wp:posOffset>2994660</wp:posOffset>
            </wp:positionH>
            <wp:positionV relativeFrom="paragraph">
              <wp:posOffset>22225</wp:posOffset>
            </wp:positionV>
            <wp:extent cx="1362075" cy="325256"/>
            <wp:effectExtent l="0" t="0" r="0" b="0"/>
            <wp:wrapNone/>
            <wp:docPr id="2" name="Grafik 2" descr="Käsestraß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äsestraß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075" cy="3252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9AF01" w14:textId="44C55AD8" w:rsidR="00C367A5" w:rsidRDefault="00C367A5" w:rsidP="00F33C0E">
      <w:pPr>
        <w:tabs>
          <w:tab w:val="left" w:pos="2127"/>
        </w:tabs>
        <w:jc w:val="both"/>
        <w:rPr>
          <w:rFonts w:ascii="Calibri" w:hAnsi="Calibri" w:cs="Calibri"/>
          <w:sz w:val="22"/>
          <w:szCs w:val="22"/>
        </w:rPr>
      </w:pPr>
    </w:p>
    <w:p w14:paraId="4D28D06D" w14:textId="09FC5DA8" w:rsidR="00C367A5" w:rsidRDefault="00C367A5" w:rsidP="00F33C0E">
      <w:pPr>
        <w:tabs>
          <w:tab w:val="left" w:pos="2127"/>
        </w:tabs>
        <w:jc w:val="both"/>
        <w:rPr>
          <w:rFonts w:ascii="Calibri" w:hAnsi="Calibri" w:cs="Calibri"/>
          <w:sz w:val="22"/>
          <w:szCs w:val="22"/>
        </w:rPr>
      </w:pPr>
    </w:p>
    <w:p w14:paraId="09945408" w14:textId="5AE5B604" w:rsidR="00DD7C74" w:rsidRDefault="00DD7C74" w:rsidP="00C367A5">
      <w:pPr>
        <w:tabs>
          <w:tab w:val="left" w:pos="2127"/>
        </w:tabs>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09945409" w14:textId="1E734EAA" w:rsidR="00DD7C74" w:rsidRPr="004E47A6" w:rsidRDefault="00DD7C74" w:rsidP="00DD7C74">
      <w:pPr>
        <w:tabs>
          <w:tab w:val="left" w:pos="5529"/>
        </w:tabs>
        <w:rPr>
          <w:rFonts w:ascii="Calibri" w:hAnsi="Calibri" w:cs="Calibri"/>
          <w:sz w:val="20"/>
          <w:szCs w:val="20"/>
        </w:rPr>
      </w:pPr>
      <w:r w:rsidRPr="004E47A6">
        <w:rPr>
          <w:rFonts w:ascii="Calibri" w:hAnsi="Calibri" w:cs="Calibri"/>
          <w:sz w:val="20"/>
          <w:szCs w:val="20"/>
        </w:rPr>
        <w:t>Projektmanagement</w:t>
      </w:r>
      <w:r w:rsidRPr="004E47A6">
        <w:rPr>
          <w:rFonts w:ascii="Calibri" w:hAnsi="Calibri" w:cs="Calibri"/>
          <w:sz w:val="20"/>
          <w:szCs w:val="20"/>
        </w:rPr>
        <w:tab/>
        <w:t>Pressekontakt/Bildmaterial:</w:t>
      </w:r>
    </w:p>
    <w:p w14:paraId="0994540A" w14:textId="42D64365" w:rsidR="00DD7C74" w:rsidRPr="004E47A6" w:rsidRDefault="00DD7C74" w:rsidP="00DD7C74">
      <w:pPr>
        <w:tabs>
          <w:tab w:val="left" w:pos="5529"/>
        </w:tabs>
        <w:rPr>
          <w:rFonts w:ascii="Calibri" w:hAnsi="Calibri" w:cs="Calibri"/>
          <w:sz w:val="20"/>
          <w:szCs w:val="20"/>
        </w:rPr>
      </w:pPr>
      <w:r w:rsidRPr="004E47A6">
        <w:rPr>
          <w:rFonts w:ascii="Calibri" w:hAnsi="Calibri" w:cs="Calibri"/>
          <w:sz w:val="20"/>
          <w:szCs w:val="20"/>
        </w:rPr>
        <w:t xml:space="preserve">Kathrin Groß, Tel. 0431 - 679 10 57 </w:t>
      </w:r>
      <w:r w:rsidRPr="004E47A6">
        <w:rPr>
          <w:rFonts w:ascii="Calibri" w:hAnsi="Calibri" w:cs="Calibri"/>
          <w:sz w:val="20"/>
          <w:szCs w:val="20"/>
        </w:rPr>
        <w:tab/>
        <w:t>Eva-Maria Zeiske, Tel.: 0431 – 679 1026</w:t>
      </w:r>
      <w:r w:rsidRPr="004E47A6">
        <w:rPr>
          <w:rFonts w:ascii="Calibri" w:hAnsi="Calibri" w:cs="Calibri"/>
          <w:sz w:val="20"/>
          <w:szCs w:val="20"/>
        </w:rPr>
        <w:tab/>
      </w:r>
    </w:p>
    <w:p w14:paraId="0994540B" w14:textId="74522F5C" w:rsidR="00DD7C74" w:rsidRPr="004E47A6" w:rsidRDefault="00DD7C74" w:rsidP="00DD7C74">
      <w:pPr>
        <w:tabs>
          <w:tab w:val="left" w:pos="5529"/>
        </w:tabs>
        <w:rPr>
          <w:rFonts w:ascii="Calibri" w:hAnsi="Calibri" w:cs="Calibri"/>
          <w:sz w:val="20"/>
          <w:szCs w:val="20"/>
        </w:rPr>
      </w:pPr>
      <w:r w:rsidRPr="004E47A6">
        <w:rPr>
          <w:rFonts w:ascii="Calibri" w:hAnsi="Calibri" w:cs="Calibri"/>
          <w:sz w:val="20"/>
          <w:szCs w:val="20"/>
        </w:rPr>
        <w:t xml:space="preserve">E-Mail: k.gross@kiel-marketing.de </w:t>
      </w:r>
      <w:r w:rsidRPr="004E47A6">
        <w:rPr>
          <w:rFonts w:ascii="Calibri" w:hAnsi="Calibri" w:cs="Calibri"/>
          <w:sz w:val="20"/>
          <w:szCs w:val="20"/>
        </w:rPr>
        <w:tab/>
        <w:t>E-Mail: e.zeiske@kiel-marketing.de</w:t>
      </w:r>
    </w:p>
    <w:p w14:paraId="0994540C" w14:textId="0BAF4B7D" w:rsidR="00DD7C74" w:rsidRPr="004E47A6" w:rsidRDefault="00DD7C74" w:rsidP="00DD7C74">
      <w:pPr>
        <w:tabs>
          <w:tab w:val="left" w:pos="5529"/>
        </w:tabs>
        <w:rPr>
          <w:rFonts w:ascii="Calibri" w:hAnsi="Calibri" w:cs="Calibri"/>
          <w:sz w:val="20"/>
          <w:szCs w:val="20"/>
          <w:lang w:val="en-US"/>
        </w:rPr>
      </w:pPr>
      <w:r w:rsidRPr="004E47A6">
        <w:rPr>
          <w:rFonts w:ascii="Calibri" w:hAnsi="Calibri" w:cs="Calibri"/>
          <w:sz w:val="20"/>
          <w:szCs w:val="20"/>
          <w:lang w:val="en-US"/>
        </w:rPr>
        <w:t xml:space="preserve">Kiel-Marketing e.V. </w:t>
      </w:r>
      <w:r w:rsidRPr="004E47A6">
        <w:rPr>
          <w:rFonts w:ascii="Calibri" w:hAnsi="Calibri" w:cs="Calibri"/>
          <w:sz w:val="20"/>
          <w:szCs w:val="20"/>
          <w:lang w:val="en-US"/>
        </w:rPr>
        <w:tab/>
        <w:t>Kiel-Marketing e.V.</w:t>
      </w:r>
    </w:p>
    <w:p w14:paraId="0994540D" w14:textId="5E8AA3B0" w:rsidR="00DD7C74" w:rsidRPr="004E47A6" w:rsidRDefault="00DD7C74" w:rsidP="00DD7C74">
      <w:pPr>
        <w:tabs>
          <w:tab w:val="left" w:pos="5529"/>
        </w:tabs>
        <w:rPr>
          <w:rFonts w:ascii="Calibri" w:hAnsi="Calibri" w:cs="Calibri"/>
          <w:sz w:val="20"/>
          <w:szCs w:val="20"/>
        </w:rPr>
      </w:pPr>
      <w:r w:rsidRPr="004E47A6">
        <w:rPr>
          <w:rFonts w:ascii="Calibri" w:hAnsi="Calibri" w:cs="Calibri"/>
          <w:sz w:val="20"/>
          <w:szCs w:val="20"/>
          <w:lang w:val="en-US"/>
        </w:rPr>
        <w:t xml:space="preserve">Andreas-Gayk-Str. 31, 24103 Kiel </w:t>
      </w:r>
      <w:r w:rsidRPr="004E47A6">
        <w:rPr>
          <w:rFonts w:ascii="Calibri" w:hAnsi="Calibri" w:cs="Calibri"/>
          <w:sz w:val="20"/>
          <w:szCs w:val="20"/>
          <w:lang w:val="en-US"/>
        </w:rPr>
        <w:tab/>
        <w:t xml:space="preserve">Andreas-Gayk-Str. </w:t>
      </w:r>
      <w:r w:rsidRPr="004E47A6">
        <w:rPr>
          <w:rFonts w:ascii="Calibri" w:hAnsi="Calibri" w:cs="Calibri"/>
          <w:sz w:val="20"/>
          <w:szCs w:val="20"/>
        </w:rPr>
        <w:t>31, 24103 Kiel</w:t>
      </w:r>
    </w:p>
    <w:p w14:paraId="0994540E" w14:textId="3B0BC243" w:rsidR="00164173" w:rsidRDefault="00164173"/>
    <w:sectPr w:rsidR="00164173" w:rsidSect="00FE0C06">
      <w:footerReference w:type="default" r:id="rId17"/>
      <w:pgSz w:w="11900" w:h="16840"/>
      <w:pgMar w:top="2268" w:right="985"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5700C" w14:textId="77777777" w:rsidR="00C72AE4" w:rsidRDefault="00C72AE4" w:rsidP="00791DFD">
      <w:r>
        <w:separator/>
      </w:r>
    </w:p>
  </w:endnote>
  <w:endnote w:type="continuationSeparator" w:id="0">
    <w:p w14:paraId="1BCF2745" w14:textId="77777777" w:rsidR="00C72AE4" w:rsidRDefault="00C72AE4" w:rsidP="0079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EE9D" w14:textId="5E473ADB" w:rsidR="00B9530E" w:rsidRDefault="00203C6B">
    <w:pPr>
      <w:pStyle w:val="Fuzeile"/>
    </w:pPr>
    <w:r>
      <w:rPr>
        <w:noProof/>
      </w:rPr>
      <w:drawing>
        <wp:anchor distT="0" distB="0" distL="114300" distR="114300" simplePos="0" relativeHeight="251659264" behindDoc="1" locked="1" layoutInCell="1" allowOverlap="1" wp14:anchorId="0994541C" wp14:editId="0994541D">
          <wp:simplePos x="0" y="0"/>
          <wp:positionH relativeFrom="page">
            <wp:posOffset>-9525</wp:posOffset>
          </wp:positionH>
          <wp:positionV relativeFrom="page">
            <wp:posOffset>-47625</wp:posOffset>
          </wp:positionV>
          <wp:extent cx="7600950" cy="1074420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600950" cy="10744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F6212" w14:textId="77777777" w:rsidR="00C72AE4" w:rsidRDefault="00C72AE4" w:rsidP="00791DFD">
      <w:r>
        <w:separator/>
      </w:r>
    </w:p>
  </w:footnote>
  <w:footnote w:type="continuationSeparator" w:id="0">
    <w:p w14:paraId="53764B1C" w14:textId="77777777" w:rsidR="00C72AE4" w:rsidRDefault="00C72AE4" w:rsidP="00791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3117"/>
    <w:multiLevelType w:val="hybridMultilevel"/>
    <w:tmpl w:val="5F142070"/>
    <w:lvl w:ilvl="0" w:tplc="E9AAACB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295"/>
    <w:rsid w:val="00001772"/>
    <w:rsid w:val="00003609"/>
    <w:rsid w:val="00010FC3"/>
    <w:rsid w:val="00012D57"/>
    <w:rsid w:val="00040CBB"/>
    <w:rsid w:val="00047346"/>
    <w:rsid w:val="0004762F"/>
    <w:rsid w:val="00053BD5"/>
    <w:rsid w:val="0005619C"/>
    <w:rsid w:val="00085C42"/>
    <w:rsid w:val="000865D9"/>
    <w:rsid w:val="000917E3"/>
    <w:rsid w:val="00095C81"/>
    <w:rsid w:val="000B54A2"/>
    <w:rsid w:val="000B6831"/>
    <w:rsid w:val="000C223D"/>
    <w:rsid w:val="000C4095"/>
    <w:rsid w:val="000D5273"/>
    <w:rsid w:val="000E57E8"/>
    <w:rsid w:val="000F726E"/>
    <w:rsid w:val="00102C8A"/>
    <w:rsid w:val="0011209C"/>
    <w:rsid w:val="0012059A"/>
    <w:rsid w:val="001271EF"/>
    <w:rsid w:val="001412D2"/>
    <w:rsid w:val="00164173"/>
    <w:rsid w:val="00171C71"/>
    <w:rsid w:val="00193DED"/>
    <w:rsid w:val="00195462"/>
    <w:rsid w:val="00196293"/>
    <w:rsid w:val="001A4E5F"/>
    <w:rsid w:val="001A6DB9"/>
    <w:rsid w:val="001B0901"/>
    <w:rsid w:val="001B55B7"/>
    <w:rsid w:val="001D7B26"/>
    <w:rsid w:val="001E5970"/>
    <w:rsid w:val="001F3B0A"/>
    <w:rsid w:val="00203C6B"/>
    <w:rsid w:val="0020672F"/>
    <w:rsid w:val="0021027D"/>
    <w:rsid w:val="00215D3E"/>
    <w:rsid w:val="00226937"/>
    <w:rsid w:val="00227105"/>
    <w:rsid w:val="00227311"/>
    <w:rsid w:val="002325C7"/>
    <w:rsid w:val="00243FB7"/>
    <w:rsid w:val="00261404"/>
    <w:rsid w:val="00263560"/>
    <w:rsid w:val="00293C1F"/>
    <w:rsid w:val="002962D9"/>
    <w:rsid w:val="002A58E2"/>
    <w:rsid w:val="002B7FE5"/>
    <w:rsid w:val="002C306A"/>
    <w:rsid w:val="002C4351"/>
    <w:rsid w:val="002C75DB"/>
    <w:rsid w:val="002D3A00"/>
    <w:rsid w:val="002F3B9B"/>
    <w:rsid w:val="002F73BA"/>
    <w:rsid w:val="003002E4"/>
    <w:rsid w:val="00314D2F"/>
    <w:rsid w:val="00317B3F"/>
    <w:rsid w:val="003321D6"/>
    <w:rsid w:val="00335FA5"/>
    <w:rsid w:val="00337A6B"/>
    <w:rsid w:val="00341678"/>
    <w:rsid w:val="00353C7C"/>
    <w:rsid w:val="00361081"/>
    <w:rsid w:val="0036348C"/>
    <w:rsid w:val="00366098"/>
    <w:rsid w:val="00370E45"/>
    <w:rsid w:val="00394D34"/>
    <w:rsid w:val="00395ECE"/>
    <w:rsid w:val="003D1DAD"/>
    <w:rsid w:val="003E6977"/>
    <w:rsid w:val="003F0409"/>
    <w:rsid w:val="003F1B32"/>
    <w:rsid w:val="00402295"/>
    <w:rsid w:val="00442A06"/>
    <w:rsid w:val="0045652E"/>
    <w:rsid w:val="0047759F"/>
    <w:rsid w:val="00480052"/>
    <w:rsid w:val="004876F6"/>
    <w:rsid w:val="004924F3"/>
    <w:rsid w:val="00492C86"/>
    <w:rsid w:val="00495638"/>
    <w:rsid w:val="00497D2B"/>
    <w:rsid w:val="004B1405"/>
    <w:rsid w:val="004B66E8"/>
    <w:rsid w:val="004C6747"/>
    <w:rsid w:val="004E47A6"/>
    <w:rsid w:val="004F54F2"/>
    <w:rsid w:val="004F65D1"/>
    <w:rsid w:val="005035AB"/>
    <w:rsid w:val="005075A1"/>
    <w:rsid w:val="00516E15"/>
    <w:rsid w:val="00520A21"/>
    <w:rsid w:val="005431D2"/>
    <w:rsid w:val="00545AFF"/>
    <w:rsid w:val="00546644"/>
    <w:rsid w:val="0055103B"/>
    <w:rsid w:val="005651D3"/>
    <w:rsid w:val="005742FF"/>
    <w:rsid w:val="00574A46"/>
    <w:rsid w:val="005801FE"/>
    <w:rsid w:val="00584C0D"/>
    <w:rsid w:val="005B6828"/>
    <w:rsid w:val="005C5562"/>
    <w:rsid w:val="005C79D6"/>
    <w:rsid w:val="005D5483"/>
    <w:rsid w:val="005E0835"/>
    <w:rsid w:val="005E174C"/>
    <w:rsid w:val="005F58A6"/>
    <w:rsid w:val="00601892"/>
    <w:rsid w:val="00642FF1"/>
    <w:rsid w:val="00644ADA"/>
    <w:rsid w:val="00651538"/>
    <w:rsid w:val="0066402E"/>
    <w:rsid w:val="00667DAA"/>
    <w:rsid w:val="00670ACB"/>
    <w:rsid w:val="0067561E"/>
    <w:rsid w:val="00677637"/>
    <w:rsid w:val="006912C0"/>
    <w:rsid w:val="00695348"/>
    <w:rsid w:val="00695891"/>
    <w:rsid w:val="00696D36"/>
    <w:rsid w:val="006A326A"/>
    <w:rsid w:val="006B7C6A"/>
    <w:rsid w:val="006B7E64"/>
    <w:rsid w:val="006C752E"/>
    <w:rsid w:val="006C7ECB"/>
    <w:rsid w:val="006D48AA"/>
    <w:rsid w:val="006D5176"/>
    <w:rsid w:val="006E0411"/>
    <w:rsid w:val="006E258D"/>
    <w:rsid w:val="006F1D43"/>
    <w:rsid w:val="006F5D06"/>
    <w:rsid w:val="007053FA"/>
    <w:rsid w:val="00714D88"/>
    <w:rsid w:val="007154E1"/>
    <w:rsid w:val="00716397"/>
    <w:rsid w:val="007349F5"/>
    <w:rsid w:val="007372E4"/>
    <w:rsid w:val="00744D99"/>
    <w:rsid w:val="007461F6"/>
    <w:rsid w:val="00747E87"/>
    <w:rsid w:val="00755EE8"/>
    <w:rsid w:val="007566DB"/>
    <w:rsid w:val="00770F60"/>
    <w:rsid w:val="00771471"/>
    <w:rsid w:val="00781E9F"/>
    <w:rsid w:val="00791DFD"/>
    <w:rsid w:val="007A14BC"/>
    <w:rsid w:val="007A5521"/>
    <w:rsid w:val="007B4A66"/>
    <w:rsid w:val="007D4D73"/>
    <w:rsid w:val="007E17AB"/>
    <w:rsid w:val="007E4A19"/>
    <w:rsid w:val="007E5181"/>
    <w:rsid w:val="007F525F"/>
    <w:rsid w:val="007F56D0"/>
    <w:rsid w:val="00800660"/>
    <w:rsid w:val="00845DD6"/>
    <w:rsid w:val="00847D96"/>
    <w:rsid w:val="0085296C"/>
    <w:rsid w:val="008537C7"/>
    <w:rsid w:val="00854D3C"/>
    <w:rsid w:val="0085525F"/>
    <w:rsid w:val="008708E7"/>
    <w:rsid w:val="008774FC"/>
    <w:rsid w:val="008819E8"/>
    <w:rsid w:val="00885C40"/>
    <w:rsid w:val="008A344C"/>
    <w:rsid w:val="008A57F2"/>
    <w:rsid w:val="008B102A"/>
    <w:rsid w:val="008D28BC"/>
    <w:rsid w:val="008D58DD"/>
    <w:rsid w:val="008E1863"/>
    <w:rsid w:val="008E2DFE"/>
    <w:rsid w:val="008F1558"/>
    <w:rsid w:val="008F4D52"/>
    <w:rsid w:val="00914824"/>
    <w:rsid w:val="00921780"/>
    <w:rsid w:val="00922FAE"/>
    <w:rsid w:val="00935665"/>
    <w:rsid w:val="009454B6"/>
    <w:rsid w:val="00946F8F"/>
    <w:rsid w:val="00950E36"/>
    <w:rsid w:val="009516B2"/>
    <w:rsid w:val="00956B08"/>
    <w:rsid w:val="009669E2"/>
    <w:rsid w:val="00971D96"/>
    <w:rsid w:val="00972768"/>
    <w:rsid w:val="009751CE"/>
    <w:rsid w:val="00977321"/>
    <w:rsid w:val="00987E67"/>
    <w:rsid w:val="00993C33"/>
    <w:rsid w:val="009A7870"/>
    <w:rsid w:val="009D0148"/>
    <w:rsid w:val="009E6737"/>
    <w:rsid w:val="009E7A07"/>
    <w:rsid w:val="009F0267"/>
    <w:rsid w:val="009F77A7"/>
    <w:rsid w:val="00A02A28"/>
    <w:rsid w:val="00A04D70"/>
    <w:rsid w:val="00A10299"/>
    <w:rsid w:val="00A12994"/>
    <w:rsid w:val="00A25840"/>
    <w:rsid w:val="00A5682B"/>
    <w:rsid w:val="00A719CD"/>
    <w:rsid w:val="00A83BFC"/>
    <w:rsid w:val="00A87F14"/>
    <w:rsid w:val="00A97ACF"/>
    <w:rsid w:val="00AB0091"/>
    <w:rsid w:val="00AC551B"/>
    <w:rsid w:val="00AD07AF"/>
    <w:rsid w:val="00AD0DC1"/>
    <w:rsid w:val="00AE7D3F"/>
    <w:rsid w:val="00AF2047"/>
    <w:rsid w:val="00AF5C18"/>
    <w:rsid w:val="00B01281"/>
    <w:rsid w:val="00B17181"/>
    <w:rsid w:val="00B222AA"/>
    <w:rsid w:val="00B5365D"/>
    <w:rsid w:val="00B56007"/>
    <w:rsid w:val="00B65117"/>
    <w:rsid w:val="00B803C4"/>
    <w:rsid w:val="00B81FE9"/>
    <w:rsid w:val="00B84B98"/>
    <w:rsid w:val="00B9530E"/>
    <w:rsid w:val="00BA7FE3"/>
    <w:rsid w:val="00BB05D8"/>
    <w:rsid w:val="00BC51C6"/>
    <w:rsid w:val="00BC5ABE"/>
    <w:rsid w:val="00BF6E0F"/>
    <w:rsid w:val="00C04645"/>
    <w:rsid w:val="00C13659"/>
    <w:rsid w:val="00C13BBC"/>
    <w:rsid w:val="00C2157B"/>
    <w:rsid w:val="00C3121D"/>
    <w:rsid w:val="00C34517"/>
    <w:rsid w:val="00C367A5"/>
    <w:rsid w:val="00C3710B"/>
    <w:rsid w:val="00C66254"/>
    <w:rsid w:val="00C71391"/>
    <w:rsid w:val="00C72AE4"/>
    <w:rsid w:val="00C8248C"/>
    <w:rsid w:val="00CA681C"/>
    <w:rsid w:val="00CC6E14"/>
    <w:rsid w:val="00CD2264"/>
    <w:rsid w:val="00CD49B0"/>
    <w:rsid w:val="00CE5D0E"/>
    <w:rsid w:val="00CF2DEF"/>
    <w:rsid w:val="00CF7DED"/>
    <w:rsid w:val="00D05BDD"/>
    <w:rsid w:val="00D22D01"/>
    <w:rsid w:val="00D514D2"/>
    <w:rsid w:val="00D80DF9"/>
    <w:rsid w:val="00D8301A"/>
    <w:rsid w:val="00D943B1"/>
    <w:rsid w:val="00DA2825"/>
    <w:rsid w:val="00DB63AC"/>
    <w:rsid w:val="00DB77E7"/>
    <w:rsid w:val="00DD5CAC"/>
    <w:rsid w:val="00DD7C74"/>
    <w:rsid w:val="00DE09A3"/>
    <w:rsid w:val="00DE1C04"/>
    <w:rsid w:val="00E06480"/>
    <w:rsid w:val="00E15354"/>
    <w:rsid w:val="00E179CA"/>
    <w:rsid w:val="00E25AF0"/>
    <w:rsid w:val="00E34C92"/>
    <w:rsid w:val="00E46086"/>
    <w:rsid w:val="00E50A88"/>
    <w:rsid w:val="00E5791B"/>
    <w:rsid w:val="00E64E4A"/>
    <w:rsid w:val="00E9049F"/>
    <w:rsid w:val="00E91B14"/>
    <w:rsid w:val="00E95715"/>
    <w:rsid w:val="00E95E12"/>
    <w:rsid w:val="00EA0598"/>
    <w:rsid w:val="00EA2606"/>
    <w:rsid w:val="00EA2FF9"/>
    <w:rsid w:val="00ED4FBF"/>
    <w:rsid w:val="00EF7DBD"/>
    <w:rsid w:val="00F0069E"/>
    <w:rsid w:val="00F03BC8"/>
    <w:rsid w:val="00F03DA8"/>
    <w:rsid w:val="00F10CDB"/>
    <w:rsid w:val="00F23EEF"/>
    <w:rsid w:val="00F33C0E"/>
    <w:rsid w:val="00F34D5F"/>
    <w:rsid w:val="00F426FF"/>
    <w:rsid w:val="00F43397"/>
    <w:rsid w:val="00F47E2A"/>
    <w:rsid w:val="00F52DF4"/>
    <w:rsid w:val="00F555AC"/>
    <w:rsid w:val="00F63FD8"/>
    <w:rsid w:val="00F761EC"/>
    <w:rsid w:val="00FA41EC"/>
    <w:rsid w:val="00FC0C1A"/>
    <w:rsid w:val="00FC5DC8"/>
    <w:rsid w:val="00FD04F4"/>
    <w:rsid w:val="00FD1343"/>
    <w:rsid w:val="00FD300B"/>
    <w:rsid w:val="00FF5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453C6"/>
  <w15:docId w15:val="{C940CBEA-0DB6-4FF4-A3BA-073C7489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229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402295"/>
    <w:pPr>
      <w:tabs>
        <w:tab w:val="center" w:pos="4536"/>
        <w:tab w:val="right" w:pos="9072"/>
      </w:tabs>
    </w:pPr>
  </w:style>
  <w:style w:type="character" w:customStyle="1" w:styleId="KopfzeileZchn">
    <w:name w:val="Kopfzeile Zchn"/>
    <w:basedOn w:val="Absatz-Standardschriftart"/>
    <w:link w:val="Kopfzeile"/>
    <w:semiHidden/>
    <w:rsid w:val="00402295"/>
    <w:rPr>
      <w:rFonts w:ascii="Times New Roman" w:eastAsia="Times New Roman" w:hAnsi="Times New Roman" w:cs="Times New Roman"/>
      <w:sz w:val="24"/>
      <w:szCs w:val="24"/>
      <w:lang w:eastAsia="de-DE"/>
    </w:rPr>
  </w:style>
  <w:style w:type="character" w:styleId="Hyperlink">
    <w:name w:val="Hyperlink"/>
    <w:semiHidden/>
    <w:rsid w:val="00402295"/>
    <w:rPr>
      <w:color w:val="0000FF"/>
      <w:u w:val="single"/>
    </w:rPr>
  </w:style>
  <w:style w:type="paragraph" w:styleId="Fuzeile">
    <w:name w:val="footer"/>
    <w:basedOn w:val="Standard"/>
    <w:link w:val="FuzeileZchn"/>
    <w:uiPriority w:val="99"/>
    <w:unhideWhenUsed/>
    <w:rsid w:val="00791DFD"/>
    <w:pPr>
      <w:tabs>
        <w:tab w:val="center" w:pos="4536"/>
        <w:tab w:val="right" w:pos="9072"/>
      </w:tabs>
    </w:pPr>
  </w:style>
  <w:style w:type="character" w:customStyle="1" w:styleId="FuzeileZchn">
    <w:name w:val="Fußzeile Zchn"/>
    <w:basedOn w:val="Absatz-Standardschriftart"/>
    <w:link w:val="Fuzeile"/>
    <w:uiPriority w:val="99"/>
    <w:rsid w:val="00791DFD"/>
    <w:rPr>
      <w:rFonts w:ascii="Times New Roman" w:eastAsia="Times New Roman" w:hAnsi="Times New Roman" w:cs="Times New Roman"/>
      <w:sz w:val="24"/>
      <w:szCs w:val="24"/>
      <w:lang w:eastAsia="de-DE"/>
    </w:rPr>
  </w:style>
  <w:style w:type="paragraph" w:styleId="KeinLeerraum">
    <w:name w:val="No Spacing"/>
    <w:uiPriority w:val="1"/>
    <w:qFormat/>
    <w:rsid w:val="00C71391"/>
    <w:pPr>
      <w:spacing w:after="0" w:line="240" w:lineRule="auto"/>
    </w:pPr>
  </w:style>
  <w:style w:type="paragraph" w:styleId="Sprechblasentext">
    <w:name w:val="Balloon Text"/>
    <w:basedOn w:val="Standard"/>
    <w:link w:val="SprechblasentextZchn"/>
    <w:uiPriority w:val="99"/>
    <w:semiHidden/>
    <w:unhideWhenUsed/>
    <w:rsid w:val="005035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35AB"/>
    <w:rPr>
      <w:rFonts w:ascii="Tahoma" w:eastAsia="Times New Roman" w:hAnsi="Tahoma" w:cs="Tahoma"/>
      <w:sz w:val="16"/>
      <w:szCs w:val="16"/>
      <w:lang w:eastAsia="de-DE"/>
    </w:rPr>
  </w:style>
  <w:style w:type="character" w:styleId="BesuchterLink">
    <w:name w:val="FollowedHyperlink"/>
    <w:basedOn w:val="Absatz-Standardschriftart"/>
    <w:uiPriority w:val="99"/>
    <w:semiHidden/>
    <w:unhideWhenUsed/>
    <w:rsid w:val="00047346"/>
    <w:rPr>
      <w:color w:val="800080" w:themeColor="followedHyperlink"/>
      <w:u w:val="single"/>
    </w:rPr>
  </w:style>
  <w:style w:type="table" w:styleId="Tabellenraster">
    <w:name w:val="Table Grid"/>
    <w:basedOn w:val="NormaleTabelle"/>
    <w:uiPriority w:val="59"/>
    <w:rsid w:val="001F3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1B14"/>
    <w:pPr>
      <w:ind w:left="720"/>
      <w:contextualSpacing/>
    </w:pPr>
  </w:style>
  <w:style w:type="paragraph" w:styleId="Beschriftung">
    <w:name w:val="caption"/>
    <w:basedOn w:val="Standard"/>
    <w:next w:val="Standard"/>
    <w:uiPriority w:val="35"/>
    <w:unhideWhenUsed/>
    <w:qFormat/>
    <w:rsid w:val="0045652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el-sailing-city.de/kaesetrifftwe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el-sailing-city.de/kaesetrifftwe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schau xmlns="f578c3ac-0e8e-4576-b27d-d9ea149a1f51">
      <Url xsi:nil="true"/>
      <Description xsi:nil="true"/>
    </Vorscha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11" ma:contentTypeDescription="Ein neues Dokument erstellen." ma:contentTypeScope="" ma:versionID="ff26406f1041f7c300f70d1853d31ed9">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077ebc987b4fb4fb39910850206f75cc"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Vorschau"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Vorschau" ma:index="16" nillable="true" ma:displayName="Vorschau" ma:format="Image" ma:internalName="Vorscha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3A94A-EEFC-44FE-AB9D-E7BA244C4FF0}">
  <ds:schemaRefs>
    <ds:schemaRef ds:uri="http://purl.org/dc/elements/1.1/"/>
    <ds:schemaRef ds:uri="6de97f9d-b004-4930-8d9c-cbd7cbcf5a97"/>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f578c3ac-0e8e-4576-b27d-d9ea149a1f5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DA6BD94-3570-4915-9980-4B6DD2656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c3ac-0e8e-4576-b27d-d9ea149a1f51"/>
    <ds:schemaRef ds:uri="6de97f9d-b004-4930-8d9c-cbd7cbcf5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7FBBC-612E-49B6-8D95-073E2D5AEEAE}">
  <ds:schemaRefs>
    <ds:schemaRef ds:uri="http://schemas.microsoft.com/sharepoint/v3/contenttype/forms"/>
  </ds:schemaRefs>
</ds:datastoreItem>
</file>

<file path=customXml/itemProps4.xml><?xml version="1.0" encoding="utf-8"?>
<ds:datastoreItem xmlns:ds="http://schemas.openxmlformats.org/officeDocument/2006/customXml" ds:itemID="{8C4634F5-EA58-4290-81EE-DE94251C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4300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Goetzke</dc:creator>
  <cp:lastModifiedBy>Assistent2</cp:lastModifiedBy>
  <cp:revision>236</cp:revision>
  <cp:lastPrinted>2019-07-03T07:08:00Z</cp:lastPrinted>
  <dcterms:created xsi:type="dcterms:W3CDTF">2017-05-02T13:59:00Z</dcterms:created>
  <dcterms:modified xsi:type="dcterms:W3CDTF">2019-07-03T07:08:00Z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0x010100108617841DEF0F4DA58F385FC809AC65</vt:lpwstr>
  </property>
</Properties>
</file>