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C3B20" w14:textId="692EDBA6" w:rsidR="00FC674D" w:rsidRPr="00F152E5" w:rsidRDefault="00FC674D" w:rsidP="00FC674D">
      <w:pPr>
        <w:rPr>
          <w:b/>
          <w:sz w:val="28"/>
          <w:szCs w:val="28"/>
        </w:rPr>
      </w:pPr>
      <w:r>
        <w:rPr>
          <w:b/>
          <w:sz w:val="28"/>
          <w:szCs w:val="28"/>
        </w:rPr>
        <w:t>Happy Homes Inredningstrender</w:t>
      </w:r>
      <w:r w:rsidRPr="00F152E5">
        <w:rPr>
          <w:b/>
          <w:sz w:val="28"/>
          <w:szCs w:val="28"/>
        </w:rPr>
        <w:t xml:space="preserve"> 2015</w:t>
      </w:r>
    </w:p>
    <w:p w14:paraId="2324F778" w14:textId="77777777" w:rsidR="00FC674D" w:rsidRDefault="00FC674D" w:rsidP="00FC674D">
      <w:pPr>
        <w:rPr>
          <w:b/>
        </w:rPr>
      </w:pPr>
    </w:p>
    <w:p w14:paraId="5C367CF3" w14:textId="77777777" w:rsidR="00FC674D" w:rsidRPr="00E077D4" w:rsidRDefault="00FC674D" w:rsidP="00FC674D">
      <w:r w:rsidRPr="00E077D4">
        <w:t>Inredningstrender är sällan något man följer</w:t>
      </w:r>
      <w:r>
        <w:t>,</w:t>
      </w:r>
      <w:r w:rsidRPr="00E077D4">
        <w:t xml:space="preserve"> utan </w:t>
      </w:r>
      <w:r>
        <w:t>det handlar snarare om att låta sig inspireras och hitta det man själv gillar i dagens enorma utbud av inredningsprodukter. I det här gränslösa utbudet finns ofta ett antal röda trådar som är återkommande och genom att samla dessa under teman så formas årets inredningstrender. Här hittar du Happy Homes samlade inredningstrender för 2015.</w:t>
      </w:r>
    </w:p>
    <w:p w14:paraId="3164659F" w14:textId="77777777" w:rsidR="00FC674D" w:rsidRDefault="00FC674D" w:rsidP="00FC674D">
      <w:pPr>
        <w:rPr>
          <w:b/>
        </w:rPr>
      </w:pPr>
    </w:p>
    <w:p w14:paraId="739B5B73" w14:textId="77777777" w:rsidR="00FC674D" w:rsidRPr="00F152E5" w:rsidRDefault="00FC674D" w:rsidP="00FC674D">
      <w:pPr>
        <w:rPr>
          <w:b/>
        </w:rPr>
      </w:pPr>
      <w:r w:rsidRPr="00F152E5">
        <w:rPr>
          <w:b/>
        </w:rPr>
        <w:t>Det stora blå</w:t>
      </w:r>
    </w:p>
    <w:p w14:paraId="2A10510D" w14:textId="77777777" w:rsidR="00FC674D" w:rsidRDefault="00FC674D" w:rsidP="00FC674D">
      <w:r>
        <w:t xml:space="preserve">Det marina temat kommer visa sig från flera sidor i år, inte minst genom alla härliga havskulörer som går från blått, turkost till grönt. Färgerna går in i varandra och skapar diffusa övergångar som formar vackra mönster, framför allt på tapeter. </w:t>
      </w:r>
    </w:p>
    <w:p w14:paraId="4F022661" w14:textId="77777777" w:rsidR="00FC674D" w:rsidRDefault="00FC674D" w:rsidP="00FC674D">
      <w:r>
        <w:t xml:space="preserve">Smutsiga pastellfärger är andra kulörer som passar in här. Korallen dyker upp i dubbel bemärkelse; både som kulör och som form tillsammans med snäckor, fiskar, rep, drivved och andra typiska marina symboler. Glas är ett framträdande material i år, framför allt i form av glasflaskor i olika färger. Genom att hänga stora böljande textillampor i taket förstärks det havsnära och avslappnande inredningstemat i hemmet. </w:t>
      </w:r>
    </w:p>
    <w:p w14:paraId="20873C18" w14:textId="77777777" w:rsidR="00FC674D" w:rsidRDefault="00FC674D" w:rsidP="00FC674D">
      <w:r>
        <w:t xml:space="preserve">En marin inredningsstil behöver trägolv med en vacker rustik ytbehandling. Temat fortsätter in i badrummen där väggarna får en dekorativ dekor av fiskfjällsformade klinkerplattor. De som föredrar en diskretare mönsterbild på kaklet väljer plattor med skulptural form som bildar ett spännande mönsterspel med hjälp av ljus och skugga. </w:t>
      </w:r>
    </w:p>
    <w:p w14:paraId="7F192AEC" w14:textId="77777777" w:rsidR="00FC674D" w:rsidRPr="007B734E" w:rsidRDefault="00FC674D" w:rsidP="00FC674D">
      <w:r>
        <w:t>Det här är en lugn och avslappnad inredningsstil som bidrar till en harmoniskt hem.</w:t>
      </w:r>
    </w:p>
    <w:p w14:paraId="0390A782" w14:textId="77777777" w:rsidR="00FC674D" w:rsidRDefault="00FC674D" w:rsidP="00FC674D">
      <w:pPr>
        <w:rPr>
          <w:b/>
        </w:rPr>
      </w:pPr>
    </w:p>
    <w:p w14:paraId="5F76DECC" w14:textId="77777777" w:rsidR="00FC674D" w:rsidRDefault="00FC674D" w:rsidP="00FC674D">
      <w:r w:rsidRPr="00F152E5">
        <w:rPr>
          <w:b/>
        </w:rPr>
        <w:t xml:space="preserve">Fransk caféstil </w:t>
      </w:r>
      <w:r>
        <w:br/>
      </w:r>
      <w:r>
        <w:br/>
        <w:t xml:space="preserve">En annan av årets inredningstrender är den klassiska franska caféstilen. Här läggs stort fokus på golvet som kan bestå av ett robust trägolv, stora klinkerplattor som liknar betong eller mindre klinkerplattor med en vacker dekor. Här används med fördel svara och vita plattor, eller en diskretare form av det marockanska mönstret, som för tankarna till Sydeuropa. </w:t>
      </w:r>
    </w:p>
    <w:p w14:paraId="6E4E1744" w14:textId="77777777" w:rsidR="00FC674D" w:rsidRDefault="00FC674D" w:rsidP="00FC674D">
      <w:r>
        <w:t xml:space="preserve">Väggarna målas eller tapetseras med ljusa basfärger, gärna vitt eller grått. De som föredrar mönster på tapeten väljer vackra materialimitationer som kakel, tegel, slitet trä eller skiffer. Svart är en tydlig accentfärg och används på exempelvis möbler, hyllor, som fog mellan vita kakelplattor, på handtag och på diverse inredningsdetaljer. </w:t>
      </w:r>
    </w:p>
    <w:p w14:paraId="44DF7FC4" w14:textId="77777777" w:rsidR="00FC674D" w:rsidRDefault="00FC674D" w:rsidP="00FC674D">
      <w:r>
        <w:t xml:space="preserve">Möblerna är tidlösa, gärna köpta på second hand och är därmed lite slinta i kanterna. Var inte rädd för att mixa och matcha gammalt och nytt. Måla en eller ett par köksstolar i olika kulörer, gärna i olika toner av samma kulör eller samma kulör men i olika glansgrader för att skapa en vacker </w:t>
      </w:r>
      <w:r>
        <w:lastRenderedPageBreak/>
        <w:t xml:space="preserve">harmoni. Favoritprylar, fotografier och souvenirer samlas på hyllor och andra avställningsytor för att skapa vackra stilleben som blir intressanta blickfång i rummet. </w:t>
      </w:r>
    </w:p>
    <w:p w14:paraId="4D3569FA" w14:textId="77777777" w:rsidR="00FC674D" w:rsidRDefault="00FC674D" w:rsidP="00FC674D">
      <w:r>
        <w:t>Med den här inredningsstilen kommer det kännas som om du dagligen njuter av morgonkaffet på ett café i Paris, en perfekt start på dagen!</w:t>
      </w:r>
    </w:p>
    <w:p w14:paraId="152F8B9E" w14:textId="77777777" w:rsidR="00FC674D" w:rsidRDefault="00FC674D" w:rsidP="00FC674D"/>
    <w:p w14:paraId="5C0BE02C" w14:textId="21392F1E" w:rsidR="00FC674D" w:rsidRDefault="00FC674D" w:rsidP="00FC674D">
      <w:r w:rsidRPr="00F152E5">
        <w:rPr>
          <w:b/>
        </w:rPr>
        <w:t>Förfinad grafik</w:t>
      </w:r>
      <w:r>
        <w:t xml:space="preserve"> </w:t>
      </w:r>
      <w:r>
        <w:br/>
      </w:r>
      <w:r>
        <w:br/>
        <w:t>Grafiska mönster är alltid mer eller mindre populära inom inredning, en trend som kommer fortsätta även i år. Men nu har de grafiska mönstren utvecklats till ett fint linjespel, ofta i form av enkla former som kvadrater, zick zack-mönster och trekanter. Linjespelet skapar fina dekorativa mönster på tapeter, tyger, kakel och inredningsföremål. Färgskalan är återhållsam och består av några få färger vilket bidrar till ett rent och minimalistiskt formspråk. För de som föredrar mer färg finns även en mer färgglad version där lekfulla kalejdoskop- och harlequinmönster dekorerar tapeter och tyger.</w:t>
      </w:r>
    </w:p>
    <w:p w14:paraId="4EA3E587" w14:textId="77777777" w:rsidR="00FC674D" w:rsidRDefault="00FC674D" w:rsidP="00FC674D">
      <w:r>
        <w:t xml:space="preserve">Det enkla och stilrena formspråket används även till lampor och korgar som är uppbyggda av ett dekorativt metallnät. Vikta former som tydligt har hämtat sin inspiration från origami används till keramikföremål och skapar spännande effekter med hjälp av ljus och skugga. Allt fler romber och hexagoner dyker upp som form på kakel och klinker och bildar vackra mönster på golv och väggar. </w:t>
      </w:r>
    </w:p>
    <w:p w14:paraId="00A95B51" w14:textId="77777777" w:rsidR="00FC674D" w:rsidRDefault="00FC674D" w:rsidP="00FC674D">
      <w:r>
        <w:t>På golven läggs med fördel ett vinylklickgolv med en exklusiv och naturtrogen design som förstärker den stilrena och minimalistiska inredningsstilen.</w:t>
      </w:r>
    </w:p>
    <w:p w14:paraId="7C20DBC8" w14:textId="77777777" w:rsidR="00FC674D" w:rsidRDefault="00FC674D" w:rsidP="00FC674D"/>
    <w:p w14:paraId="139C920E" w14:textId="77777777" w:rsidR="00FC674D" w:rsidRPr="00F152E5" w:rsidRDefault="00FC674D" w:rsidP="00FC674D">
      <w:pPr>
        <w:rPr>
          <w:b/>
        </w:rPr>
      </w:pPr>
      <w:r w:rsidRPr="00F152E5">
        <w:rPr>
          <w:b/>
        </w:rPr>
        <w:t>New Classics</w:t>
      </w:r>
    </w:p>
    <w:p w14:paraId="789BCE9E" w14:textId="77777777" w:rsidR="00FC674D" w:rsidRDefault="00FC674D" w:rsidP="00FC674D">
      <w:r>
        <w:t xml:space="preserve">En nytolkning av den dekorativa Art Deco-stilen kommer stort i år, vilket medför en rad olika dekorativa växt- och blommönster på tapeter, textilier och keramik. De klassiska växtmönstren på tapeterna är stiliserade och dekorativa och kan i vissa fall associeras med William Morris tidlösa formspråk. Den som föredrar en lite lugnare mönsterbild väljer någon av de klassiska retrotapeterna med diskretare former och med färre färger. I denna miljö passar ett mörkt massivt trägolv perfekt. </w:t>
      </w:r>
    </w:p>
    <w:p w14:paraId="0C5271B2" w14:textId="77777777" w:rsidR="00FC674D" w:rsidRDefault="00FC674D" w:rsidP="00FC674D">
      <w:r>
        <w:t xml:space="preserve">Färgskalan är mörkare än vad vi är vana vid och består av brända färgtoner som orange, olivgrönt, rostrött, lila och mörkblått och inte minst Marsala, årets kulör som Pantone har plocka ut. Kulörerna används gärna på möbler vars modeller är mjukt formade; sänggaveln viker inåt och fåtöljens böjda form omfamnar nästan den som slår sig ner. Inredningen är varm och välkomnande, mjuk i sina former och framför allt hemtrevlig. </w:t>
      </w:r>
    </w:p>
    <w:p w14:paraId="51E07B86" w14:textId="77777777" w:rsidR="00FC674D" w:rsidRDefault="00FC674D" w:rsidP="00FC674D">
      <w:r>
        <w:t>Föremålen har ofta ett nostalgiskt inslag, där formen inte bara är vacker och tidlös utan även funktionell. Detta formspråk är extra tydligt i den uppsjö av glaslampor som kommer starkt i år. Dessa lampor är runda eller ovala, transparenta eller infärgade med en vacker nyans av cognacsgult, mossgrönt eller rökgrått och bidrar till ett varmt sken i rummet. Lampornas funktion blir än mer vacker genom att glödlampans dekorativa glödtrådar visas upp genom det transparenta glaset.</w:t>
      </w:r>
    </w:p>
    <w:p w14:paraId="2BEFB6EC" w14:textId="77777777" w:rsidR="00FC674D" w:rsidRDefault="00FC674D" w:rsidP="00FC674D"/>
    <w:p w14:paraId="26493D26" w14:textId="77777777" w:rsidR="00FC674D" w:rsidRPr="00F152E5" w:rsidRDefault="00FC674D" w:rsidP="00FC674D">
      <w:pPr>
        <w:rPr>
          <w:b/>
        </w:rPr>
      </w:pPr>
      <w:r w:rsidRPr="00F152E5">
        <w:rPr>
          <w:b/>
        </w:rPr>
        <w:lastRenderedPageBreak/>
        <w:t>Secret garden</w:t>
      </w:r>
    </w:p>
    <w:p w14:paraId="62BBA43C" w14:textId="77777777" w:rsidR="00FC674D" w:rsidRDefault="00FC674D" w:rsidP="00FC674D">
      <w:r>
        <w:t>Naturen är på många sätt ett centralt tema i år. Inredningsstilen är nedtonad, skandinavisk och miljömedveten. Naturliga färger blandas med material som är varsamt behandlade för att behålla sitt naturliga vackra utseende.</w:t>
      </w:r>
    </w:p>
    <w:p w14:paraId="53986BEF" w14:textId="77777777" w:rsidR="00FC674D" w:rsidRDefault="00FC674D" w:rsidP="00FC674D">
      <w:r>
        <w:t>Räkna med att se grönt i alla nyanser som väggfärg, på textilier, inredningsföremål, glas och möbler och inte minst i form av alla växter som får frodas vilt i hemmet. Dessa gröna växter, snarare än blommor, odlas i smarta krukor, hängs upp i taken med hjälp av amplar, ställs på golvet och på fönsterbrädorna. Växter och bladmönster smyckar tapeter och den gröna marmorn får i år minst lika stor plats som den vita både på möbler och inredningsdetaljer.</w:t>
      </w:r>
    </w:p>
    <w:p w14:paraId="57E960EF" w14:textId="7E41C97A" w:rsidR="00255CE6" w:rsidRPr="00255CE6" w:rsidRDefault="00FC674D" w:rsidP="00255CE6">
      <w:r>
        <w:t>Även naturmaterial i sin ursprungliga färg och form träder tydligt fram under året. Trämöbler får behålla sin naturliga ljusa träfärg samtidigt som formgivningen är genomtänkt och tidlös, skapad för att hålla länge. Material som ofärgat läder används på stolsitsar, som handtag på skåp eller som vacker dekoration på en kudde, medan kork används på pallar eller som väggdekoration. Trägolvens massiva och långa plankor förstärker den naturliga känslan till denna ljusa, nordiska inredningsstil.</w:t>
      </w:r>
      <w:bookmarkStart w:id="0" w:name="_GoBack"/>
      <w:bookmarkEnd w:id="0"/>
    </w:p>
    <w:p w14:paraId="291AD730" w14:textId="77777777" w:rsidR="00255CE6" w:rsidRPr="00255CE6" w:rsidRDefault="00255CE6" w:rsidP="00255CE6"/>
    <w:p w14:paraId="6800A3CB" w14:textId="77777777" w:rsidR="00255CE6" w:rsidRPr="00255CE6" w:rsidRDefault="00255CE6" w:rsidP="00255CE6"/>
    <w:p w14:paraId="28CA204C" w14:textId="77777777" w:rsidR="00255CE6" w:rsidRPr="00255CE6" w:rsidRDefault="00255CE6" w:rsidP="00255CE6"/>
    <w:p w14:paraId="29EBF1DE" w14:textId="77777777" w:rsidR="00255CE6" w:rsidRPr="00255CE6" w:rsidRDefault="00255CE6" w:rsidP="00255CE6"/>
    <w:p w14:paraId="3C28BB9A" w14:textId="77777777" w:rsidR="00255CE6" w:rsidRPr="00255CE6" w:rsidRDefault="00255CE6" w:rsidP="00255CE6"/>
    <w:p w14:paraId="1EBDA4B6" w14:textId="77777777" w:rsidR="00255CE6" w:rsidRPr="00255CE6" w:rsidRDefault="00255CE6" w:rsidP="00255CE6"/>
    <w:p w14:paraId="6C533DF4" w14:textId="77777777" w:rsidR="00255CE6" w:rsidRPr="00255CE6" w:rsidRDefault="00255CE6" w:rsidP="00255CE6"/>
    <w:p w14:paraId="5C769F44" w14:textId="77777777" w:rsidR="00255CE6" w:rsidRPr="00255CE6" w:rsidRDefault="00255CE6" w:rsidP="00255CE6"/>
    <w:p w14:paraId="2CD2700A" w14:textId="77777777" w:rsidR="00255CE6" w:rsidRPr="00255CE6" w:rsidRDefault="00255CE6" w:rsidP="00255CE6"/>
    <w:p w14:paraId="2B1F7F0A" w14:textId="77777777" w:rsidR="00255CE6" w:rsidRPr="00255CE6" w:rsidRDefault="00255CE6" w:rsidP="00255CE6"/>
    <w:p w14:paraId="24D9ADD7" w14:textId="15A65056" w:rsidR="00274E74" w:rsidRPr="00255CE6" w:rsidRDefault="007E181F" w:rsidP="00255CE6">
      <w:pPr>
        <w:tabs>
          <w:tab w:val="left" w:pos="8029"/>
        </w:tabs>
      </w:pPr>
    </w:p>
    <w:sectPr w:rsidR="00274E74" w:rsidRPr="00255CE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9141E" w14:textId="77777777" w:rsidR="003907F5" w:rsidRDefault="003907F5" w:rsidP="003907F5">
      <w:pPr>
        <w:spacing w:after="0" w:line="240" w:lineRule="auto"/>
      </w:pPr>
      <w:r>
        <w:separator/>
      </w:r>
    </w:p>
  </w:endnote>
  <w:endnote w:type="continuationSeparator" w:id="0">
    <w:p w14:paraId="6719141F" w14:textId="77777777" w:rsidR="003907F5" w:rsidRDefault="003907F5" w:rsidP="0039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Std Book">
    <w:altName w:val="Vrinda"/>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731CA" w14:textId="77777777" w:rsidR="00255CE6" w:rsidRDefault="00255CE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91420" w14:textId="77777777" w:rsidR="003907F5" w:rsidRPr="00605283" w:rsidRDefault="00E25ECC" w:rsidP="003907F5">
    <w:pPr>
      <w:pStyle w:val="Sidfot"/>
      <w:jc w:val="right"/>
      <w:rPr>
        <w:rFonts w:ascii="Futura Std Book" w:hAnsi="Futura Std Book" w:cs="Arial"/>
        <w:b/>
        <w:sz w:val="16"/>
        <w:szCs w:val="16"/>
        <w:lang w:val="en-US"/>
      </w:rPr>
    </w:pPr>
    <w:r>
      <w:rPr>
        <w:rFonts w:ascii="Futura Std Book" w:hAnsi="Futura Std Book" w:cs="Arial"/>
        <w:b/>
        <w:noProof/>
        <w:sz w:val="16"/>
        <w:szCs w:val="16"/>
        <w:lang w:eastAsia="sv-SE"/>
      </w:rPr>
      <w:drawing>
        <wp:anchor distT="0" distB="0" distL="114300" distR="114300" simplePos="0" relativeHeight="251662336" behindDoc="1" locked="0" layoutInCell="1" allowOverlap="1" wp14:anchorId="67191425" wp14:editId="67191426">
          <wp:simplePos x="0" y="0"/>
          <wp:positionH relativeFrom="column">
            <wp:posOffset>-154940</wp:posOffset>
          </wp:positionH>
          <wp:positionV relativeFrom="paragraph">
            <wp:posOffset>9948</wp:posOffset>
          </wp:positionV>
          <wp:extent cx="922655" cy="701675"/>
          <wp:effectExtent l="0" t="0" r="0" b="3175"/>
          <wp:wrapThrough wrapText="bothSides">
            <wp:wrapPolygon edited="0">
              <wp:start x="0" y="0"/>
              <wp:lineTo x="0" y="21111"/>
              <wp:lineTo x="20961" y="21111"/>
              <wp:lineTo x="20961" y="0"/>
              <wp:lineTo x="0" y="0"/>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Logo, webadress, sv text vit bo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2655" cy="701675"/>
                  </a:xfrm>
                  <a:prstGeom prst="rect">
                    <a:avLst/>
                  </a:prstGeom>
                </pic:spPr>
              </pic:pic>
            </a:graphicData>
          </a:graphic>
          <wp14:sizeRelH relativeFrom="page">
            <wp14:pctWidth>0</wp14:pctWidth>
          </wp14:sizeRelH>
          <wp14:sizeRelV relativeFrom="page">
            <wp14:pctHeight>0</wp14:pctHeight>
          </wp14:sizeRelV>
        </wp:anchor>
      </w:drawing>
    </w:r>
    <w:r w:rsidR="003907F5" w:rsidRPr="00605283">
      <w:rPr>
        <w:rFonts w:ascii="Futura Std Book" w:hAnsi="Futura Std Book" w:cs="Arial"/>
        <w:b/>
        <w:sz w:val="16"/>
        <w:szCs w:val="16"/>
        <w:lang w:val="en-US"/>
      </w:rPr>
      <w:t>HAPPY HOMES SVERIGE AB</w:t>
    </w:r>
  </w:p>
  <w:p w14:paraId="67191421" w14:textId="5ECA04E9" w:rsidR="003907F5" w:rsidRPr="00605283" w:rsidRDefault="00255CE6" w:rsidP="003907F5">
    <w:pPr>
      <w:pStyle w:val="Sidfot"/>
      <w:jc w:val="right"/>
      <w:rPr>
        <w:rFonts w:ascii="Futura Std Book" w:hAnsi="Futura Std Book" w:cs="Arial"/>
        <w:sz w:val="16"/>
        <w:szCs w:val="16"/>
        <w:lang w:val="en-US"/>
      </w:rPr>
    </w:pPr>
    <w:r>
      <w:rPr>
        <w:rFonts w:ascii="Futura Std Book" w:hAnsi="Futura Std Book" w:cs="Arial"/>
        <w:sz w:val="16"/>
        <w:szCs w:val="16"/>
        <w:lang w:val="en-US"/>
      </w:rPr>
      <w:t>Hammarby Kaj 18</w:t>
    </w:r>
    <w:r w:rsidR="003907F5" w:rsidRPr="00605283">
      <w:rPr>
        <w:rFonts w:ascii="Futura Std Book" w:hAnsi="Futura Std Book" w:cs="Arial"/>
        <w:sz w:val="16"/>
        <w:szCs w:val="16"/>
        <w:lang w:val="en-US"/>
      </w:rPr>
      <w:t xml:space="preserve"> </w:t>
    </w:r>
    <w:r w:rsidR="003907F5" w:rsidRPr="00605283">
      <w:rPr>
        <w:rFonts w:ascii="Arial" w:hAnsi="Arial" w:cs="Arial"/>
        <w:sz w:val="16"/>
        <w:szCs w:val="16"/>
        <w:lang w:val="en-US"/>
      </w:rPr>
      <w:t>│</w:t>
    </w:r>
    <w:r w:rsidR="003907F5" w:rsidRPr="00605283">
      <w:rPr>
        <w:rFonts w:ascii="Futura Std Book" w:hAnsi="Futura Std Book" w:cs="Arial"/>
        <w:sz w:val="16"/>
        <w:szCs w:val="16"/>
        <w:lang w:val="en-US"/>
      </w:rPr>
      <w:t xml:space="preserve"> 120 30 Stockholm</w:t>
    </w:r>
  </w:p>
  <w:p w14:paraId="67191422" w14:textId="77777777" w:rsidR="003907F5" w:rsidRPr="00605283" w:rsidRDefault="003907F5" w:rsidP="003907F5">
    <w:pPr>
      <w:pStyle w:val="Sidfot"/>
      <w:jc w:val="right"/>
      <w:rPr>
        <w:rFonts w:ascii="Futura Std Book" w:hAnsi="Futura Std Book" w:cs="Arial"/>
        <w:sz w:val="16"/>
        <w:szCs w:val="16"/>
        <w:lang w:val="en-US"/>
      </w:rPr>
    </w:pPr>
    <w:r w:rsidRPr="00605283">
      <w:rPr>
        <w:rFonts w:ascii="Futura Std Book" w:hAnsi="Futura Std Book" w:cs="Arial"/>
        <w:sz w:val="16"/>
        <w:szCs w:val="16"/>
        <w:lang w:val="en-US"/>
      </w:rPr>
      <w:t>Tel: 08-556 949 60</w:t>
    </w:r>
  </w:p>
  <w:p w14:paraId="67191423" w14:textId="77777777" w:rsidR="003907F5" w:rsidRPr="00605283" w:rsidRDefault="003907F5" w:rsidP="003907F5">
    <w:pPr>
      <w:pStyle w:val="Sidfot"/>
      <w:jc w:val="right"/>
      <w:rPr>
        <w:rFonts w:ascii="Futura Std Book" w:hAnsi="Futura Std Book" w:cs="Arial"/>
        <w:sz w:val="16"/>
        <w:szCs w:val="16"/>
      </w:rPr>
    </w:pPr>
    <w:r w:rsidRPr="00605283">
      <w:rPr>
        <w:rFonts w:ascii="Futura Std Book" w:hAnsi="Futura Std Book" w:cs="Arial"/>
        <w:sz w:val="16"/>
        <w:szCs w:val="16"/>
      </w:rPr>
      <w:t>info@happyhomes.se</w:t>
    </w:r>
  </w:p>
  <w:p w14:paraId="67191424" w14:textId="77777777" w:rsidR="003907F5" w:rsidRPr="00605283" w:rsidRDefault="003907F5" w:rsidP="00605283">
    <w:pPr>
      <w:pStyle w:val="Sidfot"/>
      <w:jc w:val="right"/>
      <w:rPr>
        <w:rFonts w:ascii="Futura Std Book" w:hAnsi="Futura Std Book" w:cs="Arial"/>
        <w:sz w:val="16"/>
        <w:szCs w:val="16"/>
      </w:rPr>
    </w:pPr>
    <w:r w:rsidRPr="00605283">
      <w:rPr>
        <w:rFonts w:ascii="Futura Std Book" w:hAnsi="Futura Std Book" w:cs="Arial"/>
        <w:sz w:val="16"/>
        <w:szCs w:val="16"/>
      </w:rPr>
      <w:t>Org nr: 556085-5594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E4C0" w14:textId="77777777" w:rsidR="00255CE6" w:rsidRDefault="00255CE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9141C" w14:textId="77777777" w:rsidR="003907F5" w:rsidRDefault="003907F5" w:rsidP="003907F5">
      <w:pPr>
        <w:spacing w:after="0" w:line="240" w:lineRule="auto"/>
      </w:pPr>
      <w:r>
        <w:separator/>
      </w:r>
    </w:p>
  </w:footnote>
  <w:footnote w:type="continuationSeparator" w:id="0">
    <w:p w14:paraId="6719141D" w14:textId="77777777" w:rsidR="003907F5" w:rsidRDefault="003907F5" w:rsidP="00390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C8F62" w14:textId="77777777" w:rsidR="00255CE6" w:rsidRDefault="00255CE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0B6F0" w14:textId="77777777" w:rsidR="00255CE6" w:rsidRDefault="00255CE6">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28003" w14:textId="77777777" w:rsidR="00255CE6" w:rsidRDefault="00255CE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723"/>
    <w:multiLevelType w:val="hybridMultilevel"/>
    <w:tmpl w:val="5CAA498C"/>
    <w:lvl w:ilvl="0" w:tplc="ABFA01F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4F7FE2"/>
    <w:multiLevelType w:val="hybridMultilevel"/>
    <w:tmpl w:val="C1F0B6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11256D"/>
    <w:multiLevelType w:val="hybridMultilevel"/>
    <w:tmpl w:val="B3622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9A29A1"/>
    <w:multiLevelType w:val="hybridMultilevel"/>
    <w:tmpl w:val="6A8CDD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5347005"/>
    <w:multiLevelType w:val="hybridMultilevel"/>
    <w:tmpl w:val="53CC4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1EE34D5"/>
    <w:multiLevelType w:val="hybridMultilevel"/>
    <w:tmpl w:val="27F8B358"/>
    <w:lvl w:ilvl="0" w:tplc="ABFA01F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2D15278"/>
    <w:multiLevelType w:val="hybridMultilevel"/>
    <w:tmpl w:val="8A8EE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8841AA2"/>
    <w:multiLevelType w:val="hybridMultilevel"/>
    <w:tmpl w:val="8B9E9BFA"/>
    <w:lvl w:ilvl="0" w:tplc="ABFA01FC">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nsid w:val="5FC96E86"/>
    <w:multiLevelType w:val="hybridMultilevel"/>
    <w:tmpl w:val="9CA4C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0B655F2"/>
    <w:multiLevelType w:val="hybridMultilevel"/>
    <w:tmpl w:val="EBA80C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3"/>
  </w:num>
  <w:num w:numId="6">
    <w:abstractNumId w:val="9"/>
  </w:num>
  <w:num w:numId="7">
    <w:abstractNumId w:val="0"/>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F5"/>
    <w:rsid w:val="0010714A"/>
    <w:rsid w:val="00222DDD"/>
    <w:rsid w:val="00255CE6"/>
    <w:rsid w:val="00272F88"/>
    <w:rsid w:val="003907F5"/>
    <w:rsid w:val="003A762A"/>
    <w:rsid w:val="003B2875"/>
    <w:rsid w:val="00404C59"/>
    <w:rsid w:val="00505C29"/>
    <w:rsid w:val="005365C7"/>
    <w:rsid w:val="00605283"/>
    <w:rsid w:val="0076590F"/>
    <w:rsid w:val="007E181F"/>
    <w:rsid w:val="00A34BC7"/>
    <w:rsid w:val="00C4274E"/>
    <w:rsid w:val="00D72932"/>
    <w:rsid w:val="00DD261C"/>
    <w:rsid w:val="00E25ECC"/>
    <w:rsid w:val="00F11481"/>
    <w:rsid w:val="00FC6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9141B"/>
  <w15:docId w15:val="{D203A948-59ED-4179-98CF-EAEC50B2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61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 w:type="paragraph" w:styleId="Liststycke">
    <w:name w:val="List Paragraph"/>
    <w:basedOn w:val="Normal"/>
    <w:uiPriority w:val="34"/>
    <w:qFormat/>
    <w:rsid w:val="00DD2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0E60E34D105346BBD1246DB73F0AEE" ma:contentTypeVersion="0" ma:contentTypeDescription="Skapa ett nytt dokument." ma:contentTypeScope="" ma:versionID="a041f9bfb5fd302327151463923e6f61">
  <xsd:schema xmlns:xsd="http://www.w3.org/2001/XMLSchema" xmlns:xs="http://www.w3.org/2001/XMLSchema" xmlns:p="http://schemas.microsoft.com/office/2006/metadata/properties" targetNamespace="http://schemas.microsoft.com/office/2006/metadata/properties" ma:root="true" ma:fieldsID="0b668831df3acb7e737c53b80f2c93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F483B-C93B-4520-A2BA-BFB8DFF2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A212FB-C2CA-41EC-A809-5F4954BF2F56}">
  <ds:schemaRefs>
    <ds:schemaRef ds:uri="http://schemas.microsoft.com/sharepoint/v3/contenttype/forms"/>
  </ds:schemaRefs>
</ds:datastoreItem>
</file>

<file path=customXml/itemProps3.xml><?xml version="1.0" encoding="utf-8"?>
<ds:datastoreItem xmlns:ds="http://schemas.openxmlformats.org/officeDocument/2006/customXml" ds:itemID="{CBCA6E16-432C-4E3C-96BE-526B5FBF919C}">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0474DBFB-BB4E-4924-93C7-64E37EC7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1050</Words>
  <Characters>5570</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Balko</dc:creator>
  <cp:lastModifiedBy>Åse Balko</cp:lastModifiedBy>
  <cp:revision>5</cp:revision>
  <cp:lastPrinted>2014-02-11T10:46:00Z</cp:lastPrinted>
  <dcterms:created xsi:type="dcterms:W3CDTF">2015-02-12T14:31:00Z</dcterms:created>
  <dcterms:modified xsi:type="dcterms:W3CDTF">2015-02-16T10:30:00Z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0x0101006A0E60E34D105346BBD1246DB73F0AEE</vt:lpwstr>
  </property>
</Properties>
</file>