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EA234" w14:textId="77777777" w:rsidR="00CD4C66" w:rsidRDefault="00CD4C66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3420"/>
        <w:gridCol w:w="3420"/>
      </w:tblGrid>
      <w:tr w:rsidR="00CD4C66" w:rsidRPr="00C81851" w14:paraId="2E0AD457" w14:textId="1326E0AF" w:rsidTr="00CD4C66">
        <w:tc>
          <w:tcPr>
            <w:tcW w:w="1458" w:type="dxa"/>
          </w:tcPr>
          <w:p w14:paraId="0B90FA20" w14:textId="4AE0AE19" w:rsidR="00CD4C66" w:rsidRPr="00C81851" w:rsidRDefault="00CD4C66" w:rsidP="00A17A74">
            <w:pPr>
              <w:autoSpaceDE w:val="0"/>
              <w:autoSpaceDN w:val="0"/>
              <w:adjustRightInd w:val="0"/>
              <w:rPr>
                <w:rFonts w:cstheme="minorHAnsi"/>
                <w:bCs/>
                <w:color w:val="5F5F5F"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Contacto</w:t>
            </w:r>
            <w:r w:rsidRPr="00C81851">
              <w:rPr>
                <w:rFonts w:cstheme="minorHAnsi"/>
                <w:bCs/>
                <w:lang w:val="es-ES"/>
              </w:rPr>
              <w:t>:</w:t>
            </w:r>
          </w:p>
        </w:tc>
        <w:tc>
          <w:tcPr>
            <w:tcW w:w="3420" w:type="dxa"/>
          </w:tcPr>
          <w:p w14:paraId="203B2511" w14:textId="77777777" w:rsidR="00CD4C66" w:rsidRDefault="00CD4C66" w:rsidP="00A17A74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 w:rsidRPr="00C81851">
              <w:rPr>
                <w:rFonts w:cstheme="minorHAnsi"/>
                <w:lang w:val="es-ES"/>
              </w:rPr>
              <w:t>Verónica Muñoz</w:t>
            </w:r>
          </w:p>
          <w:p w14:paraId="523B758E" w14:textId="77777777" w:rsidR="00CD4C66" w:rsidRDefault="00CD4C66" w:rsidP="00A17A74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 w:rsidRPr="00C81851">
              <w:rPr>
                <w:rFonts w:cstheme="minorHAnsi"/>
                <w:lang w:val="es-ES"/>
              </w:rPr>
              <w:t>915</w:t>
            </w:r>
            <w:r>
              <w:rPr>
                <w:rFonts w:cstheme="minorHAnsi"/>
                <w:lang w:val="es-ES"/>
              </w:rPr>
              <w:t xml:space="preserve"> </w:t>
            </w:r>
            <w:r w:rsidRPr="00C81851">
              <w:rPr>
                <w:rFonts w:cstheme="minorHAnsi"/>
                <w:lang w:val="es-ES"/>
              </w:rPr>
              <w:t>77</w:t>
            </w:r>
            <w:r>
              <w:rPr>
                <w:rFonts w:cstheme="minorHAnsi"/>
                <w:lang w:val="es-ES"/>
              </w:rPr>
              <w:t xml:space="preserve"> </w:t>
            </w:r>
            <w:r w:rsidRPr="00C81851">
              <w:rPr>
                <w:rFonts w:cstheme="minorHAnsi"/>
                <w:lang w:val="es-ES"/>
              </w:rPr>
              <w:t>92</w:t>
            </w:r>
            <w:r>
              <w:rPr>
                <w:rFonts w:cstheme="minorHAnsi"/>
                <w:lang w:val="es-ES"/>
              </w:rPr>
              <w:t xml:space="preserve"> </w:t>
            </w:r>
            <w:r w:rsidRPr="00C81851">
              <w:rPr>
                <w:rFonts w:cstheme="minorHAnsi"/>
                <w:lang w:val="es-ES"/>
              </w:rPr>
              <w:t>72</w:t>
            </w:r>
          </w:p>
          <w:p w14:paraId="53D85A3E" w14:textId="471D30EB" w:rsidR="00CD4C66" w:rsidRPr="00CD4C66" w:rsidRDefault="0068659E" w:rsidP="00A17A74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hyperlink r:id="rId10" w:history="1">
              <w:r w:rsidR="00CD4C66" w:rsidRPr="000E7F72">
                <w:rPr>
                  <w:rStyle w:val="Hipervnculo"/>
                  <w:rFonts w:cstheme="minorHAnsi"/>
                  <w:lang w:val="es-ES"/>
                </w:rPr>
                <w:t>veronica.munoz@evercom.es</w:t>
              </w:r>
            </w:hyperlink>
          </w:p>
        </w:tc>
        <w:tc>
          <w:tcPr>
            <w:tcW w:w="3420" w:type="dxa"/>
          </w:tcPr>
          <w:p w14:paraId="4BE3EA91" w14:textId="77777777" w:rsidR="00CD4C66" w:rsidRDefault="00CD4C66" w:rsidP="00CD4C66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Adrián Rodicio</w:t>
            </w:r>
          </w:p>
          <w:p w14:paraId="01AA9745" w14:textId="77777777" w:rsidR="00CD4C66" w:rsidRDefault="00CD4C66" w:rsidP="00CD4C66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915 77 92 72</w:t>
            </w:r>
          </w:p>
          <w:p w14:paraId="558651B2" w14:textId="0879D656" w:rsidR="00CD4C66" w:rsidRPr="00CD4C66" w:rsidRDefault="0068659E" w:rsidP="00CD4C66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hyperlink r:id="rId11" w:history="1">
              <w:r w:rsidR="00CD4C66" w:rsidRPr="003F721D">
                <w:rPr>
                  <w:rStyle w:val="Hipervnculo"/>
                  <w:rFonts w:cstheme="minorHAnsi"/>
                  <w:lang w:val="es-ES"/>
                </w:rPr>
                <w:t>adrian.rodicio@evercom.es</w:t>
              </w:r>
            </w:hyperlink>
          </w:p>
        </w:tc>
      </w:tr>
    </w:tbl>
    <w:p w14:paraId="0EC74ECE" w14:textId="77777777" w:rsidR="00CD4C66" w:rsidRDefault="00CD4C66" w:rsidP="00A17167">
      <w:pPr>
        <w:spacing w:after="0" w:line="240" w:lineRule="auto"/>
        <w:rPr>
          <w:rFonts w:cstheme="minorHAnsi"/>
          <w:b/>
          <w:color w:val="4F2170"/>
          <w:sz w:val="36"/>
          <w:szCs w:val="36"/>
        </w:rPr>
      </w:pPr>
    </w:p>
    <w:p w14:paraId="557D86A1" w14:textId="4097BE45" w:rsidR="0030544A" w:rsidRPr="0030544A" w:rsidRDefault="0030544A" w:rsidP="0030544A">
      <w:pPr>
        <w:spacing w:after="0" w:line="240" w:lineRule="auto"/>
        <w:jc w:val="center"/>
        <w:rPr>
          <w:rFonts w:cstheme="minorHAnsi"/>
          <w:b/>
          <w:color w:val="4F2170"/>
          <w:sz w:val="36"/>
          <w:szCs w:val="36"/>
        </w:rPr>
      </w:pPr>
      <w:proofErr w:type="spellStart"/>
      <w:r w:rsidRPr="0030544A">
        <w:rPr>
          <w:rFonts w:cstheme="minorHAnsi"/>
          <w:b/>
          <w:color w:val="4F2170"/>
          <w:sz w:val="36"/>
          <w:szCs w:val="36"/>
        </w:rPr>
        <w:t>Mondelēz</w:t>
      </w:r>
      <w:proofErr w:type="spellEnd"/>
      <w:r w:rsidRPr="0030544A">
        <w:rPr>
          <w:rFonts w:cstheme="minorHAnsi"/>
          <w:b/>
          <w:color w:val="4F2170"/>
          <w:sz w:val="36"/>
          <w:szCs w:val="36"/>
        </w:rPr>
        <w:t xml:space="preserve"> International anuncia un</w:t>
      </w:r>
      <w:r>
        <w:rPr>
          <w:rFonts w:cstheme="minorHAnsi"/>
          <w:b/>
          <w:color w:val="4F2170"/>
          <w:sz w:val="36"/>
          <w:szCs w:val="36"/>
        </w:rPr>
        <w:t>a</w:t>
      </w:r>
      <w:r w:rsidR="001265AF">
        <w:rPr>
          <w:rFonts w:cstheme="minorHAnsi"/>
          <w:b/>
          <w:color w:val="4F2170"/>
          <w:sz w:val="36"/>
          <w:szCs w:val="36"/>
        </w:rPr>
        <w:t xml:space="preserve"> significativa innovación</w:t>
      </w:r>
      <w:r>
        <w:rPr>
          <w:rFonts w:cstheme="minorHAnsi"/>
          <w:b/>
          <w:color w:val="4F2170"/>
          <w:sz w:val="36"/>
          <w:szCs w:val="36"/>
        </w:rPr>
        <w:t xml:space="preserve"> </w:t>
      </w:r>
      <w:r w:rsidR="001265AF">
        <w:rPr>
          <w:rFonts w:cstheme="minorHAnsi"/>
          <w:b/>
          <w:color w:val="4F2170"/>
          <w:sz w:val="36"/>
          <w:szCs w:val="36"/>
        </w:rPr>
        <w:t xml:space="preserve">en el envase </w:t>
      </w:r>
      <w:r>
        <w:rPr>
          <w:rFonts w:cstheme="minorHAnsi"/>
          <w:b/>
          <w:color w:val="4F2170"/>
          <w:sz w:val="36"/>
          <w:szCs w:val="36"/>
        </w:rPr>
        <w:t xml:space="preserve">de </w:t>
      </w:r>
      <w:proofErr w:type="spellStart"/>
      <w:r>
        <w:rPr>
          <w:rFonts w:cstheme="minorHAnsi"/>
          <w:b/>
          <w:color w:val="4F2170"/>
          <w:sz w:val="36"/>
          <w:szCs w:val="36"/>
        </w:rPr>
        <w:t>Philadelphia</w:t>
      </w:r>
      <w:proofErr w:type="spellEnd"/>
      <w:r w:rsidR="006A290D">
        <w:rPr>
          <w:rFonts w:cstheme="minorHAnsi"/>
          <w:b/>
          <w:color w:val="4F2170"/>
          <w:sz w:val="36"/>
          <w:szCs w:val="36"/>
        </w:rPr>
        <w:t>,</w:t>
      </w:r>
      <w:r w:rsidR="001265AF">
        <w:rPr>
          <w:rFonts w:cstheme="minorHAnsi"/>
          <w:b/>
          <w:color w:val="4F2170"/>
          <w:sz w:val="36"/>
          <w:szCs w:val="36"/>
        </w:rPr>
        <w:t xml:space="preserve"> que se elaborará con plástico reciclado</w:t>
      </w:r>
    </w:p>
    <w:p w14:paraId="0CC45F16" w14:textId="77777777" w:rsidR="00453D80" w:rsidRPr="00453D80" w:rsidRDefault="00453D80" w:rsidP="00453D80">
      <w:pPr>
        <w:spacing w:after="0" w:line="240" w:lineRule="auto"/>
        <w:jc w:val="center"/>
        <w:rPr>
          <w:rFonts w:cstheme="minorHAnsi"/>
          <w:b/>
          <w:color w:val="4F2170"/>
          <w:sz w:val="36"/>
          <w:szCs w:val="36"/>
        </w:rPr>
      </w:pPr>
    </w:p>
    <w:p w14:paraId="53179964" w14:textId="7BFCE569" w:rsidR="0030544A" w:rsidRDefault="000068EA" w:rsidP="0030544A">
      <w:pPr>
        <w:pStyle w:val="Prrafodelista"/>
        <w:numPr>
          <w:ilvl w:val="0"/>
          <w:numId w:val="1"/>
        </w:numPr>
        <w:rPr>
          <w:rFonts w:cstheme="minorHAnsi"/>
          <w:color w:val="4F2170"/>
        </w:rPr>
      </w:pPr>
      <w:r>
        <w:rPr>
          <w:rFonts w:cstheme="minorHAnsi"/>
          <w:color w:val="4F2170"/>
        </w:rPr>
        <w:t>A partir de 2022</w:t>
      </w:r>
      <w:r w:rsidR="00AF31F4" w:rsidRPr="0030544A">
        <w:rPr>
          <w:rFonts w:cstheme="minorHAnsi"/>
          <w:color w:val="4F2170"/>
        </w:rPr>
        <w:t xml:space="preserve">, todo el </w:t>
      </w:r>
      <w:proofErr w:type="spellStart"/>
      <w:r w:rsidR="00AF31F4" w:rsidRPr="0030544A">
        <w:rPr>
          <w:rFonts w:cstheme="minorHAnsi"/>
          <w:color w:val="4F2170"/>
        </w:rPr>
        <w:t>packaging</w:t>
      </w:r>
      <w:proofErr w:type="spellEnd"/>
      <w:r w:rsidR="00AF31F4" w:rsidRPr="0030544A">
        <w:rPr>
          <w:rFonts w:cstheme="minorHAnsi"/>
          <w:color w:val="4F2170"/>
        </w:rPr>
        <w:t xml:space="preserve"> </w:t>
      </w:r>
      <w:r w:rsidR="00874887" w:rsidRPr="0030544A">
        <w:rPr>
          <w:rFonts w:cstheme="minorHAnsi"/>
          <w:color w:val="4F2170"/>
        </w:rPr>
        <w:t>de este producto en Europa</w:t>
      </w:r>
      <w:r w:rsidR="00AF31F4" w:rsidRPr="0030544A">
        <w:rPr>
          <w:rFonts w:cstheme="minorHAnsi"/>
          <w:color w:val="4F2170"/>
        </w:rPr>
        <w:t xml:space="preserve"> se hará con plástico reciclado</w:t>
      </w:r>
      <w:r w:rsidR="00874887" w:rsidRPr="0030544A">
        <w:rPr>
          <w:rFonts w:cstheme="minorHAnsi"/>
          <w:color w:val="4F2170"/>
        </w:rPr>
        <w:t>,</w:t>
      </w:r>
      <w:r w:rsidR="00E373DA" w:rsidRPr="0030544A">
        <w:rPr>
          <w:rFonts w:cstheme="minorHAnsi"/>
          <w:color w:val="4F2170"/>
        </w:rPr>
        <w:t xml:space="preserve"> </w:t>
      </w:r>
      <w:r>
        <w:rPr>
          <w:rFonts w:cstheme="minorHAnsi"/>
          <w:color w:val="4F2170"/>
        </w:rPr>
        <w:t xml:space="preserve">incluido </w:t>
      </w:r>
      <w:r w:rsidR="0030544A">
        <w:rPr>
          <w:rFonts w:cstheme="minorHAnsi"/>
          <w:color w:val="4F2170"/>
        </w:rPr>
        <w:t xml:space="preserve">el medio millón de tarrinas que </w:t>
      </w:r>
      <w:proofErr w:type="spellStart"/>
      <w:r w:rsidR="0030544A">
        <w:rPr>
          <w:rFonts w:cstheme="minorHAnsi"/>
          <w:color w:val="4F2170"/>
        </w:rPr>
        <w:t>Philadelphia</w:t>
      </w:r>
      <w:proofErr w:type="spellEnd"/>
      <w:r w:rsidR="0030544A">
        <w:rPr>
          <w:rFonts w:cstheme="minorHAnsi"/>
          <w:color w:val="4F2170"/>
        </w:rPr>
        <w:t xml:space="preserve"> fabrica a diario en España, </w:t>
      </w:r>
      <w:r w:rsidR="00E373DA" w:rsidRPr="0030544A">
        <w:rPr>
          <w:rFonts w:cstheme="minorHAnsi"/>
          <w:color w:val="4F2170"/>
        </w:rPr>
        <w:t xml:space="preserve">gracias a la avanzada tecnología de Berry Global </w:t>
      </w:r>
      <w:proofErr w:type="spellStart"/>
      <w:r w:rsidR="00E373DA" w:rsidRPr="0030544A">
        <w:rPr>
          <w:rFonts w:cstheme="minorHAnsi"/>
          <w:color w:val="4F2170"/>
        </w:rPr>
        <w:t>Group</w:t>
      </w:r>
      <w:proofErr w:type="spellEnd"/>
    </w:p>
    <w:p w14:paraId="35F7EC09" w14:textId="77777777" w:rsidR="005529ED" w:rsidRPr="0030544A" w:rsidRDefault="005529ED" w:rsidP="005529ED">
      <w:pPr>
        <w:pStyle w:val="Prrafodelista"/>
        <w:ind w:left="360"/>
        <w:rPr>
          <w:rFonts w:cstheme="minorHAnsi"/>
          <w:color w:val="4F2170"/>
        </w:rPr>
      </w:pPr>
    </w:p>
    <w:p w14:paraId="6BA33D82" w14:textId="133C6265" w:rsidR="00E373DA" w:rsidRPr="005529ED" w:rsidRDefault="001A0114" w:rsidP="003B3B04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i/>
          <w:color w:val="4F2170"/>
        </w:rPr>
      </w:pPr>
      <w:r>
        <w:rPr>
          <w:rFonts w:cstheme="minorHAnsi"/>
          <w:color w:val="4F2170"/>
        </w:rPr>
        <w:t xml:space="preserve"> </w:t>
      </w:r>
      <w:r w:rsidR="00E373DA" w:rsidRPr="001265AF">
        <w:rPr>
          <w:rFonts w:cstheme="minorHAnsi"/>
          <w:color w:val="4F2170"/>
        </w:rPr>
        <w:t xml:space="preserve">Así, </w:t>
      </w:r>
      <w:proofErr w:type="spellStart"/>
      <w:r w:rsidR="00E373DA" w:rsidRPr="001265AF">
        <w:rPr>
          <w:rFonts w:cstheme="minorHAnsi"/>
          <w:color w:val="4F2170"/>
        </w:rPr>
        <w:t>Mondelēz</w:t>
      </w:r>
      <w:proofErr w:type="spellEnd"/>
      <w:r w:rsidR="00E373DA" w:rsidRPr="001265AF">
        <w:rPr>
          <w:rFonts w:cstheme="minorHAnsi"/>
          <w:color w:val="4F2170"/>
        </w:rPr>
        <w:t xml:space="preserve"> International da u</w:t>
      </w:r>
      <w:bookmarkStart w:id="0" w:name="_GoBack"/>
      <w:bookmarkEnd w:id="0"/>
      <w:r w:rsidR="00E373DA" w:rsidRPr="001265AF">
        <w:rPr>
          <w:rFonts w:cstheme="minorHAnsi"/>
          <w:color w:val="4F2170"/>
        </w:rPr>
        <w:t xml:space="preserve">n importante paso en su objetivo de reducir la cantidad de residuos generados y </w:t>
      </w:r>
      <w:r w:rsidR="00874887" w:rsidRPr="001265AF">
        <w:rPr>
          <w:rFonts w:cstheme="minorHAnsi"/>
          <w:color w:val="4F2170"/>
        </w:rPr>
        <w:t xml:space="preserve">minimizar </w:t>
      </w:r>
      <w:r w:rsidR="00E373DA" w:rsidRPr="001265AF">
        <w:rPr>
          <w:rFonts w:cstheme="minorHAnsi"/>
          <w:color w:val="4F2170"/>
        </w:rPr>
        <w:t>el impacto de su actividad en el medio ambiente</w:t>
      </w:r>
      <w:r w:rsidR="001265AF" w:rsidRPr="001265AF">
        <w:rPr>
          <w:rFonts w:cstheme="minorHAnsi"/>
          <w:color w:val="4F2170"/>
        </w:rPr>
        <w:t xml:space="preserve"> </w:t>
      </w:r>
    </w:p>
    <w:p w14:paraId="0326D6FC" w14:textId="77777777" w:rsidR="005529ED" w:rsidRPr="005529ED" w:rsidRDefault="005529ED" w:rsidP="005529ED">
      <w:pPr>
        <w:spacing w:after="0" w:line="240" w:lineRule="auto"/>
        <w:rPr>
          <w:rFonts w:cstheme="minorHAnsi"/>
          <w:i/>
          <w:color w:val="4F2170"/>
        </w:rPr>
      </w:pPr>
    </w:p>
    <w:p w14:paraId="718AE44E" w14:textId="1C2E6DE5" w:rsidR="00E14975" w:rsidRPr="00E22357" w:rsidRDefault="001A0114" w:rsidP="006E6593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i/>
          <w:color w:val="4F2170"/>
        </w:rPr>
      </w:pPr>
      <w:r>
        <w:rPr>
          <w:rFonts w:cstheme="minorHAnsi"/>
          <w:color w:val="4F2170"/>
        </w:rPr>
        <w:t xml:space="preserve"> La planta de </w:t>
      </w:r>
      <w:r w:rsidR="00E14975">
        <w:rPr>
          <w:rFonts w:cstheme="minorHAnsi"/>
          <w:color w:val="4F2170"/>
        </w:rPr>
        <w:t>Hospital de Órbigo (León)</w:t>
      </w:r>
      <w:r>
        <w:rPr>
          <w:rFonts w:cstheme="minorHAnsi"/>
          <w:color w:val="4F2170"/>
        </w:rPr>
        <w:t xml:space="preserve">, una de las 12 fábricas de </w:t>
      </w:r>
      <w:proofErr w:type="spellStart"/>
      <w:r>
        <w:rPr>
          <w:rFonts w:cstheme="minorHAnsi"/>
          <w:color w:val="4F2170"/>
        </w:rPr>
        <w:t>Philadelphia</w:t>
      </w:r>
      <w:proofErr w:type="spellEnd"/>
      <w:r>
        <w:rPr>
          <w:rFonts w:cstheme="minorHAnsi"/>
          <w:color w:val="4F2170"/>
        </w:rPr>
        <w:t xml:space="preserve"> que </w:t>
      </w:r>
      <w:proofErr w:type="spellStart"/>
      <w:r w:rsidR="006A290D" w:rsidRPr="001265AF">
        <w:rPr>
          <w:rFonts w:cstheme="minorHAnsi"/>
          <w:color w:val="4F2170"/>
        </w:rPr>
        <w:t>Mondelēz</w:t>
      </w:r>
      <w:proofErr w:type="spellEnd"/>
      <w:r>
        <w:rPr>
          <w:rFonts w:cstheme="minorHAnsi"/>
          <w:color w:val="4F2170"/>
        </w:rPr>
        <w:t xml:space="preserve"> International tiene en el mundo, </w:t>
      </w:r>
      <w:r w:rsidR="002A7478">
        <w:rPr>
          <w:rFonts w:cstheme="minorHAnsi"/>
          <w:color w:val="4F2170"/>
        </w:rPr>
        <w:t>fabric</w:t>
      </w:r>
      <w:r>
        <w:rPr>
          <w:rFonts w:cstheme="minorHAnsi"/>
          <w:color w:val="4F2170"/>
        </w:rPr>
        <w:t xml:space="preserve">ó </w:t>
      </w:r>
      <w:r w:rsidR="002A7478">
        <w:rPr>
          <w:rFonts w:cstheme="minorHAnsi"/>
          <w:color w:val="4F2170"/>
        </w:rPr>
        <w:t xml:space="preserve">cerca de 31.000 toneladas </w:t>
      </w:r>
      <w:r>
        <w:rPr>
          <w:rFonts w:cstheme="minorHAnsi"/>
          <w:color w:val="4F2170"/>
        </w:rPr>
        <w:t xml:space="preserve">de este producto </w:t>
      </w:r>
      <w:r w:rsidR="002A7478">
        <w:rPr>
          <w:rFonts w:cstheme="minorHAnsi"/>
          <w:color w:val="4F2170"/>
        </w:rPr>
        <w:t>en 2019</w:t>
      </w:r>
    </w:p>
    <w:p w14:paraId="59D67466" w14:textId="77777777" w:rsidR="001A0114" w:rsidRDefault="001A0114" w:rsidP="00AA7C6C">
      <w:pPr>
        <w:spacing w:after="0" w:line="360" w:lineRule="auto"/>
        <w:ind w:firstLine="720"/>
        <w:rPr>
          <w:rFonts w:cstheme="minorHAnsi"/>
          <w:b/>
          <w:szCs w:val="24"/>
        </w:rPr>
      </w:pPr>
    </w:p>
    <w:p w14:paraId="27AB1583" w14:textId="1781D9EB" w:rsidR="00006173" w:rsidRDefault="00A73F27" w:rsidP="005529ED">
      <w:pPr>
        <w:spacing w:after="0" w:line="360" w:lineRule="auto"/>
        <w:ind w:firstLine="720"/>
        <w:jc w:val="both"/>
        <w:rPr>
          <w:rFonts w:cstheme="minorHAnsi"/>
          <w:szCs w:val="24"/>
        </w:rPr>
      </w:pPr>
      <w:r>
        <w:rPr>
          <w:rFonts w:cstheme="minorHAnsi"/>
          <w:b/>
          <w:szCs w:val="24"/>
        </w:rPr>
        <w:t>Madrid</w:t>
      </w:r>
      <w:r w:rsidR="006E6593">
        <w:rPr>
          <w:rFonts w:cstheme="minorHAnsi"/>
          <w:b/>
          <w:szCs w:val="24"/>
        </w:rPr>
        <w:t xml:space="preserve"> </w:t>
      </w:r>
      <w:r w:rsidR="006E6593" w:rsidRPr="00C81851">
        <w:rPr>
          <w:rFonts w:cstheme="minorHAnsi"/>
          <w:szCs w:val="24"/>
        </w:rPr>
        <w:t xml:space="preserve">– </w:t>
      </w:r>
      <w:r w:rsidR="0068659E">
        <w:rPr>
          <w:rFonts w:cstheme="minorHAnsi"/>
          <w:b/>
          <w:szCs w:val="24"/>
        </w:rPr>
        <w:t>08</w:t>
      </w:r>
      <w:r w:rsidR="003F17CA">
        <w:rPr>
          <w:rFonts w:cstheme="minorHAnsi"/>
          <w:b/>
          <w:szCs w:val="24"/>
        </w:rPr>
        <w:t xml:space="preserve"> de </w:t>
      </w:r>
      <w:r w:rsidR="0068659E">
        <w:rPr>
          <w:rFonts w:cstheme="minorHAnsi"/>
          <w:b/>
          <w:szCs w:val="24"/>
        </w:rPr>
        <w:t>jul</w:t>
      </w:r>
      <w:r w:rsidR="00F530EA">
        <w:rPr>
          <w:rFonts w:cstheme="minorHAnsi"/>
          <w:b/>
          <w:szCs w:val="24"/>
        </w:rPr>
        <w:t>io</w:t>
      </w:r>
      <w:r w:rsidR="006E6593">
        <w:rPr>
          <w:rFonts w:cstheme="minorHAnsi"/>
          <w:b/>
          <w:szCs w:val="24"/>
        </w:rPr>
        <w:t xml:space="preserve"> de </w:t>
      </w:r>
      <w:r w:rsidR="006E6593" w:rsidRPr="00C81851">
        <w:rPr>
          <w:rFonts w:cstheme="minorHAnsi"/>
          <w:b/>
          <w:szCs w:val="24"/>
        </w:rPr>
        <w:t>2020</w:t>
      </w:r>
      <w:r w:rsidR="006E6593" w:rsidRPr="00C81851">
        <w:rPr>
          <w:rFonts w:cstheme="minorHAnsi"/>
          <w:szCs w:val="24"/>
        </w:rPr>
        <w:t xml:space="preserve"> –</w:t>
      </w:r>
      <w:r w:rsidR="00874887">
        <w:rPr>
          <w:rFonts w:cstheme="minorHAnsi"/>
          <w:szCs w:val="24"/>
        </w:rPr>
        <w:t xml:space="preserve"> </w:t>
      </w:r>
      <w:proofErr w:type="spellStart"/>
      <w:r w:rsidR="00874887">
        <w:rPr>
          <w:rFonts w:cstheme="minorHAnsi"/>
          <w:szCs w:val="24"/>
        </w:rPr>
        <w:t>Philadelphia</w:t>
      </w:r>
      <w:proofErr w:type="spellEnd"/>
      <w:r w:rsidR="00874887">
        <w:rPr>
          <w:rFonts w:cstheme="minorHAnsi"/>
          <w:szCs w:val="24"/>
        </w:rPr>
        <w:t>,</w:t>
      </w:r>
      <w:r w:rsidR="00AA7C6C">
        <w:rPr>
          <w:rFonts w:cstheme="minorHAnsi"/>
          <w:szCs w:val="24"/>
        </w:rPr>
        <w:t xml:space="preserve"> uno de los quesos crema más reconocidos del mundo,</w:t>
      </w:r>
      <w:r w:rsidR="00874887">
        <w:rPr>
          <w:rFonts w:cstheme="minorHAnsi"/>
          <w:szCs w:val="24"/>
        </w:rPr>
        <w:t xml:space="preserve"> </w:t>
      </w:r>
      <w:r w:rsidR="00874887" w:rsidRPr="00006173">
        <w:rPr>
          <w:rFonts w:cstheme="minorHAnsi"/>
          <w:szCs w:val="24"/>
        </w:rPr>
        <w:t>dará en 2022 un gran paso para reducir su impacto ambiental, ya que, a partir de esa fecha, todos los envases fabricados en Europa se harán utilizando plástico reciclado.</w:t>
      </w:r>
      <w:r w:rsidR="00006173" w:rsidRPr="00006173">
        <w:rPr>
          <w:rFonts w:cstheme="minorHAnsi"/>
          <w:szCs w:val="24"/>
        </w:rPr>
        <w:t xml:space="preserve"> </w:t>
      </w:r>
    </w:p>
    <w:p w14:paraId="324B4EFA" w14:textId="77777777" w:rsidR="005529ED" w:rsidRPr="00006173" w:rsidRDefault="005529ED" w:rsidP="005529ED">
      <w:pPr>
        <w:spacing w:after="0" w:line="360" w:lineRule="auto"/>
        <w:ind w:firstLine="720"/>
        <w:jc w:val="both"/>
        <w:rPr>
          <w:rFonts w:cstheme="minorHAnsi"/>
          <w:szCs w:val="24"/>
        </w:rPr>
      </w:pPr>
    </w:p>
    <w:p w14:paraId="1D8D1719" w14:textId="5C46A98B" w:rsidR="00874887" w:rsidRDefault="00874887" w:rsidP="005529ED">
      <w:pPr>
        <w:spacing w:after="0" w:line="360" w:lineRule="auto"/>
        <w:ind w:firstLine="72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De esta manera, </w:t>
      </w:r>
      <w:r w:rsidR="00E14975">
        <w:rPr>
          <w:rFonts w:cstheme="minorHAnsi"/>
          <w:szCs w:val="24"/>
        </w:rPr>
        <w:t xml:space="preserve">las más de 500.000 tarrinas que se </w:t>
      </w:r>
      <w:r w:rsidR="002A6185">
        <w:rPr>
          <w:rFonts w:cstheme="minorHAnsi"/>
          <w:szCs w:val="24"/>
        </w:rPr>
        <w:t xml:space="preserve">producen </w:t>
      </w:r>
      <w:r w:rsidR="00E14975">
        <w:rPr>
          <w:rFonts w:cstheme="minorHAnsi"/>
          <w:szCs w:val="24"/>
        </w:rPr>
        <w:t>a diario e</w:t>
      </w:r>
      <w:r>
        <w:rPr>
          <w:rFonts w:cstheme="minorHAnsi"/>
          <w:szCs w:val="24"/>
        </w:rPr>
        <w:t>n</w:t>
      </w:r>
      <w:r w:rsidR="00CC6EF7">
        <w:rPr>
          <w:rFonts w:cstheme="minorHAnsi"/>
          <w:szCs w:val="24"/>
        </w:rPr>
        <w:t xml:space="preserve"> Hospital de Órbigo (León),</w:t>
      </w:r>
      <w:r>
        <w:rPr>
          <w:rFonts w:cstheme="minorHAnsi"/>
          <w:szCs w:val="24"/>
        </w:rPr>
        <w:t xml:space="preserve"> la </w:t>
      </w:r>
      <w:r w:rsidR="00E14975">
        <w:rPr>
          <w:rFonts w:cstheme="minorHAnsi"/>
          <w:szCs w:val="24"/>
        </w:rPr>
        <w:t>planta</w:t>
      </w:r>
      <w:r w:rsidR="00D37BF0">
        <w:rPr>
          <w:rFonts w:cstheme="minorHAnsi"/>
          <w:szCs w:val="24"/>
        </w:rPr>
        <w:t xml:space="preserve"> de </w:t>
      </w:r>
      <w:proofErr w:type="spellStart"/>
      <w:r w:rsidR="00D37BF0">
        <w:rPr>
          <w:rFonts w:cstheme="minorHAnsi"/>
          <w:szCs w:val="24"/>
        </w:rPr>
        <w:t>Philadelphia</w:t>
      </w:r>
      <w:proofErr w:type="spellEnd"/>
      <w:r w:rsidR="00D37BF0">
        <w:rPr>
          <w:rFonts w:cstheme="minorHAnsi"/>
          <w:szCs w:val="24"/>
        </w:rPr>
        <w:t xml:space="preserve"> que </w:t>
      </w:r>
      <w:proofErr w:type="spellStart"/>
      <w:r w:rsidR="006A290D">
        <w:t>Mondelēz</w:t>
      </w:r>
      <w:proofErr w:type="spellEnd"/>
      <w:r w:rsidR="00CC6EF7">
        <w:rPr>
          <w:rFonts w:cstheme="minorHAnsi"/>
          <w:szCs w:val="24"/>
        </w:rPr>
        <w:t xml:space="preserve"> </w:t>
      </w:r>
      <w:r w:rsidR="00D37BF0">
        <w:rPr>
          <w:rFonts w:cstheme="minorHAnsi"/>
          <w:szCs w:val="24"/>
        </w:rPr>
        <w:t xml:space="preserve">International tiene </w:t>
      </w:r>
      <w:r w:rsidR="00CC6EF7">
        <w:rPr>
          <w:rFonts w:cstheme="minorHAnsi"/>
          <w:szCs w:val="24"/>
        </w:rPr>
        <w:t>en España</w:t>
      </w:r>
      <w:r w:rsidR="00D37BF0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 xml:space="preserve">se </w:t>
      </w:r>
      <w:r w:rsidR="00F86295">
        <w:rPr>
          <w:rFonts w:cstheme="minorHAnsi"/>
          <w:szCs w:val="24"/>
        </w:rPr>
        <w:t xml:space="preserve">fabricarán </w:t>
      </w:r>
      <w:r>
        <w:rPr>
          <w:rFonts w:cstheme="minorHAnsi"/>
          <w:szCs w:val="24"/>
        </w:rPr>
        <w:t xml:space="preserve">con plástico reciclado, lo que permitirá reducir considerablemente los </w:t>
      </w:r>
      <w:r w:rsidR="000068EA">
        <w:rPr>
          <w:rFonts w:cstheme="minorHAnsi"/>
          <w:szCs w:val="24"/>
        </w:rPr>
        <w:t xml:space="preserve">residuos </w:t>
      </w:r>
      <w:r>
        <w:rPr>
          <w:rFonts w:cstheme="minorHAnsi"/>
          <w:szCs w:val="24"/>
        </w:rPr>
        <w:t xml:space="preserve">generados en el proceso de producción. Además, al utilizar plástico reciclado, la compañía liderará un aumento de la demanda de este tipo de material, apoyando la economía circular y promoviendo </w:t>
      </w:r>
      <w:r w:rsidR="00C645CD">
        <w:rPr>
          <w:rFonts w:cstheme="minorHAnsi"/>
          <w:szCs w:val="24"/>
        </w:rPr>
        <w:t xml:space="preserve">la reutilización en lugar de la producción </w:t>
      </w:r>
      <w:r>
        <w:rPr>
          <w:rFonts w:cstheme="minorHAnsi"/>
          <w:szCs w:val="24"/>
        </w:rPr>
        <w:t>de materiales vírgenes.</w:t>
      </w:r>
      <w:r w:rsidR="000068EA">
        <w:rPr>
          <w:rFonts w:cstheme="minorHAnsi"/>
          <w:szCs w:val="24"/>
        </w:rPr>
        <w:t xml:space="preserve"> </w:t>
      </w:r>
      <w:r w:rsidR="002A5444">
        <w:rPr>
          <w:rFonts w:cstheme="minorHAnsi"/>
          <w:szCs w:val="24"/>
        </w:rPr>
        <w:t xml:space="preserve">Cada año, se venden aproximadamente 380 millones de tarrinas de </w:t>
      </w:r>
      <w:proofErr w:type="spellStart"/>
      <w:r w:rsidR="002A5444">
        <w:rPr>
          <w:rFonts w:cstheme="minorHAnsi"/>
          <w:szCs w:val="24"/>
        </w:rPr>
        <w:t>Philadelphia</w:t>
      </w:r>
      <w:proofErr w:type="spellEnd"/>
      <w:r w:rsidR="002A5444">
        <w:rPr>
          <w:rFonts w:cstheme="minorHAnsi"/>
          <w:szCs w:val="24"/>
        </w:rPr>
        <w:t xml:space="preserve"> en Europa. </w:t>
      </w:r>
      <w:r w:rsidR="000068EA">
        <w:rPr>
          <w:rFonts w:cstheme="minorHAnsi"/>
          <w:szCs w:val="24"/>
        </w:rPr>
        <w:t xml:space="preserve">Con cada compra y reciclaje de productos </w:t>
      </w:r>
      <w:proofErr w:type="spellStart"/>
      <w:r w:rsidR="000068EA">
        <w:rPr>
          <w:rFonts w:cstheme="minorHAnsi"/>
          <w:szCs w:val="24"/>
        </w:rPr>
        <w:t>Philadelphia</w:t>
      </w:r>
      <w:proofErr w:type="spellEnd"/>
      <w:r w:rsidR="000068EA">
        <w:rPr>
          <w:rFonts w:cstheme="minorHAnsi"/>
          <w:szCs w:val="24"/>
        </w:rPr>
        <w:t xml:space="preserve"> en Europa, los consumidores contribuirán a</w:t>
      </w:r>
      <w:r w:rsidR="00025F54">
        <w:rPr>
          <w:rFonts w:cstheme="minorHAnsi"/>
          <w:szCs w:val="24"/>
        </w:rPr>
        <w:t xml:space="preserve"> la creación de</w:t>
      </w:r>
      <w:r w:rsidR="000068EA">
        <w:rPr>
          <w:rFonts w:cstheme="minorHAnsi"/>
          <w:szCs w:val="24"/>
        </w:rPr>
        <w:t xml:space="preserve"> un futuro más sostenible</w:t>
      </w:r>
      <w:r w:rsidR="00025F54">
        <w:rPr>
          <w:rFonts w:cstheme="minorHAnsi"/>
          <w:szCs w:val="24"/>
        </w:rPr>
        <w:t>.</w:t>
      </w:r>
      <w:r w:rsidR="002A5444">
        <w:rPr>
          <w:rFonts w:cstheme="minorHAnsi"/>
          <w:szCs w:val="24"/>
        </w:rPr>
        <w:t xml:space="preserve"> </w:t>
      </w:r>
    </w:p>
    <w:p w14:paraId="0E21AE28" w14:textId="77777777" w:rsidR="005529ED" w:rsidRDefault="005529ED" w:rsidP="005529ED">
      <w:pPr>
        <w:spacing w:after="0" w:line="360" w:lineRule="auto"/>
        <w:ind w:firstLine="720"/>
        <w:jc w:val="both"/>
        <w:rPr>
          <w:rFonts w:cstheme="minorHAnsi"/>
          <w:szCs w:val="24"/>
        </w:rPr>
      </w:pPr>
    </w:p>
    <w:p w14:paraId="0F74DBFE" w14:textId="0BFE236C" w:rsidR="00E14975" w:rsidRDefault="00874887" w:rsidP="005529ED">
      <w:pPr>
        <w:spacing w:after="0" w:line="360" w:lineRule="auto"/>
        <w:ind w:firstLine="72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Para ello, </w:t>
      </w:r>
      <w:r w:rsidR="0030544A">
        <w:rPr>
          <w:rFonts w:cstheme="minorHAnsi"/>
          <w:szCs w:val="24"/>
        </w:rPr>
        <w:t xml:space="preserve">Mondelez </w:t>
      </w:r>
      <w:r>
        <w:rPr>
          <w:rFonts w:cstheme="minorHAnsi"/>
          <w:szCs w:val="24"/>
        </w:rPr>
        <w:t xml:space="preserve">ha </w:t>
      </w:r>
      <w:r w:rsidR="0030544A">
        <w:rPr>
          <w:rFonts w:cstheme="minorHAnsi"/>
          <w:szCs w:val="24"/>
        </w:rPr>
        <w:t xml:space="preserve">alcanzado </w:t>
      </w:r>
      <w:r>
        <w:rPr>
          <w:rFonts w:cstheme="minorHAnsi"/>
          <w:szCs w:val="24"/>
        </w:rPr>
        <w:t xml:space="preserve">un acuerdo con Berry Global </w:t>
      </w:r>
      <w:proofErr w:type="spellStart"/>
      <w:r>
        <w:rPr>
          <w:rFonts w:cstheme="minorHAnsi"/>
          <w:szCs w:val="24"/>
        </w:rPr>
        <w:t>Group</w:t>
      </w:r>
      <w:proofErr w:type="spellEnd"/>
      <w:r>
        <w:rPr>
          <w:rFonts w:cstheme="minorHAnsi"/>
          <w:szCs w:val="24"/>
        </w:rPr>
        <w:t xml:space="preserve">, cuya innovadora tecnología permitirá sacar adelante este proyecto </w:t>
      </w:r>
      <w:r w:rsidR="007A40C1">
        <w:rPr>
          <w:rFonts w:cstheme="minorHAnsi"/>
          <w:szCs w:val="24"/>
        </w:rPr>
        <w:t>pionero en materia de reciclaje</w:t>
      </w:r>
      <w:r w:rsidR="006A290D">
        <w:rPr>
          <w:rFonts w:cstheme="minorHAnsi"/>
          <w:szCs w:val="24"/>
        </w:rPr>
        <w:t xml:space="preserve">, </w:t>
      </w:r>
      <w:r w:rsidR="00912838">
        <w:rPr>
          <w:rFonts w:cstheme="minorHAnsi"/>
          <w:szCs w:val="24"/>
        </w:rPr>
        <w:t>promoviendo</w:t>
      </w:r>
      <w:r w:rsidR="006A290D">
        <w:rPr>
          <w:rFonts w:cstheme="minorHAnsi"/>
          <w:szCs w:val="24"/>
        </w:rPr>
        <w:t xml:space="preserve"> así</w:t>
      </w:r>
      <w:r w:rsidR="009F4283">
        <w:rPr>
          <w:rFonts w:cstheme="minorHAnsi"/>
          <w:szCs w:val="24"/>
        </w:rPr>
        <w:t xml:space="preserve"> la economía circular</w:t>
      </w:r>
      <w:r w:rsidR="007A40C1">
        <w:rPr>
          <w:rFonts w:cstheme="minorHAnsi"/>
          <w:szCs w:val="24"/>
        </w:rPr>
        <w:t>, ya que hace posib</w:t>
      </w:r>
      <w:r w:rsidR="00E14975">
        <w:rPr>
          <w:rFonts w:cstheme="minorHAnsi"/>
          <w:szCs w:val="24"/>
        </w:rPr>
        <w:t xml:space="preserve">le el uso de plástico </w:t>
      </w:r>
      <w:r w:rsidR="002138A7">
        <w:rPr>
          <w:rFonts w:cstheme="minorHAnsi"/>
          <w:szCs w:val="24"/>
        </w:rPr>
        <w:t>reciclado</w:t>
      </w:r>
      <w:r w:rsidR="009F4283">
        <w:rPr>
          <w:rFonts w:cstheme="minorHAnsi"/>
          <w:szCs w:val="24"/>
        </w:rPr>
        <w:t xml:space="preserve"> para los nuevos envases al recuperar</w:t>
      </w:r>
      <w:r w:rsidR="009F4283" w:rsidRPr="009F4283">
        <w:rPr>
          <w:rFonts w:cstheme="minorHAnsi"/>
          <w:szCs w:val="24"/>
        </w:rPr>
        <w:t xml:space="preserve"> y desviar los </w:t>
      </w:r>
      <w:r w:rsidR="009F4283">
        <w:rPr>
          <w:rFonts w:cstheme="minorHAnsi"/>
          <w:szCs w:val="24"/>
        </w:rPr>
        <w:t>residuos</w:t>
      </w:r>
      <w:r w:rsidR="009F4283" w:rsidRPr="009F4283">
        <w:rPr>
          <w:rFonts w:cstheme="minorHAnsi"/>
          <w:szCs w:val="24"/>
        </w:rPr>
        <w:t xml:space="preserve"> </w:t>
      </w:r>
      <w:r w:rsidR="009F4283">
        <w:rPr>
          <w:rFonts w:cstheme="minorHAnsi"/>
          <w:szCs w:val="24"/>
        </w:rPr>
        <w:t>que</w:t>
      </w:r>
      <w:r w:rsidR="006A290D">
        <w:rPr>
          <w:rFonts w:cstheme="minorHAnsi"/>
          <w:szCs w:val="24"/>
        </w:rPr>
        <w:t>,</w:t>
      </w:r>
      <w:r w:rsidR="009F4283">
        <w:rPr>
          <w:rFonts w:cstheme="minorHAnsi"/>
          <w:szCs w:val="24"/>
        </w:rPr>
        <w:t xml:space="preserve"> </w:t>
      </w:r>
      <w:r w:rsidR="00F67196" w:rsidRPr="00F67196">
        <w:rPr>
          <w:rFonts w:cstheme="minorHAnsi"/>
          <w:szCs w:val="24"/>
        </w:rPr>
        <w:t>de otra forma</w:t>
      </w:r>
      <w:r w:rsidR="006A290D">
        <w:rPr>
          <w:rFonts w:cstheme="minorHAnsi"/>
          <w:szCs w:val="24"/>
        </w:rPr>
        <w:t>,</w:t>
      </w:r>
      <w:r w:rsidR="00F67196" w:rsidRPr="00F67196">
        <w:rPr>
          <w:rFonts w:cstheme="minorHAnsi"/>
          <w:szCs w:val="24"/>
        </w:rPr>
        <w:t xml:space="preserve"> acabarían</w:t>
      </w:r>
      <w:r w:rsidR="00F67196">
        <w:rPr>
          <w:rFonts w:cstheme="minorHAnsi"/>
          <w:szCs w:val="24"/>
        </w:rPr>
        <w:t xml:space="preserve"> </w:t>
      </w:r>
      <w:r w:rsidR="009F4283">
        <w:rPr>
          <w:rFonts w:cstheme="minorHAnsi"/>
          <w:szCs w:val="24"/>
        </w:rPr>
        <w:t>en un vertedero o incinerados.</w:t>
      </w:r>
    </w:p>
    <w:p w14:paraId="3D22E622" w14:textId="77777777" w:rsidR="005529ED" w:rsidRDefault="005529ED" w:rsidP="005529ED">
      <w:pPr>
        <w:spacing w:after="0" w:line="360" w:lineRule="auto"/>
        <w:ind w:firstLine="720"/>
        <w:jc w:val="both"/>
        <w:rPr>
          <w:rFonts w:cstheme="minorHAnsi"/>
          <w:szCs w:val="24"/>
        </w:rPr>
      </w:pPr>
    </w:p>
    <w:p w14:paraId="7EE389A1" w14:textId="77777777" w:rsidR="005529ED" w:rsidRDefault="005529ED" w:rsidP="005529ED">
      <w:pPr>
        <w:spacing w:after="0" w:line="360" w:lineRule="auto"/>
        <w:ind w:firstLine="720"/>
        <w:jc w:val="both"/>
        <w:rPr>
          <w:rFonts w:cstheme="minorHAnsi"/>
          <w:szCs w:val="24"/>
        </w:rPr>
      </w:pPr>
    </w:p>
    <w:p w14:paraId="7A23D92D" w14:textId="77777777" w:rsidR="005529ED" w:rsidRDefault="005529ED" w:rsidP="005529ED">
      <w:pPr>
        <w:spacing w:after="0" w:line="360" w:lineRule="auto"/>
        <w:ind w:firstLine="720"/>
        <w:jc w:val="both"/>
        <w:rPr>
          <w:rFonts w:cstheme="minorHAnsi"/>
          <w:szCs w:val="24"/>
        </w:rPr>
      </w:pPr>
    </w:p>
    <w:p w14:paraId="43EC4E40" w14:textId="1DE55A70" w:rsidR="007A40C1" w:rsidRDefault="007A40C1" w:rsidP="005529ED">
      <w:pPr>
        <w:spacing w:after="0" w:line="360" w:lineRule="auto"/>
        <w:ind w:firstLine="72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Esta no es la primera iniciativa que </w:t>
      </w:r>
      <w:r w:rsidR="00F86295">
        <w:rPr>
          <w:rFonts w:cstheme="minorHAnsi"/>
          <w:szCs w:val="24"/>
        </w:rPr>
        <w:t xml:space="preserve">Mondelez </w:t>
      </w:r>
      <w:r>
        <w:rPr>
          <w:rFonts w:cstheme="minorHAnsi"/>
          <w:szCs w:val="24"/>
        </w:rPr>
        <w:t xml:space="preserve">pone en marcha para reducir el impacto medioambiental </w:t>
      </w:r>
      <w:r w:rsidR="00F86295">
        <w:rPr>
          <w:rFonts w:cstheme="minorHAnsi"/>
          <w:szCs w:val="24"/>
        </w:rPr>
        <w:t xml:space="preserve">de los envases de </w:t>
      </w:r>
      <w:proofErr w:type="spellStart"/>
      <w:r w:rsidR="00F86295">
        <w:rPr>
          <w:rFonts w:cstheme="minorHAnsi"/>
          <w:szCs w:val="24"/>
        </w:rPr>
        <w:t>Philadelphia</w:t>
      </w:r>
      <w:proofErr w:type="spellEnd"/>
      <w:r>
        <w:rPr>
          <w:rFonts w:cstheme="minorHAnsi"/>
          <w:szCs w:val="24"/>
        </w:rPr>
        <w:t>.</w:t>
      </w:r>
      <w:r w:rsidR="002A5444">
        <w:rPr>
          <w:rFonts w:cstheme="minorHAnsi"/>
          <w:szCs w:val="24"/>
        </w:rPr>
        <w:t xml:space="preserve"> En España, el primer gran avance tuvo lugar en 2009</w:t>
      </w:r>
      <w:r>
        <w:rPr>
          <w:rFonts w:cstheme="minorHAnsi"/>
          <w:szCs w:val="24"/>
        </w:rPr>
        <w:t xml:space="preserve"> </w:t>
      </w:r>
      <w:r w:rsidR="00AF1986">
        <w:rPr>
          <w:rFonts w:cstheme="minorHAnsi"/>
          <w:szCs w:val="24"/>
        </w:rPr>
        <w:t xml:space="preserve">cuando se </w:t>
      </w:r>
      <w:r>
        <w:rPr>
          <w:rFonts w:cstheme="minorHAnsi"/>
          <w:szCs w:val="24"/>
        </w:rPr>
        <w:t xml:space="preserve">modificó la forma y los materiales </w:t>
      </w:r>
      <w:r w:rsidR="00F86295">
        <w:rPr>
          <w:rFonts w:cstheme="minorHAnsi"/>
          <w:szCs w:val="24"/>
        </w:rPr>
        <w:t>de los mismos</w:t>
      </w:r>
      <w:r>
        <w:rPr>
          <w:rFonts w:cstheme="minorHAnsi"/>
          <w:szCs w:val="24"/>
        </w:rPr>
        <w:t xml:space="preserve">, ofreciendo no solo una mayor facilidad de uso y una mejor conservación del producto, sino una reducción notable en la cantidad de CO2. </w:t>
      </w:r>
      <w:r w:rsidR="006A290D">
        <w:rPr>
          <w:rFonts w:cstheme="minorHAnsi"/>
          <w:szCs w:val="24"/>
        </w:rPr>
        <w:t>En esa misma línea, en 2019</w:t>
      </w:r>
      <w:r w:rsidR="00F73784">
        <w:rPr>
          <w:rFonts w:cstheme="minorHAnsi"/>
          <w:szCs w:val="24"/>
        </w:rPr>
        <w:t xml:space="preserve">, </w:t>
      </w:r>
      <w:proofErr w:type="spellStart"/>
      <w:r w:rsidR="006A290D">
        <w:rPr>
          <w:rFonts w:cstheme="minorHAnsi"/>
          <w:szCs w:val="24"/>
        </w:rPr>
        <w:t>Mondelez</w:t>
      </w:r>
      <w:proofErr w:type="spellEnd"/>
      <w:r w:rsidR="006A290D">
        <w:rPr>
          <w:rFonts w:cstheme="minorHAnsi"/>
          <w:szCs w:val="24"/>
        </w:rPr>
        <w:t xml:space="preserve"> redujo</w:t>
      </w:r>
      <w:r w:rsidR="006C1094">
        <w:rPr>
          <w:rFonts w:cstheme="minorHAnsi"/>
          <w:szCs w:val="24"/>
        </w:rPr>
        <w:t xml:space="preserve"> en un 15% las emisione</w:t>
      </w:r>
      <w:r w:rsidR="006A290D">
        <w:rPr>
          <w:rFonts w:cstheme="minorHAnsi"/>
          <w:szCs w:val="24"/>
        </w:rPr>
        <w:t>s de CO2 generadas a través de su</w:t>
      </w:r>
      <w:r w:rsidR="006C1094">
        <w:rPr>
          <w:rFonts w:cstheme="minorHAnsi"/>
          <w:szCs w:val="24"/>
        </w:rPr>
        <w:t>s procesos de producción</w:t>
      </w:r>
      <w:r w:rsidR="006A290D">
        <w:rPr>
          <w:rFonts w:cstheme="minorHAnsi"/>
          <w:szCs w:val="24"/>
        </w:rPr>
        <w:t xml:space="preserve"> a nivel global</w:t>
      </w:r>
      <w:r w:rsidR="006C1094">
        <w:rPr>
          <w:rFonts w:cstheme="minorHAnsi"/>
          <w:szCs w:val="24"/>
        </w:rPr>
        <w:t>.</w:t>
      </w:r>
    </w:p>
    <w:p w14:paraId="4C4F7E92" w14:textId="77777777" w:rsidR="005529ED" w:rsidRDefault="005529ED" w:rsidP="005529ED">
      <w:pPr>
        <w:spacing w:after="0" w:line="360" w:lineRule="auto"/>
        <w:ind w:firstLine="720"/>
        <w:jc w:val="both"/>
        <w:rPr>
          <w:rFonts w:cstheme="minorHAnsi"/>
          <w:szCs w:val="24"/>
        </w:rPr>
      </w:pPr>
    </w:p>
    <w:p w14:paraId="3FCEE58B" w14:textId="15ECB659" w:rsidR="003B3B04" w:rsidRDefault="007A40C1" w:rsidP="005529ED">
      <w:pPr>
        <w:spacing w:after="0" w:line="360" w:lineRule="auto"/>
        <w:ind w:firstLine="708"/>
        <w:jc w:val="both"/>
      </w:pPr>
      <w:r>
        <w:rPr>
          <w:rFonts w:cstheme="minorHAnsi"/>
          <w:szCs w:val="24"/>
        </w:rPr>
        <w:t xml:space="preserve">En palabras de </w:t>
      </w:r>
      <w:proofErr w:type="spellStart"/>
      <w:r w:rsidR="0030544A">
        <w:rPr>
          <w:rFonts w:cstheme="minorHAnsi"/>
          <w:szCs w:val="24"/>
        </w:rPr>
        <w:t>Vince</w:t>
      </w:r>
      <w:proofErr w:type="spellEnd"/>
      <w:r w:rsidR="0030544A"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Gruber</w:t>
      </w:r>
      <w:proofErr w:type="spellEnd"/>
      <w:r>
        <w:rPr>
          <w:rFonts w:cstheme="minorHAnsi"/>
          <w:szCs w:val="24"/>
        </w:rPr>
        <w:t xml:space="preserve">, presidente de </w:t>
      </w:r>
      <w:proofErr w:type="spellStart"/>
      <w:r>
        <w:t>Mondelēz</w:t>
      </w:r>
      <w:proofErr w:type="spellEnd"/>
      <w:r>
        <w:t xml:space="preserve"> </w:t>
      </w:r>
      <w:r w:rsidRPr="003E2C7A">
        <w:t>International</w:t>
      </w:r>
      <w:r>
        <w:t xml:space="preserve"> en Europa: “Es vital encontrar e implementar soluciones innovadoras y viables que eviten que el plástico siga contaminando el medio ambiente. Al formar parte de un proyecto pionero para usar plástico reciclado, </w:t>
      </w:r>
      <w:proofErr w:type="spellStart"/>
      <w:r>
        <w:t>Philadelphia</w:t>
      </w:r>
      <w:proofErr w:type="spellEnd"/>
      <w:r>
        <w:t xml:space="preserve"> está dando un gran paso a la hora de reducir los residuos generados y de apoyar la economía circular. </w:t>
      </w:r>
      <w:r w:rsidR="00581868">
        <w:t xml:space="preserve">En Mondelez, tenemos el compromiso de que todas nuestras marcas más icónicas trabajen en esta línea, dentro de nuestra misión de liderar el futuro del </w:t>
      </w:r>
      <w:proofErr w:type="spellStart"/>
      <w:r w:rsidR="00581868">
        <w:t>sna</w:t>
      </w:r>
      <w:r w:rsidR="002A7478">
        <w:t>cking</w:t>
      </w:r>
      <w:proofErr w:type="spellEnd"/>
      <w:r w:rsidR="002A7478">
        <w:t xml:space="preserve"> al ofrecer el snack adecua</w:t>
      </w:r>
      <w:r w:rsidR="00581868">
        <w:t>do, en el momento adecuado y fabricado de la manera correcta”.</w:t>
      </w:r>
    </w:p>
    <w:p w14:paraId="20B77E2F" w14:textId="77777777" w:rsidR="005529ED" w:rsidRDefault="005529ED" w:rsidP="005529ED">
      <w:pPr>
        <w:spacing w:after="0" w:line="360" w:lineRule="auto"/>
        <w:ind w:firstLine="708"/>
        <w:jc w:val="both"/>
        <w:rPr>
          <w:rFonts w:cstheme="minorHAnsi"/>
          <w:b/>
          <w:szCs w:val="24"/>
        </w:rPr>
      </w:pPr>
    </w:p>
    <w:p w14:paraId="1B62F0D7" w14:textId="47DC3140" w:rsidR="00E84CF6" w:rsidRDefault="006A290D" w:rsidP="005529ED">
      <w:pPr>
        <w:spacing w:after="0" w:line="360" w:lineRule="auto"/>
        <w:ind w:firstLine="720"/>
        <w:jc w:val="both"/>
        <w:rPr>
          <w:rFonts w:cstheme="minorHAnsi"/>
          <w:b/>
          <w:color w:val="7030A0"/>
          <w:szCs w:val="24"/>
        </w:rPr>
      </w:pPr>
      <w:r>
        <w:rPr>
          <w:rFonts w:cstheme="minorHAnsi"/>
          <w:b/>
          <w:color w:val="7030A0"/>
          <w:szCs w:val="24"/>
        </w:rPr>
        <w:t>Obje</w:t>
      </w:r>
      <w:r w:rsidR="003B3B04" w:rsidRPr="00FF6779">
        <w:rPr>
          <w:rFonts w:cstheme="minorHAnsi"/>
          <w:b/>
          <w:color w:val="7030A0"/>
          <w:szCs w:val="24"/>
        </w:rPr>
        <w:t>tivo 2025:</w:t>
      </w:r>
      <w:r w:rsidR="002A5444" w:rsidRPr="00FF6779">
        <w:rPr>
          <w:rFonts w:cstheme="minorHAnsi"/>
          <w:b/>
          <w:color w:val="7030A0"/>
          <w:szCs w:val="24"/>
        </w:rPr>
        <w:t xml:space="preserve"> todo el </w:t>
      </w:r>
      <w:proofErr w:type="spellStart"/>
      <w:r w:rsidR="002A5444" w:rsidRPr="00FF6779">
        <w:rPr>
          <w:rFonts w:cstheme="minorHAnsi"/>
          <w:b/>
          <w:color w:val="7030A0"/>
          <w:szCs w:val="24"/>
        </w:rPr>
        <w:t>packaging</w:t>
      </w:r>
      <w:proofErr w:type="spellEnd"/>
      <w:r w:rsidR="002A5444" w:rsidRPr="00FF6779">
        <w:rPr>
          <w:rFonts w:cstheme="minorHAnsi"/>
          <w:b/>
          <w:color w:val="7030A0"/>
          <w:szCs w:val="24"/>
        </w:rPr>
        <w:t xml:space="preserve"> fabricado para ser reciclable</w:t>
      </w:r>
    </w:p>
    <w:p w14:paraId="3A708E11" w14:textId="77777777" w:rsidR="005529ED" w:rsidRPr="00FF6779" w:rsidRDefault="005529ED" w:rsidP="005529ED">
      <w:pPr>
        <w:spacing w:after="0" w:line="360" w:lineRule="auto"/>
        <w:ind w:firstLine="720"/>
        <w:jc w:val="both"/>
        <w:rPr>
          <w:rFonts w:cstheme="minorHAnsi"/>
          <w:color w:val="7030A0"/>
          <w:szCs w:val="24"/>
        </w:rPr>
      </w:pPr>
    </w:p>
    <w:p w14:paraId="49CBCA05" w14:textId="1D190713" w:rsidR="000A5626" w:rsidRDefault="000A5626" w:rsidP="005529ED">
      <w:pPr>
        <w:spacing w:after="0" w:line="360" w:lineRule="auto"/>
        <w:ind w:firstLine="72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A través de este proyecto, Mondelez sigue avanzando en línea con su objetivo de liderar el futuro de un </w:t>
      </w:r>
      <w:proofErr w:type="spellStart"/>
      <w:r>
        <w:rPr>
          <w:rFonts w:cstheme="minorHAnsi"/>
          <w:szCs w:val="24"/>
        </w:rPr>
        <w:t>snacking</w:t>
      </w:r>
      <w:proofErr w:type="spellEnd"/>
      <w:r>
        <w:rPr>
          <w:rFonts w:cstheme="minorHAnsi"/>
          <w:szCs w:val="24"/>
        </w:rPr>
        <w:t xml:space="preserve"> saludable y sostenible. Para ello, la compañía se ha marcado unos </w:t>
      </w:r>
      <w:r w:rsidR="00025F54">
        <w:rPr>
          <w:rFonts w:cstheme="minorHAnsi"/>
          <w:szCs w:val="24"/>
        </w:rPr>
        <w:t xml:space="preserve">ambiciosos </w:t>
      </w:r>
      <w:r>
        <w:rPr>
          <w:rFonts w:cstheme="minorHAnsi"/>
          <w:szCs w:val="24"/>
        </w:rPr>
        <w:t xml:space="preserve">objetivos de cara al año 2025 que aparecen reflejados en el </w:t>
      </w:r>
      <w:hyperlink r:id="rId12" w:history="1">
        <w:proofErr w:type="spellStart"/>
        <w:r w:rsidRPr="000A5626">
          <w:rPr>
            <w:rStyle w:val="Hipervnculo"/>
            <w:rFonts w:cstheme="minorHAnsi"/>
            <w:szCs w:val="24"/>
          </w:rPr>
          <w:t>Snacking</w:t>
        </w:r>
        <w:proofErr w:type="spellEnd"/>
        <w:r w:rsidRPr="000A5626">
          <w:rPr>
            <w:rStyle w:val="Hipervnculo"/>
            <w:rFonts w:cstheme="minorHAnsi"/>
            <w:szCs w:val="24"/>
          </w:rPr>
          <w:t xml:space="preserve"> </w:t>
        </w:r>
        <w:proofErr w:type="spellStart"/>
        <w:r w:rsidRPr="000A5626">
          <w:rPr>
            <w:rStyle w:val="Hipervnculo"/>
            <w:rFonts w:cstheme="minorHAnsi"/>
            <w:szCs w:val="24"/>
          </w:rPr>
          <w:t>Made</w:t>
        </w:r>
        <w:proofErr w:type="spellEnd"/>
        <w:r w:rsidRPr="000A5626">
          <w:rPr>
            <w:rStyle w:val="Hipervnculo"/>
            <w:rFonts w:cstheme="minorHAnsi"/>
            <w:szCs w:val="24"/>
          </w:rPr>
          <w:t xml:space="preserve"> </w:t>
        </w:r>
        <w:proofErr w:type="spellStart"/>
        <w:r w:rsidRPr="000A5626">
          <w:rPr>
            <w:rStyle w:val="Hipervnculo"/>
            <w:rFonts w:cstheme="minorHAnsi"/>
            <w:szCs w:val="24"/>
          </w:rPr>
          <w:t>Right</w:t>
        </w:r>
        <w:proofErr w:type="spellEnd"/>
        <w:r w:rsidRPr="000A5626">
          <w:rPr>
            <w:rStyle w:val="Hipervnculo"/>
            <w:rFonts w:cstheme="minorHAnsi"/>
            <w:szCs w:val="24"/>
          </w:rPr>
          <w:t xml:space="preserve"> </w:t>
        </w:r>
        <w:proofErr w:type="spellStart"/>
        <w:r w:rsidRPr="000A5626">
          <w:rPr>
            <w:rStyle w:val="Hipervnculo"/>
            <w:rFonts w:cstheme="minorHAnsi"/>
            <w:szCs w:val="24"/>
          </w:rPr>
          <w:t>Report</w:t>
        </w:r>
        <w:proofErr w:type="spellEnd"/>
      </w:hyperlink>
      <w:r>
        <w:rPr>
          <w:rFonts w:cstheme="minorHAnsi"/>
          <w:szCs w:val="24"/>
        </w:rPr>
        <w:t>, presentado recientemente. Uno de esos objetivos es lograr que, para el año 2025, el 100% de los envases de la compañía estén diseñados y etiquetados para ser reciclables</w:t>
      </w:r>
      <w:r w:rsidR="00025F54">
        <w:rPr>
          <w:rFonts w:cstheme="minorHAnsi"/>
          <w:szCs w:val="24"/>
        </w:rPr>
        <w:t xml:space="preserve">, una meta que va bien encaminada, ya que, en 2019, el 93% del </w:t>
      </w:r>
      <w:proofErr w:type="spellStart"/>
      <w:r w:rsidR="00025F54">
        <w:rPr>
          <w:rFonts w:cstheme="minorHAnsi"/>
          <w:szCs w:val="24"/>
        </w:rPr>
        <w:t>packaging</w:t>
      </w:r>
      <w:proofErr w:type="spellEnd"/>
      <w:r w:rsidR="00025F54">
        <w:rPr>
          <w:rFonts w:cstheme="minorHAnsi"/>
          <w:szCs w:val="24"/>
        </w:rPr>
        <w:t xml:space="preserve"> de la compañía cumplió con ese principio</w:t>
      </w:r>
      <w:r w:rsidR="002A5444">
        <w:rPr>
          <w:rFonts w:cstheme="minorHAnsi"/>
          <w:szCs w:val="24"/>
        </w:rPr>
        <w:t>.</w:t>
      </w:r>
      <w:r w:rsidR="00E84CF6">
        <w:rPr>
          <w:rFonts w:cstheme="minorHAnsi"/>
          <w:szCs w:val="24"/>
        </w:rPr>
        <w:t xml:space="preserve"> </w:t>
      </w:r>
      <w:r w:rsidR="00025F54">
        <w:rPr>
          <w:rFonts w:cstheme="minorHAnsi"/>
          <w:szCs w:val="24"/>
        </w:rPr>
        <w:t xml:space="preserve">En esa misma </w:t>
      </w:r>
      <w:r w:rsidR="00E14975">
        <w:rPr>
          <w:rFonts w:cstheme="minorHAnsi"/>
          <w:szCs w:val="24"/>
        </w:rPr>
        <w:t xml:space="preserve">línea, </w:t>
      </w:r>
      <w:bookmarkStart w:id="1" w:name="_Hlk43289448"/>
      <w:r w:rsidR="00E14975">
        <w:rPr>
          <w:rFonts w:cstheme="minorHAnsi"/>
          <w:szCs w:val="24"/>
        </w:rPr>
        <w:t>Mondelez aspira a utilizar un 5% de material reciclado dentro de todos sus envases de plástico.</w:t>
      </w:r>
    </w:p>
    <w:bookmarkEnd w:id="1"/>
    <w:p w14:paraId="3B0C380A" w14:textId="77777777" w:rsidR="00756FDD" w:rsidRDefault="00756FDD" w:rsidP="005529ED">
      <w:pPr>
        <w:spacing w:line="360" w:lineRule="auto"/>
        <w:contextualSpacing/>
        <w:jc w:val="both"/>
        <w:rPr>
          <w:b/>
          <w:bCs/>
        </w:rPr>
      </w:pPr>
    </w:p>
    <w:p w14:paraId="69E4CE36" w14:textId="77777777" w:rsidR="00A73F27" w:rsidRDefault="00A73F27" w:rsidP="005529ED">
      <w:pPr>
        <w:spacing w:line="360" w:lineRule="auto"/>
        <w:contextualSpacing/>
        <w:jc w:val="both"/>
        <w:rPr>
          <w:b/>
          <w:bCs/>
        </w:rPr>
      </w:pPr>
    </w:p>
    <w:p w14:paraId="09C7CBE1" w14:textId="77777777" w:rsidR="00A73F27" w:rsidRDefault="00A73F27" w:rsidP="005529ED">
      <w:pPr>
        <w:spacing w:line="360" w:lineRule="auto"/>
        <w:contextualSpacing/>
        <w:jc w:val="both"/>
        <w:rPr>
          <w:b/>
          <w:bCs/>
        </w:rPr>
      </w:pPr>
    </w:p>
    <w:p w14:paraId="50E53D8B" w14:textId="77777777" w:rsidR="00A73F27" w:rsidRDefault="00A73F27" w:rsidP="005529ED">
      <w:pPr>
        <w:spacing w:line="360" w:lineRule="auto"/>
        <w:contextualSpacing/>
        <w:jc w:val="both"/>
        <w:rPr>
          <w:b/>
          <w:bCs/>
        </w:rPr>
      </w:pPr>
    </w:p>
    <w:p w14:paraId="0576F04A" w14:textId="77777777" w:rsidR="00A73F27" w:rsidRDefault="00A73F27" w:rsidP="005529ED">
      <w:pPr>
        <w:spacing w:line="360" w:lineRule="auto"/>
        <w:contextualSpacing/>
        <w:jc w:val="both"/>
        <w:rPr>
          <w:b/>
          <w:bCs/>
        </w:rPr>
      </w:pPr>
    </w:p>
    <w:p w14:paraId="3EED04D9" w14:textId="77777777" w:rsidR="00A73F27" w:rsidRDefault="00A73F27" w:rsidP="005529ED">
      <w:pPr>
        <w:spacing w:line="360" w:lineRule="auto"/>
        <w:contextualSpacing/>
        <w:jc w:val="both"/>
        <w:rPr>
          <w:b/>
          <w:bCs/>
        </w:rPr>
      </w:pPr>
    </w:p>
    <w:p w14:paraId="25DFDAFD" w14:textId="77777777" w:rsidR="00A73F27" w:rsidRDefault="00A73F27" w:rsidP="005529ED">
      <w:pPr>
        <w:spacing w:line="360" w:lineRule="auto"/>
        <w:contextualSpacing/>
        <w:jc w:val="both"/>
        <w:rPr>
          <w:b/>
          <w:bCs/>
        </w:rPr>
      </w:pPr>
    </w:p>
    <w:p w14:paraId="17E0F3CE" w14:textId="77777777" w:rsidR="00A73F27" w:rsidRDefault="00A73F27" w:rsidP="005529ED">
      <w:pPr>
        <w:spacing w:line="360" w:lineRule="auto"/>
        <w:contextualSpacing/>
        <w:jc w:val="both"/>
        <w:rPr>
          <w:b/>
          <w:bCs/>
        </w:rPr>
      </w:pPr>
    </w:p>
    <w:p w14:paraId="2BF5DBC9" w14:textId="77777777" w:rsidR="00A73F27" w:rsidRDefault="00A73F27" w:rsidP="005529ED">
      <w:pPr>
        <w:spacing w:line="360" w:lineRule="auto"/>
        <w:contextualSpacing/>
        <w:jc w:val="both"/>
        <w:rPr>
          <w:b/>
          <w:bCs/>
        </w:rPr>
      </w:pPr>
    </w:p>
    <w:p w14:paraId="11FD7F78" w14:textId="77777777" w:rsidR="00A73F27" w:rsidRDefault="00A73F27" w:rsidP="005529ED">
      <w:pPr>
        <w:spacing w:line="360" w:lineRule="auto"/>
        <w:contextualSpacing/>
        <w:jc w:val="both"/>
        <w:rPr>
          <w:b/>
          <w:bCs/>
        </w:rPr>
      </w:pPr>
    </w:p>
    <w:p w14:paraId="450FE314" w14:textId="77777777" w:rsidR="00A73F27" w:rsidRDefault="00A73F27" w:rsidP="005529ED">
      <w:pPr>
        <w:spacing w:line="360" w:lineRule="auto"/>
        <w:contextualSpacing/>
        <w:jc w:val="both"/>
        <w:rPr>
          <w:b/>
          <w:bCs/>
        </w:rPr>
      </w:pPr>
    </w:p>
    <w:p w14:paraId="796D642C" w14:textId="5C0EB395" w:rsidR="00593957" w:rsidRDefault="00593957" w:rsidP="005529ED">
      <w:pPr>
        <w:spacing w:line="360" w:lineRule="auto"/>
        <w:contextualSpacing/>
        <w:jc w:val="both"/>
        <w:rPr>
          <w:b/>
          <w:bCs/>
          <w:color w:val="002060"/>
        </w:rPr>
      </w:pPr>
      <w:r w:rsidRPr="00FF6779">
        <w:rPr>
          <w:b/>
          <w:bCs/>
          <w:color w:val="002060"/>
        </w:rPr>
        <w:t xml:space="preserve">Sobre </w:t>
      </w:r>
      <w:proofErr w:type="spellStart"/>
      <w:r w:rsidRPr="00FF6779">
        <w:rPr>
          <w:b/>
          <w:bCs/>
          <w:color w:val="002060"/>
        </w:rPr>
        <w:t>Philadelphia</w:t>
      </w:r>
      <w:proofErr w:type="spellEnd"/>
    </w:p>
    <w:p w14:paraId="0B06F679" w14:textId="77777777" w:rsidR="005529ED" w:rsidRPr="00FF6779" w:rsidRDefault="005529ED" w:rsidP="005529ED">
      <w:pPr>
        <w:spacing w:line="360" w:lineRule="auto"/>
        <w:contextualSpacing/>
        <w:jc w:val="both"/>
        <w:rPr>
          <w:b/>
          <w:bCs/>
          <w:color w:val="002060"/>
        </w:rPr>
      </w:pPr>
    </w:p>
    <w:p w14:paraId="7B64753A" w14:textId="209D915D" w:rsidR="00F530EA" w:rsidRPr="00E14975" w:rsidRDefault="00593957" w:rsidP="005529ED">
      <w:pPr>
        <w:spacing w:line="360" w:lineRule="auto"/>
        <w:ind w:firstLine="708"/>
        <w:jc w:val="both"/>
        <w:rPr>
          <w:rFonts w:eastAsia="Arial,Times New Roman" w:cstheme="minorHAnsi"/>
          <w:b/>
          <w:bCs/>
        </w:rPr>
      </w:pPr>
      <w:proofErr w:type="spellStart"/>
      <w:r w:rsidRPr="00593957">
        <w:t>Philadelphia</w:t>
      </w:r>
      <w:proofErr w:type="spellEnd"/>
      <w:r w:rsidRPr="00593957">
        <w:t xml:space="preserve"> es </w:t>
      </w:r>
      <w:r w:rsidR="000B2608">
        <w:t>uno de los</w:t>
      </w:r>
      <w:r w:rsidRPr="00593957">
        <w:t xml:space="preserve"> queso</w:t>
      </w:r>
      <w:r w:rsidR="000B2608">
        <w:t>s</w:t>
      </w:r>
      <w:r w:rsidRPr="00593957">
        <w:t xml:space="preserve"> crema </w:t>
      </w:r>
      <w:r w:rsidR="000B2608">
        <w:t>más reconocidos del mundo</w:t>
      </w:r>
      <w:r>
        <w:t xml:space="preserve">. </w:t>
      </w:r>
      <w:r w:rsidRPr="00593957">
        <w:t xml:space="preserve">Como una marca pionera </w:t>
      </w:r>
      <w:r w:rsidR="00FF6779">
        <w:t>en su categoría hace</w:t>
      </w:r>
      <w:r w:rsidRPr="00593957">
        <w:t xml:space="preserve"> más de 100 años, </w:t>
      </w:r>
      <w:proofErr w:type="spellStart"/>
      <w:r>
        <w:t>Philadelphia</w:t>
      </w:r>
      <w:proofErr w:type="spellEnd"/>
      <w:r>
        <w:t xml:space="preserve"> ha </w:t>
      </w:r>
      <w:r w:rsidR="00C645CD">
        <w:t>puesto la innovación en el centro de su modelo de negocio</w:t>
      </w:r>
      <w:r w:rsidR="00756FDD">
        <w:t xml:space="preserve">. </w:t>
      </w:r>
      <w:r w:rsidR="00FF6779">
        <w:t>A día de hoy, en España</w:t>
      </w:r>
      <w:r w:rsidR="006A290D">
        <w:t>,</w:t>
      </w:r>
      <w:r w:rsidR="00FF6779">
        <w:t xml:space="preserve"> </w:t>
      </w:r>
      <w:proofErr w:type="spellStart"/>
      <w:r w:rsidR="00FF6779">
        <w:t>Philadelphia</w:t>
      </w:r>
      <w:proofErr w:type="spellEnd"/>
      <w:r w:rsidR="00FF6779">
        <w:t xml:space="preserve"> cuenta con m</w:t>
      </w:r>
      <w:r w:rsidR="006C1094">
        <w:t>á</w:t>
      </w:r>
      <w:r w:rsidR="00FF6779">
        <w:t xml:space="preserve">s de 10 variedades: </w:t>
      </w:r>
      <w:proofErr w:type="spellStart"/>
      <w:r w:rsidR="00FF6779">
        <w:t>Philadelphia</w:t>
      </w:r>
      <w:proofErr w:type="spellEnd"/>
      <w:r w:rsidR="00FF6779">
        <w:t xml:space="preserve"> Original, Light, Sin L</w:t>
      </w:r>
      <w:r w:rsidR="009331DE">
        <w:t>actos</w:t>
      </w:r>
      <w:r w:rsidR="00AF1986">
        <w:t xml:space="preserve">a, </w:t>
      </w:r>
      <w:r w:rsidR="00FF6779">
        <w:t>E</w:t>
      </w:r>
      <w:r w:rsidR="00AF1986">
        <w:t xml:space="preserve">nsaladas, </w:t>
      </w:r>
      <w:r w:rsidR="00FF6779">
        <w:t>M</w:t>
      </w:r>
      <w:r w:rsidR="00AF1986">
        <w:t>ousses</w:t>
      </w:r>
      <w:r w:rsidR="00C645CD">
        <w:t xml:space="preserve"> y </w:t>
      </w:r>
      <w:r w:rsidR="00FF6779">
        <w:t>una variedad de Sabores</w:t>
      </w:r>
      <w:r w:rsidR="00C645CD">
        <w:t>.</w:t>
      </w:r>
      <w:r w:rsidR="00756FDD">
        <w:t xml:space="preserve"> De las 12 plantas en el mundo que fabrican </w:t>
      </w:r>
      <w:proofErr w:type="spellStart"/>
      <w:r w:rsidR="00756FDD">
        <w:t>Philadelphia</w:t>
      </w:r>
      <w:proofErr w:type="spellEnd"/>
      <w:r w:rsidR="00756FDD">
        <w:t>, Hospital de Órbigo</w:t>
      </w:r>
      <w:r w:rsidR="00A73F27">
        <w:t>, en León,</w:t>
      </w:r>
      <w:r w:rsidR="00756FDD">
        <w:t xml:space="preserve"> es la única que produce la variedad High Kosher.</w:t>
      </w:r>
    </w:p>
    <w:p w14:paraId="6100C41B" w14:textId="77777777" w:rsidR="005529ED" w:rsidRDefault="005529ED" w:rsidP="009F538F">
      <w:pPr>
        <w:spacing w:after="0" w:line="360" w:lineRule="auto"/>
        <w:jc w:val="both"/>
        <w:rPr>
          <w:rFonts w:eastAsia="Arial,Times New Roman" w:cstheme="minorHAnsi"/>
          <w:b/>
          <w:bCs/>
          <w:color w:val="7030A0"/>
        </w:rPr>
      </w:pPr>
    </w:p>
    <w:p w14:paraId="6F228F8E" w14:textId="77777777" w:rsidR="009F538F" w:rsidRDefault="009F538F" w:rsidP="009F538F">
      <w:pPr>
        <w:spacing w:after="0" w:line="360" w:lineRule="auto"/>
        <w:jc w:val="both"/>
        <w:rPr>
          <w:rFonts w:eastAsia="Arial,Times New Roman" w:cstheme="minorHAnsi"/>
          <w:b/>
          <w:bCs/>
          <w:color w:val="7030A0"/>
        </w:rPr>
      </w:pPr>
      <w:r w:rsidRPr="00FF6779">
        <w:rPr>
          <w:rFonts w:eastAsia="Arial,Times New Roman" w:cstheme="minorHAnsi"/>
          <w:b/>
          <w:bCs/>
          <w:color w:val="7030A0"/>
        </w:rPr>
        <w:t xml:space="preserve">Acerca de </w:t>
      </w:r>
      <w:proofErr w:type="spellStart"/>
      <w:r w:rsidRPr="00FF6779">
        <w:rPr>
          <w:rFonts w:eastAsia="Arial,Times New Roman" w:cstheme="minorHAnsi"/>
          <w:b/>
          <w:bCs/>
          <w:color w:val="7030A0"/>
        </w:rPr>
        <w:t>Mondelēz</w:t>
      </w:r>
      <w:proofErr w:type="spellEnd"/>
      <w:r w:rsidRPr="00FF6779">
        <w:rPr>
          <w:rFonts w:eastAsia="Arial,Times New Roman" w:cstheme="minorHAnsi"/>
          <w:b/>
          <w:bCs/>
          <w:color w:val="7030A0"/>
        </w:rPr>
        <w:t xml:space="preserve"> International</w:t>
      </w:r>
    </w:p>
    <w:p w14:paraId="41A4BE0B" w14:textId="77777777" w:rsidR="00ED3AFD" w:rsidRPr="00FF6779" w:rsidRDefault="00ED3AFD" w:rsidP="009F538F">
      <w:pPr>
        <w:spacing w:after="0" w:line="360" w:lineRule="auto"/>
        <w:jc w:val="both"/>
        <w:rPr>
          <w:rFonts w:eastAsia="Arial,Times New Roman" w:cstheme="minorHAnsi"/>
          <w:b/>
          <w:bCs/>
          <w:color w:val="7030A0"/>
        </w:rPr>
      </w:pPr>
    </w:p>
    <w:p w14:paraId="1BEA1BD8" w14:textId="75BEE686" w:rsidR="009F538F" w:rsidRDefault="009F538F" w:rsidP="009F538F">
      <w:pPr>
        <w:spacing w:after="0" w:line="360" w:lineRule="auto"/>
        <w:ind w:firstLine="720"/>
        <w:jc w:val="both"/>
      </w:pPr>
      <w:proofErr w:type="spellStart"/>
      <w:r w:rsidRPr="00C06CD9">
        <w:t>Mondelēz</w:t>
      </w:r>
      <w:proofErr w:type="spellEnd"/>
      <w:r w:rsidRPr="00C06CD9">
        <w:t xml:space="preserve"> International, Inc. </w:t>
      </w:r>
      <w:r w:rsidRPr="00CD0875">
        <w:t xml:space="preserve">(NASDAQ: MDLZ) trabaja para cumplir con su misión de “empoderar a las personas a practicar el </w:t>
      </w:r>
      <w:proofErr w:type="spellStart"/>
      <w:r w:rsidRPr="00CD0875">
        <w:t>Snacking</w:t>
      </w:r>
      <w:proofErr w:type="spellEnd"/>
      <w:r w:rsidRPr="00CD0875">
        <w:t xml:space="preserve"> correctamente” (“</w:t>
      </w:r>
      <w:proofErr w:type="spellStart"/>
      <w:r w:rsidRPr="00CD0875">
        <w:t>Empower</w:t>
      </w:r>
      <w:proofErr w:type="spellEnd"/>
      <w:r w:rsidRPr="00CD0875">
        <w:t xml:space="preserve"> </w:t>
      </w:r>
      <w:proofErr w:type="spellStart"/>
      <w:r w:rsidRPr="00CD0875">
        <w:t>People</w:t>
      </w:r>
      <w:proofErr w:type="spellEnd"/>
      <w:r w:rsidRPr="00CD0875">
        <w:t xml:space="preserve"> to Snack </w:t>
      </w:r>
      <w:proofErr w:type="spellStart"/>
      <w:r w:rsidRPr="00CD0875">
        <w:t>Right</w:t>
      </w:r>
      <w:proofErr w:type="spellEnd"/>
      <w:r w:rsidRPr="00CD0875">
        <w:t xml:space="preserve">”) en más de 150 países de todo el mundo. Con unos ingresos netos de aproximadamente 26 000 millones de dólares en 2019, MDLZ está liderando el futuro de los snacks a través de emblemáticas marcas internacionales y locales como las galletas </w:t>
      </w:r>
      <w:r w:rsidRPr="00CD0875">
        <w:rPr>
          <w:i/>
        </w:rPr>
        <w:t>Oreo</w:t>
      </w:r>
      <w:r w:rsidRPr="00CD0875">
        <w:t xml:space="preserve">, </w:t>
      </w:r>
      <w:proofErr w:type="spellStart"/>
      <w:r w:rsidRPr="00CD0875">
        <w:rPr>
          <w:i/>
        </w:rPr>
        <w:t>Fontaneda</w:t>
      </w:r>
      <w:proofErr w:type="spellEnd"/>
      <w:r w:rsidRPr="00CD0875">
        <w:t xml:space="preserve">, </w:t>
      </w:r>
      <w:proofErr w:type="spellStart"/>
      <w:r w:rsidRPr="00CD0875">
        <w:rPr>
          <w:i/>
        </w:rPr>
        <w:t>belVita</w:t>
      </w:r>
      <w:proofErr w:type="spellEnd"/>
      <w:r w:rsidRPr="00CD0875">
        <w:t xml:space="preserve"> y </w:t>
      </w:r>
      <w:r w:rsidRPr="00CD0875">
        <w:rPr>
          <w:i/>
        </w:rPr>
        <w:t>LU</w:t>
      </w:r>
      <w:r w:rsidRPr="00CD0875">
        <w:t xml:space="preserve">; el chocolate </w:t>
      </w:r>
      <w:proofErr w:type="spellStart"/>
      <w:r w:rsidRPr="00CD0875">
        <w:rPr>
          <w:i/>
        </w:rPr>
        <w:t>Suchard</w:t>
      </w:r>
      <w:proofErr w:type="spellEnd"/>
      <w:r w:rsidRPr="00CD0875">
        <w:t xml:space="preserve">, </w:t>
      </w:r>
      <w:proofErr w:type="spellStart"/>
      <w:r w:rsidRPr="00CD0875">
        <w:rPr>
          <w:i/>
        </w:rPr>
        <w:t>Milka</w:t>
      </w:r>
      <w:proofErr w:type="spellEnd"/>
      <w:r w:rsidRPr="00CD0875">
        <w:t xml:space="preserve"> y </w:t>
      </w:r>
      <w:proofErr w:type="spellStart"/>
      <w:r w:rsidRPr="00CD0875">
        <w:rPr>
          <w:i/>
        </w:rPr>
        <w:t>Toblerone</w:t>
      </w:r>
      <w:proofErr w:type="spellEnd"/>
      <w:r w:rsidRPr="00CD0875">
        <w:t xml:space="preserve">; los caramelos </w:t>
      </w:r>
      <w:r w:rsidRPr="00CD0875">
        <w:rPr>
          <w:i/>
        </w:rPr>
        <w:t>Halls</w:t>
      </w:r>
      <w:r w:rsidRPr="00CD0875">
        <w:t xml:space="preserve">, los chicles </w:t>
      </w:r>
      <w:r w:rsidRPr="00CD0875">
        <w:rPr>
          <w:i/>
        </w:rPr>
        <w:t>Trident</w:t>
      </w:r>
      <w:r w:rsidRPr="00CD0875">
        <w:t xml:space="preserve"> y quesos como </w:t>
      </w:r>
      <w:proofErr w:type="spellStart"/>
      <w:r w:rsidRPr="00CD0875">
        <w:rPr>
          <w:i/>
        </w:rPr>
        <w:t>Philadephia</w:t>
      </w:r>
      <w:proofErr w:type="spellEnd"/>
      <w:r w:rsidRPr="00CD0875">
        <w:t xml:space="preserve"> o</w:t>
      </w:r>
      <w:r w:rsidRPr="00CD0875">
        <w:rPr>
          <w:i/>
        </w:rPr>
        <w:t xml:space="preserve"> El Caserío</w:t>
      </w:r>
      <w:r w:rsidRPr="00CD0875">
        <w:t xml:space="preserve">. </w:t>
      </w:r>
      <w:proofErr w:type="spellStart"/>
      <w:r w:rsidRPr="00CD0875">
        <w:t>Mondelēz</w:t>
      </w:r>
      <w:proofErr w:type="spellEnd"/>
      <w:r w:rsidRPr="00CD0875">
        <w:t xml:space="preserve"> International se enorgullece de formar parte de los índices Standard and </w:t>
      </w:r>
      <w:proofErr w:type="spellStart"/>
      <w:r w:rsidRPr="00CD0875">
        <w:t>Poor’s</w:t>
      </w:r>
      <w:proofErr w:type="spellEnd"/>
      <w:r w:rsidRPr="00CD0875">
        <w:t xml:space="preserve"> 500, Nasdaq 100 y el Índice de Sostenibilidad Dow Jones. </w:t>
      </w:r>
      <w:r w:rsidRPr="00E564E9">
        <w:t xml:space="preserve">Visite   </w:t>
      </w:r>
      <w:hyperlink r:id="rId13" w:history="1">
        <w:r w:rsidRPr="00E564E9">
          <w:rPr>
            <w:rStyle w:val="Hipervnculo"/>
          </w:rPr>
          <w:t>www.mondelezinternational.com</w:t>
        </w:r>
      </w:hyperlink>
      <w:r w:rsidRPr="00E564E9">
        <w:t xml:space="preserve">  o siga la empresa en Twitter en </w:t>
      </w:r>
      <w:hyperlink r:id="rId14" w:history="1">
        <w:r w:rsidRPr="004B1B26">
          <w:rPr>
            <w:rStyle w:val="Hipervnculo"/>
          </w:rPr>
          <w:t>www.twitter.com/MDLZ</w:t>
        </w:r>
      </w:hyperlink>
      <w:r>
        <w:t xml:space="preserve"> </w:t>
      </w:r>
    </w:p>
    <w:p w14:paraId="031624CF" w14:textId="379E9266" w:rsidR="00CB214A" w:rsidRPr="00BC4A3B" w:rsidRDefault="00E14975" w:rsidP="00BC4A3B">
      <w:pPr>
        <w:spacing w:after="0" w:line="360" w:lineRule="auto"/>
        <w:ind w:firstLine="720"/>
        <w:jc w:val="both"/>
      </w:pPr>
      <w:r w:rsidRPr="00C81851"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40B4A443" wp14:editId="3CEF98C7">
            <wp:simplePos x="0" y="0"/>
            <wp:positionH relativeFrom="margin">
              <wp:posOffset>1819102</wp:posOffset>
            </wp:positionH>
            <wp:positionV relativeFrom="paragraph">
              <wp:posOffset>104799</wp:posOffset>
            </wp:positionV>
            <wp:extent cx="2030095" cy="419735"/>
            <wp:effectExtent l="0" t="0" r="8255" b="0"/>
            <wp:wrapSquare wrapText="bothSides"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F83">
        <w:rPr>
          <w:sz w:val="24"/>
          <w:szCs w:val="24"/>
        </w:rPr>
        <w:br/>
      </w:r>
      <w:r w:rsidR="00CB214A" w:rsidRPr="00CB214A">
        <w:rPr>
          <w:rFonts w:ascii="Arial" w:hAnsi="Arial"/>
        </w:rPr>
        <w:t xml:space="preserve"> </w:t>
      </w:r>
    </w:p>
    <w:sectPr w:rsidR="00CB214A" w:rsidRPr="00BC4A3B" w:rsidSect="001A32A5">
      <w:headerReference w:type="defaul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19652" w14:textId="77777777" w:rsidR="00370673" w:rsidRDefault="00370673" w:rsidP="006E6593">
      <w:pPr>
        <w:spacing w:after="0" w:line="240" w:lineRule="auto"/>
      </w:pPr>
      <w:r>
        <w:separator/>
      </w:r>
    </w:p>
  </w:endnote>
  <w:endnote w:type="continuationSeparator" w:id="0">
    <w:p w14:paraId="3B05F7D8" w14:textId="77777777" w:rsidR="00370673" w:rsidRDefault="00370673" w:rsidP="006E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E85B1" w14:textId="77777777" w:rsidR="00370673" w:rsidRDefault="00370673" w:rsidP="006E6593">
      <w:pPr>
        <w:spacing w:after="0" w:line="240" w:lineRule="auto"/>
      </w:pPr>
      <w:r>
        <w:separator/>
      </w:r>
    </w:p>
  </w:footnote>
  <w:footnote w:type="continuationSeparator" w:id="0">
    <w:p w14:paraId="572CA7E7" w14:textId="77777777" w:rsidR="00370673" w:rsidRDefault="00370673" w:rsidP="006E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BB970" w14:textId="6060FBE3" w:rsidR="006E6593" w:rsidRDefault="006E6593">
    <w:pPr>
      <w:pStyle w:val="Encabezado"/>
    </w:pPr>
    <w:r>
      <w:rPr>
        <w:rFonts w:ascii="Arial" w:hAnsi="Arial" w:cs="Arial"/>
        <w:b/>
        <w:noProof/>
        <w:color w:val="FF0000"/>
        <w:sz w:val="20"/>
        <w:szCs w:val="20"/>
        <w:lang w:eastAsia="es-ES"/>
      </w:rPr>
      <w:drawing>
        <wp:anchor distT="0" distB="0" distL="114300" distR="114300" simplePos="0" relativeHeight="251658240" behindDoc="0" locked="0" layoutInCell="1" allowOverlap="1" wp14:anchorId="696D1ADA" wp14:editId="29328DE6">
          <wp:simplePos x="0" y="0"/>
          <wp:positionH relativeFrom="column">
            <wp:posOffset>-100330</wp:posOffset>
          </wp:positionH>
          <wp:positionV relativeFrom="paragraph">
            <wp:posOffset>-259715</wp:posOffset>
          </wp:positionV>
          <wp:extent cx="1455420" cy="600710"/>
          <wp:effectExtent l="0" t="0" r="0" b="889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DLZ Snacking made right 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D570E"/>
    <w:multiLevelType w:val="hybridMultilevel"/>
    <w:tmpl w:val="1108AAC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BF"/>
    <w:rsid w:val="00006173"/>
    <w:rsid w:val="000068EA"/>
    <w:rsid w:val="00025F54"/>
    <w:rsid w:val="000466F0"/>
    <w:rsid w:val="000A5626"/>
    <w:rsid w:val="000B2608"/>
    <w:rsid w:val="000E7F72"/>
    <w:rsid w:val="00113482"/>
    <w:rsid w:val="001265AF"/>
    <w:rsid w:val="0013561A"/>
    <w:rsid w:val="00141A02"/>
    <w:rsid w:val="00152E26"/>
    <w:rsid w:val="00161768"/>
    <w:rsid w:val="0016553D"/>
    <w:rsid w:val="00187FE4"/>
    <w:rsid w:val="00191155"/>
    <w:rsid w:val="001A0114"/>
    <w:rsid w:val="001A32A5"/>
    <w:rsid w:val="002138A7"/>
    <w:rsid w:val="002419ED"/>
    <w:rsid w:val="00245B6F"/>
    <w:rsid w:val="00246B59"/>
    <w:rsid w:val="00297FDE"/>
    <w:rsid w:val="002A5444"/>
    <w:rsid w:val="002A6185"/>
    <w:rsid w:val="002A7478"/>
    <w:rsid w:val="002C11C0"/>
    <w:rsid w:val="002C7E80"/>
    <w:rsid w:val="0030544A"/>
    <w:rsid w:val="003155D8"/>
    <w:rsid w:val="003324BE"/>
    <w:rsid w:val="00370673"/>
    <w:rsid w:val="00387CB2"/>
    <w:rsid w:val="003B3B04"/>
    <w:rsid w:val="003F17CA"/>
    <w:rsid w:val="00415443"/>
    <w:rsid w:val="00420A2E"/>
    <w:rsid w:val="00453D80"/>
    <w:rsid w:val="004562BF"/>
    <w:rsid w:val="00471BE3"/>
    <w:rsid w:val="00474AF8"/>
    <w:rsid w:val="00477F83"/>
    <w:rsid w:val="00494C87"/>
    <w:rsid w:val="004B1CCC"/>
    <w:rsid w:val="005133BD"/>
    <w:rsid w:val="00536724"/>
    <w:rsid w:val="00540CE7"/>
    <w:rsid w:val="005529ED"/>
    <w:rsid w:val="00581868"/>
    <w:rsid w:val="00593957"/>
    <w:rsid w:val="005963AE"/>
    <w:rsid w:val="00600513"/>
    <w:rsid w:val="00616B61"/>
    <w:rsid w:val="0068659E"/>
    <w:rsid w:val="006A290D"/>
    <w:rsid w:val="006C1094"/>
    <w:rsid w:val="006E6593"/>
    <w:rsid w:val="006F3807"/>
    <w:rsid w:val="00722F6F"/>
    <w:rsid w:val="007538AB"/>
    <w:rsid w:val="00756FDD"/>
    <w:rsid w:val="007847B0"/>
    <w:rsid w:val="00793FCC"/>
    <w:rsid w:val="00795242"/>
    <w:rsid w:val="007A3C2D"/>
    <w:rsid w:val="007A40C1"/>
    <w:rsid w:val="007E0FB5"/>
    <w:rsid w:val="007E6135"/>
    <w:rsid w:val="007F532F"/>
    <w:rsid w:val="008211E6"/>
    <w:rsid w:val="00834261"/>
    <w:rsid w:val="00865C10"/>
    <w:rsid w:val="00874887"/>
    <w:rsid w:val="00874ABE"/>
    <w:rsid w:val="00884F97"/>
    <w:rsid w:val="008916D1"/>
    <w:rsid w:val="008A2F90"/>
    <w:rsid w:val="008B2DD3"/>
    <w:rsid w:val="008D2440"/>
    <w:rsid w:val="00912838"/>
    <w:rsid w:val="009331DE"/>
    <w:rsid w:val="00971D08"/>
    <w:rsid w:val="00980538"/>
    <w:rsid w:val="00996DF5"/>
    <w:rsid w:val="009A7661"/>
    <w:rsid w:val="009C6D71"/>
    <w:rsid w:val="009F4283"/>
    <w:rsid w:val="009F538F"/>
    <w:rsid w:val="00A17167"/>
    <w:rsid w:val="00A37DBA"/>
    <w:rsid w:val="00A42E71"/>
    <w:rsid w:val="00A73F27"/>
    <w:rsid w:val="00A935AB"/>
    <w:rsid w:val="00AA7C6C"/>
    <w:rsid w:val="00AB27E5"/>
    <w:rsid w:val="00AE21B1"/>
    <w:rsid w:val="00AF1986"/>
    <w:rsid w:val="00AF31F4"/>
    <w:rsid w:val="00AF67ED"/>
    <w:rsid w:val="00BC4A3B"/>
    <w:rsid w:val="00C217F4"/>
    <w:rsid w:val="00C222C1"/>
    <w:rsid w:val="00C3072D"/>
    <w:rsid w:val="00C5290D"/>
    <w:rsid w:val="00C5474F"/>
    <w:rsid w:val="00C61ABA"/>
    <w:rsid w:val="00C645CD"/>
    <w:rsid w:val="00C7591A"/>
    <w:rsid w:val="00C93CD6"/>
    <w:rsid w:val="00CB214A"/>
    <w:rsid w:val="00CC6EF7"/>
    <w:rsid w:val="00CD4C66"/>
    <w:rsid w:val="00D37BF0"/>
    <w:rsid w:val="00DB4CBD"/>
    <w:rsid w:val="00E14975"/>
    <w:rsid w:val="00E22357"/>
    <w:rsid w:val="00E306DE"/>
    <w:rsid w:val="00E373DA"/>
    <w:rsid w:val="00E653E4"/>
    <w:rsid w:val="00E84CF6"/>
    <w:rsid w:val="00EB283D"/>
    <w:rsid w:val="00EC0857"/>
    <w:rsid w:val="00EC46F7"/>
    <w:rsid w:val="00ED3AFD"/>
    <w:rsid w:val="00F114EA"/>
    <w:rsid w:val="00F530EA"/>
    <w:rsid w:val="00F67196"/>
    <w:rsid w:val="00F672DD"/>
    <w:rsid w:val="00F73784"/>
    <w:rsid w:val="00F73E09"/>
    <w:rsid w:val="00F86295"/>
    <w:rsid w:val="00F913D0"/>
    <w:rsid w:val="00FA1C2A"/>
    <w:rsid w:val="00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F4D454"/>
  <w15:chartTrackingRefBased/>
  <w15:docId w15:val="{6C143C14-EB57-447F-ACFD-A42627BE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unhideWhenUsed/>
    <w:rsid w:val="00F672DD"/>
    <w:rPr>
      <w:rFonts w:eastAsiaTheme="minorEastAsia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72DD"/>
    <w:rPr>
      <w:rFonts w:eastAsiaTheme="minorEastAsia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245B6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B214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214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1A0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A02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E6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6593"/>
  </w:style>
  <w:style w:type="paragraph" w:styleId="Piedepgina">
    <w:name w:val="footer"/>
    <w:basedOn w:val="Normal"/>
    <w:link w:val="PiedepginaCar"/>
    <w:uiPriority w:val="99"/>
    <w:unhideWhenUsed/>
    <w:rsid w:val="006E6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593"/>
  </w:style>
  <w:style w:type="table" w:styleId="Tablaconcuadrcula">
    <w:name w:val="Table Grid"/>
    <w:basedOn w:val="Tablanormal"/>
    <w:uiPriority w:val="59"/>
    <w:rsid w:val="003F17C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149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4975"/>
    <w:pPr>
      <w:spacing w:line="240" w:lineRule="auto"/>
    </w:pPr>
    <w:rPr>
      <w:rFonts w:eastAsia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4975"/>
    <w:rPr>
      <w:rFonts w:eastAsiaTheme="minorEastAsia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86295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3B3B04"/>
    <w:pPr>
      <w:spacing w:after="0" w:line="240" w:lineRule="auto"/>
    </w:pPr>
  </w:style>
  <w:style w:type="character" w:customStyle="1" w:styleId="ts-alignment-element">
    <w:name w:val="ts-alignment-element"/>
    <w:basedOn w:val="Fuentedeprrafopredeter"/>
    <w:rsid w:val="00006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ondelezinternationa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ondelezinternational.com/Snacking-Made-Right/Reporting-and-Disclosur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rian.rodicio@evercom.es" TargetMode="External"/><Relationship Id="rId5" Type="http://schemas.openxmlformats.org/officeDocument/2006/relationships/styles" Target="styles.xml"/><Relationship Id="rId15" Type="http://schemas.openxmlformats.org/officeDocument/2006/relationships/image" Target="media/image1.emf"/><Relationship Id="rId10" Type="http://schemas.openxmlformats.org/officeDocument/2006/relationships/hyperlink" Target="mailto:veronica.munoz@evercom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twitter.com/MDL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8617503FD474C9C38FE854667BBFC" ma:contentTypeVersion="10" ma:contentTypeDescription="Create a new document." ma:contentTypeScope="" ma:versionID="2ab98616e8faca6ffd4748d9c5b8cd44">
  <xsd:schema xmlns:xsd="http://www.w3.org/2001/XMLSchema" xmlns:xs="http://www.w3.org/2001/XMLSchema" xmlns:p="http://schemas.microsoft.com/office/2006/metadata/properties" xmlns:ns3="d601cc39-813c-416c-83c4-6c2cfbca3549" targetNamespace="http://schemas.microsoft.com/office/2006/metadata/properties" ma:root="true" ma:fieldsID="13cbd279c79e604553d17cfedbbec3f8" ns3:_="">
    <xsd:import namespace="d601cc39-813c-416c-83c4-6c2cfbca35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1cc39-813c-416c-83c4-6c2cfbca3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79451C-240F-4DF3-AD6B-178A4FA5AC6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d601cc39-813c-416c-83c4-6c2cfbca354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964BF7-C5B8-43A3-B6B0-F0A7CC2D3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E10D6-C96F-4FA7-B471-720CDC5A8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1cc39-813c-416c-83c4-6c2cfbca3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895</Words>
  <Characters>4928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Adrian Rodicio</cp:lastModifiedBy>
  <cp:revision>4</cp:revision>
  <cp:lastPrinted>2020-01-02T18:52:00Z</cp:lastPrinted>
  <dcterms:created xsi:type="dcterms:W3CDTF">2020-06-18T07:44:00Z</dcterms:created>
  <dcterms:modified xsi:type="dcterms:W3CDTF">2020-07-08T09:37:00Z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0x01010051A8617503FD474C9C38FE854667BBFC</vt:lpwstr>
  </property>
</Properties>
</file>