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0495E" w14:textId="7BA517B5" w:rsidR="005C2495" w:rsidRPr="00313F12" w:rsidRDefault="005C2495" w:rsidP="005C2495">
      <w:pPr>
        <w:spacing w:afterLines="20" w:after="48"/>
        <w:jc w:val="both"/>
        <w:rPr>
          <w:rFonts w:ascii="Verdana" w:hAnsi="Verdana" w:cs="Arial"/>
          <w:b/>
          <w:sz w:val="18"/>
          <w:szCs w:val="18"/>
        </w:rPr>
      </w:pPr>
    </w:p>
    <w:p w14:paraId="4E7B7895" w14:textId="25870C6D" w:rsidR="005C2495" w:rsidRPr="006475D8" w:rsidRDefault="005C2495" w:rsidP="005C2495">
      <w:pPr>
        <w:tabs>
          <w:tab w:val="right" w:pos="9360"/>
        </w:tabs>
        <w:spacing w:afterLines="20" w:after="48"/>
        <w:jc w:val="both"/>
        <w:rPr>
          <w:rFonts w:ascii="Verdana" w:eastAsia="MS Mincho" w:hAnsi="Verdana" w:cs="Arial"/>
          <w:b/>
          <w:bCs/>
          <w:sz w:val="18"/>
          <w:szCs w:val="18"/>
          <w:lang w:eastAsia="en-GB"/>
        </w:rPr>
      </w:pPr>
      <w:proofErr w:type="spellStart"/>
      <w:r w:rsidRPr="006475D8">
        <w:rPr>
          <w:rFonts w:ascii="Verdana" w:eastAsia="MS Mincho" w:hAnsi="Verdana" w:cs="Arial"/>
          <w:b/>
          <w:bCs/>
          <w:sz w:val="18"/>
          <w:szCs w:val="18"/>
          <w:lang w:eastAsia="en-GB"/>
        </w:rPr>
        <w:t>Press</w:t>
      </w:r>
      <w:r w:rsidR="00AE7E82">
        <w:rPr>
          <w:rFonts w:ascii="Verdana" w:eastAsia="MS Mincho" w:hAnsi="Verdana" w:cs="Arial"/>
          <w:b/>
          <w:bCs/>
          <w:sz w:val="18"/>
          <w:szCs w:val="18"/>
          <w:lang w:eastAsia="en-GB"/>
        </w:rPr>
        <w:t>kontakt</w:t>
      </w:r>
      <w:proofErr w:type="spellEnd"/>
      <w:r w:rsidRPr="006475D8">
        <w:rPr>
          <w:rFonts w:ascii="Verdana" w:eastAsia="MS Mincho" w:hAnsi="Verdana" w:cs="Arial"/>
          <w:b/>
          <w:bCs/>
          <w:sz w:val="18"/>
          <w:szCs w:val="18"/>
          <w:lang w:eastAsia="en-GB"/>
        </w:rPr>
        <w:t>:</w:t>
      </w:r>
      <w:r w:rsidRPr="006475D8">
        <w:rPr>
          <w:rFonts w:ascii="Verdana" w:eastAsia="MS Mincho" w:hAnsi="Verdana" w:cs="Arial"/>
          <w:b/>
          <w:bCs/>
          <w:sz w:val="18"/>
          <w:szCs w:val="18"/>
          <w:lang w:eastAsia="en-GB"/>
        </w:rPr>
        <w:tab/>
      </w:r>
    </w:p>
    <w:p w14:paraId="213CC970" w14:textId="5A64E4E1" w:rsidR="00055B8B" w:rsidRPr="00707C58" w:rsidRDefault="00055B8B" w:rsidP="00055B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07C58">
        <w:rPr>
          <w:rStyle w:val="normaltextrun"/>
          <w:rFonts w:ascii="Verdana" w:hAnsi="Verdana" w:cs="Segoe UI"/>
          <w:i/>
          <w:iCs/>
          <w:sz w:val="18"/>
          <w:szCs w:val="18"/>
        </w:rPr>
        <w:t>Gunilla Resare </w:t>
      </w:r>
      <w:r w:rsidRPr="00707C58">
        <w:rPr>
          <w:rStyle w:val="eop"/>
          <w:rFonts w:ascii="Verdana" w:hAnsi="Verdana" w:cs="Segoe UI"/>
          <w:sz w:val="18"/>
          <w:szCs w:val="18"/>
        </w:rPr>
        <w:t> </w:t>
      </w:r>
      <w:r w:rsidR="00707C58">
        <w:rPr>
          <w:rStyle w:val="eop"/>
          <w:rFonts w:ascii="Verdana" w:hAnsi="Verdana" w:cs="Segoe UI"/>
          <w:sz w:val="18"/>
          <w:szCs w:val="18"/>
        </w:rPr>
        <w:tab/>
      </w:r>
      <w:r w:rsidR="00707C58">
        <w:rPr>
          <w:rStyle w:val="eop"/>
          <w:rFonts w:ascii="Verdana" w:hAnsi="Verdana" w:cs="Segoe UI"/>
          <w:sz w:val="18"/>
          <w:szCs w:val="18"/>
        </w:rPr>
        <w:tab/>
      </w:r>
      <w:r w:rsidR="00707C58">
        <w:rPr>
          <w:rStyle w:val="eop"/>
          <w:rFonts w:ascii="Verdana" w:hAnsi="Verdana" w:cs="Segoe UI"/>
          <w:sz w:val="18"/>
          <w:szCs w:val="18"/>
        </w:rPr>
        <w:tab/>
      </w:r>
      <w:r w:rsidR="00707C58">
        <w:rPr>
          <w:rStyle w:val="eop"/>
          <w:rFonts w:ascii="Verdana" w:hAnsi="Verdana" w:cs="Segoe UI"/>
          <w:sz w:val="18"/>
          <w:szCs w:val="18"/>
        </w:rPr>
        <w:tab/>
      </w:r>
      <w:r w:rsidR="00707C58">
        <w:rPr>
          <w:rStyle w:val="eop"/>
          <w:rFonts w:ascii="Verdana" w:hAnsi="Verdana" w:cs="Segoe UI"/>
          <w:sz w:val="18"/>
          <w:szCs w:val="18"/>
        </w:rPr>
        <w:tab/>
      </w:r>
      <w:r w:rsidR="00707C58">
        <w:rPr>
          <w:rStyle w:val="eop"/>
          <w:rFonts w:ascii="Verdana" w:hAnsi="Verdana" w:cs="Segoe UI"/>
          <w:sz w:val="18"/>
          <w:szCs w:val="18"/>
        </w:rPr>
        <w:tab/>
      </w:r>
      <w:r w:rsidR="00707C58">
        <w:rPr>
          <w:rStyle w:val="eop"/>
          <w:rFonts w:ascii="Verdana" w:hAnsi="Verdana" w:cs="Segoe UI"/>
          <w:sz w:val="18"/>
          <w:szCs w:val="18"/>
        </w:rPr>
        <w:tab/>
      </w:r>
      <w:r w:rsidR="00707C58">
        <w:rPr>
          <w:rStyle w:val="eop"/>
          <w:rFonts w:ascii="Verdana" w:hAnsi="Verdana" w:cs="Segoe UI"/>
          <w:sz w:val="18"/>
          <w:szCs w:val="18"/>
        </w:rPr>
        <w:tab/>
      </w:r>
      <w:r w:rsidR="00707C58">
        <w:rPr>
          <w:rStyle w:val="eop"/>
          <w:rFonts w:ascii="Verdana" w:hAnsi="Verdana" w:cs="Segoe UI"/>
          <w:sz w:val="18"/>
          <w:szCs w:val="18"/>
        </w:rPr>
        <w:tab/>
      </w:r>
    </w:p>
    <w:p w14:paraId="34088A28" w14:textId="3AFB6BD7" w:rsidR="00055B8B" w:rsidRPr="00707C58" w:rsidRDefault="00055B8B" w:rsidP="00707C58">
      <w:pPr>
        <w:tabs>
          <w:tab w:val="right" w:pos="9360"/>
        </w:tabs>
        <w:spacing w:afterLines="20" w:after="48"/>
        <w:contextualSpacing/>
        <w:jc w:val="both"/>
        <w:rPr>
          <w:rFonts w:ascii="Verdana" w:eastAsia="MS Mincho" w:hAnsi="Verdana" w:cs="Arial"/>
          <w:i/>
          <w:sz w:val="18"/>
          <w:szCs w:val="18"/>
          <w:lang w:val="pt-BR" w:eastAsia="en-GB"/>
        </w:rPr>
      </w:pPr>
      <w:r w:rsidRPr="00F432D3">
        <w:rPr>
          <w:rStyle w:val="normaltextrun"/>
          <w:rFonts w:ascii="Verdana" w:hAnsi="Verdana" w:cs="Segoe UI"/>
          <w:i/>
          <w:iCs/>
          <w:sz w:val="18"/>
          <w:szCs w:val="18"/>
          <w:lang w:val="sv-SE"/>
        </w:rPr>
        <w:t>Tel:+47 45002</w:t>
      </w:r>
      <w:r w:rsidR="00707C58" w:rsidRPr="00F432D3">
        <w:rPr>
          <w:rStyle w:val="normaltextrun"/>
          <w:rFonts w:ascii="Verdana" w:hAnsi="Verdana" w:cs="Segoe UI"/>
          <w:i/>
          <w:iCs/>
          <w:sz w:val="18"/>
          <w:szCs w:val="18"/>
          <w:lang w:val="sv-SE"/>
        </w:rPr>
        <w:t> </w:t>
      </w:r>
      <w:r w:rsidRPr="00F432D3">
        <w:rPr>
          <w:rStyle w:val="normaltextrun"/>
          <w:rFonts w:ascii="Verdana" w:hAnsi="Verdana" w:cs="Segoe UI"/>
          <w:i/>
          <w:iCs/>
          <w:sz w:val="18"/>
          <w:szCs w:val="18"/>
          <w:lang w:val="sv-SE"/>
        </w:rPr>
        <w:t>542</w:t>
      </w:r>
      <w:r w:rsidR="00707C58" w:rsidRPr="00F432D3">
        <w:rPr>
          <w:rStyle w:val="eop"/>
          <w:rFonts w:ascii="Verdana" w:hAnsi="Verdana" w:cs="Segoe UI"/>
          <w:sz w:val="18"/>
          <w:szCs w:val="18"/>
          <w:lang w:val="sv-SE"/>
        </w:rPr>
        <w:tab/>
      </w:r>
    </w:p>
    <w:p w14:paraId="46A8EA69" w14:textId="30D6C975" w:rsidR="00055B8B" w:rsidRPr="00AE7E82" w:rsidRDefault="00055B8B" w:rsidP="00055B8B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i/>
          <w:iCs/>
          <w:sz w:val="18"/>
          <w:szCs w:val="18"/>
          <w:lang w:val="pt-BR"/>
        </w:rPr>
      </w:pPr>
      <w:r w:rsidRPr="00AE7E82">
        <w:rPr>
          <w:rStyle w:val="normaltextrun"/>
          <w:rFonts w:ascii="Verdana" w:hAnsi="Verdana" w:cs="Segoe UI"/>
          <w:i/>
          <w:iCs/>
          <w:sz w:val="18"/>
          <w:szCs w:val="18"/>
          <w:lang w:val="pt-BR"/>
        </w:rPr>
        <w:t>Email: </w:t>
      </w:r>
      <w:hyperlink r:id="rId11" w:history="1">
        <w:r w:rsidR="00707C58" w:rsidRPr="00AE7E82">
          <w:rPr>
            <w:rStyle w:val="Hyperlink"/>
            <w:rFonts w:ascii="Verdana" w:hAnsi="Verdana" w:cs="Segoe UI"/>
            <w:i/>
            <w:iCs/>
            <w:sz w:val="18"/>
            <w:szCs w:val="18"/>
            <w:lang w:val="pt-BR"/>
          </w:rPr>
          <w:t>gunilla.resare@capgemini.com</w:t>
        </w:r>
      </w:hyperlink>
      <w:r w:rsidR="00707C58" w:rsidRPr="00AE7E82">
        <w:rPr>
          <w:rStyle w:val="normaltextrun"/>
          <w:rFonts w:ascii="Verdana" w:hAnsi="Verdana" w:cs="Segoe UI"/>
          <w:i/>
          <w:iCs/>
          <w:sz w:val="18"/>
          <w:szCs w:val="18"/>
          <w:lang w:val="pt-BR"/>
        </w:rPr>
        <w:tab/>
      </w:r>
      <w:r w:rsidR="00707C58" w:rsidRPr="00AE7E82">
        <w:rPr>
          <w:rStyle w:val="normaltextrun"/>
          <w:rFonts w:ascii="Verdana" w:hAnsi="Verdana" w:cs="Segoe UI"/>
          <w:i/>
          <w:iCs/>
          <w:sz w:val="18"/>
          <w:szCs w:val="18"/>
          <w:lang w:val="pt-BR"/>
        </w:rPr>
        <w:tab/>
      </w:r>
      <w:r w:rsidR="00707C58" w:rsidRPr="00707C58">
        <w:rPr>
          <w:rStyle w:val="eop"/>
          <w:rFonts w:ascii="Verdana" w:hAnsi="Verdana" w:cs="Segoe UI"/>
          <w:sz w:val="18"/>
          <w:szCs w:val="18"/>
          <w:lang w:val="pt-BR"/>
        </w:rPr>
        <w:tab/>
      </w:r>
      <w:r w:rsidR="00707C58">
        <w:rPr>
          <w:rStyle w:val="eop"/>
          <w:rFonts w:ascii="Verdana" w:hAnsi="Verdana" w:cs="Segoe UI"/>
          <w:sz w:val="18"/>
          <w:szCs w:val="18"/>
          <w:lang w:val="pt-BR"/>
        </w:rPr>
        <w:tab/>
        <w:t xml:space="preserve">       </w:t>
      </w:r>
    </w:p>
    <w:p w14:paraId="7B660BAF" w14:textId="77777777" w:rsidR="00707C58" w:rsidRPr="00707C58" w:rsidRDefault="00707C58" w:rsidP="005C2495">
      <w:pPr>
        <w:tabs>
          <w:tab w:val="right" w:pos="9360"/>
        </w:tabs>
        <w:spacing w:afterLines="20" w:after="48"/>
        <w:contextualSpacing/>
        <w:jc w:val="both"/>
        <w:rPr>
          <w:rFonts w:ascii="Verdana" w:eastAsia="MS Mincho" w:hAnsi="Verdana" w:cs="Arial"/>
          <w:i/>
          <w:sz w:val="18"/>
          <w:szCs w:val="18"/>
          <w:lang w:val="pt-BR" w:eastAsia="en-GB"/>
        </w:rPr>
      </w:pPr>
    </w:p>
    <w:p w14:paraId="6AE10C6D" w14:textId="092AC820" w:rsidR="00BE56AA" w:rsidRPr="00AB0960" w:rsidRDefault="00BE56AA" w:rsidP="00605419">
      <w:pPr>
        <w:tabs>
          <w:tab w:val="right" w:pos="9360"/>
        </w:tabs>
        <w:autoSpaceDE w:val="0"/>
        <w:autoSpaceDN w:val="0"/>
        <w:adjustRightInd w:val="0"/>
        <w:contextualSpacing/>
        <w:jc w:val="both"/>
        <w:rPr>
          <w:rFonts w:ascii="Verdana" w:hAnsi="Verdana"/>
          <w:i/>
          <w:sz w:val="18"/>
          <w:lang w:val="fr-FR"/>
        </w:rPr>
      </w:pPr>
    </w:p>
    <w:p w14:paraId="1B5A7B36" w14:textId="657CB8E2" w:rsidR="008149FC" w:rsidRPr="00244B79" w:rsidRDefault="00E273B9" w:rsidP="00244B79">
      <w:pPr>
        <w:spacing w:beforeLines="26" w:before="62" w:afterLines="20" w:after="48" w:line="240" w:lineRule="auto"/>
        <w:rPr>
          <w:rFonts w:ascii="Verdana" w:hAnsi="Verdana" w:cs="Arial"/>
          <w:b/>
          <w:sz w:val="20"/>
          <w:szCs w:val="20"/>
          <w:lang w:val="sv-SE"/>
        </w:rPr>
      </w:pPr>
      <w:r w:rsidRPr="00244B79">
        <w:rPr>
          <w:rFonts w:ascii="Verdana" w:hAnsi="Verdana" w:cs="Arial"/>
          <w:bCs/>
          <w:sz w:val="20"/>
          <w:szCs w:val="20"/>
          <w:lang w:val="sv-SE"/>
        </w:rPr>
        <w:t xml:space="preserve">World Insurance Report 2020: </w:t>
      </w:r>
    </w:p>
    <w:p w14:paraId="78F0463A" w14:textId="5F6A6A60" w:rsidR="00344D5F" w:rsidRPr="001B0602" w:rsidRDefault="001B0602" w:rsidP="00A95B9F">
      <w:pPr>
        <w:spacing w:beforeLines="26" w:before="62" w:afterLines="20" w:after="48" w:line="240" w:lineRule="auto"/>
        <w:jc w:val="center"/>
        <w:rPr>
          <w:rFonts w:ascii="Verdana" w:hAnsi="Verdana" w:cs="Arial"/>
          <w:b/>
          <w:sz w:val="21"/>
          <w:szCs w:val="21"/>
          <w:lang w:val="sv-SE"/>
        </w:rPr>
      </w:pPr>
      <w:r>
        <w:rPr>
          <w:rFonts w:ascii="Verdana" w:hAnsi="Verdana" w:cs="Arial"/>
          <w:b/>
          <w:sz w:val="21"/>
          <w:szCs w:val="21"/>
          <w:lang w:val="sv-SE"/>
        </w:rPr>
        <w:t>Ökad d</w:t>
      </w:r>
      <w:r w:rsidR="00703742" w:rsidRPr="001B0602">
        <w:rPr>
          <w:rFonts w:ascii="Verdana" w:hAnsi="Verdana" w:cs="Arial"/>
          <w:b/>
          <w:sz w:val="21"/>
          <w:szCs w:val="21"/>
          <w:lang w:val="sv-SE"/>
        </w:rPr>
        <w:t>igitalisering</w:t>
      </w:r>
      <w:r w:rsidR="00C55DA6">
        <w:rPr>
          <w:rFonts w:ascii="Verdana" w:hAnsi="Verdana" w:cs="Arial"/>
          <w:b/>
          <w:sz w:val="21"/>
          <w:szCs w:val="21"/>
          <w:lang w:val="sv-SE"/>
        </w:rPr>
        <w:t xml:space="preserve"> skapar utmaningar för </w:t>
      </w:r>
      <w:r w:rsidR="001C4450">
        <w:rPr>
          <w:rFonts w:ascii="Verdana" w:hAnsi="Verdana" w:cs="Arial"/>
          <w:b/>
          <w:sz w:val="21"/>
          <w:szCs w:val="21"/>
          <w:lang w:val="sv-SE"/>
        </w:rPr>
        <w:t xml:space="preserve">traditionella </w:t>
      </w:r>
      <w:r w:rsidR="00344D5F" w:rsidRPr="001B0602">
        <w:rPr>
          <w:rFonts w:ascii="Verdana" w:hAnsi="Verdana" w:cs="Arial"/>
          <w:b/>
          <w:sz w:val="21"/>
          <w:szCs w:val="21"/>
          <w:lang w:val="sv-SE"/>
        </w:rPr>
        <w:t>försäkringsbolag</w:t>
      </w:r>
      <w:r w:rsidR="000758BC" w:rsidRPr="001B0602">
        <w:rPr>
          <w:rFonts w:ascii="Verdana" w:hAnsi="Verdana" w:cs="Arial"/>
          <w:b/>
          <w:sz w:val="21"/>
          <w:szCs w:val="21"/>
          <w:lang w:val="sv-SE"/>
        </w:rPr>
        <w:t xml:space="preserve"> </w:t>
      </w:r>
    </w:p>
    <w:p w14:paraId="5876091B" w14:textId="77777777" w:rsidR="001B0602" w:rsidRDefault="001B0602" w:rsidP="009379A6">
      <w:pPr>
        <w:spacing w:beforeLines="26" w:before="62" w:afterLines="20" w:after="48" w:line="276" w:lineRule="auto"/>
        <w:jc w:val="center"/>
        <w:rPr>
          <w:rFonts w:ascii="Verdana" w:hAnsi="Verdana" w:cs="Arial"/>
          <w:bCs/>
          <w:i/>
          <w:sz w:val="18"/>
          <w:szCs w:val="20"/>
          <w:lang w:val="sv-SE" w:bidi="en-US"/>
        </w:rPr>
      </w:pPr>
    </w:p>
    <w:p w14:paraId="406BEDFD" w14:textId="20D99C6A" w:rsidR="005F7543" w:rsidRPr="009379A6" w:rsidRDefault="00C051ED" w:rsidP="009379A6">
      <w:pPr>
        <w:spacing w:beforeLines="26" w:before="62" w:afterLines="20" w:after="48" w:line="276" w:lineRule="auto"/>
        <w:jc w:val="center"/>
        <w:rPr>
          <w:rFonts w:ascii="Verdana" w:hAnsi="Verdana" w:cs="Arial"/>
          <w:bCs/>
          <w:i/>
          <w:sz w:val="18"/>
          <w:szCs w:val="20"/>
          <w:lang w:val="sv-SE" w:bidi="en-US"/>
        </w:rPr>
      </w:pPr>
      <w:r w:rsidRPr="009379A6">
        <w:rPr>
          <w:rFonts w:ascii="Verdana" w:hAnsi="Verdana" w:cs="Arial"/>
          <w:bCs/>
          <w:i/>
          <w:sz w:val="18"/>
          <w:szCs w:val="20"/>
          <w:lang w:val="sv-SE" w:bidi="en-US"/>
        </w:rPr>
        <w:t>F</w:t>
      </w:r>
      <w:r w:rsidR="00270331" w:rsidRPr="009379A6">
        <w:rPr>
          <w:rFonts w:ascii="Verdana" w:hAnsi="Verdana" w:cs="Arial"/>
          <w:bCs/>
          <w:i/>
          <w:sz w:val="18"/>
          <w:szCs w:val="20"/>
          <w:lang w:val="sv-SE" w:bidi="en-US"/>
        </w:rPr>
        <w:t>ö</w:t>
      </w:r>
      <w:r w:rsidR="005F7543" w:rsidRPr="009379A6">
        <w:rPr>
          <w:rFonts w:ascii="Verdana" w:hAnsi="Verdana" w:cs="Arial"/>
          <w:bCs/>
          <w:i/>
          <w:sz w:val="18"/>
          <w:szCs w:val="20"/>
          <w:lang w:val="sv-SE" w:bidi="en-US"/>
        </w:rPr>
        <w:t>rändra</w:t>
      </w:r>
      <w:r w:rsidRPr="009379A6">
        <w:rPr>
          <w:rFonts w:ascii="Verdana" w:hAnsi="Verdana" w:cs="Arial"/>
          <w:bCs/>
          <w:i/>
          <w:sz w:val="18"/>
          <w:szCs w:val="20"/>
          <w:lang w:val="sv-SE" w:bidi="en-US"/>
        </w:rPr>
        <w:t xml:space="preserve">de konsumentbeteenden </w:t>
      </w:r>
      <w:r w:rsidR="001525CA">
        <w:rPr>
          <w:rFonts w:ascii="Verdana" w:hAnsi="Verdana" w:cs="Arial"/>
          <w:bCs/>
          <w:i/>
          <w:sz w:val="18"/>
          <w:szCs w:val="20"/>
          <w:lang w:val="sv-SE" w:bidi="en-US"/>
        </w:rPr>
        <w:t xml:space="preserve">ger </w:t>
      </w:r>
      <w:r w:rsidR="005F7543" w:rsidRPr="009379A6">
        <w:rPr>
          <w:rFonts w:ascii="Verdana" w:hAnsi="Verdana" w:cs="Arial"/>
          <w:bCs/>
          <w:i/>
          <w:sz w:val="18"/>
          <w:szCs w:val="20"/>
          <w:lang w:val="sv-SE" w:bidi="en-US"/>
        </w:rPr>
        <w:t>för</w:t>
      </w:r>
      <w:r w:rsidR="00070BC8">
        <w:rPr>
          <w:rFonts w:ascii="Verdana" w:hAnsi="Verdana" w:cs="Arial"/>
          <w:bCs/>
          <w:i/>
          <w:sz w:val="18"/>
          <w:szCs w:val="20"/>
          <w:lang w:val="sv-SE" w:bidi="en-US"/>
        </w:rPr>
        <w:t>del för</w:t>
      </w:r>
      <w:r w:rsidR="005F7543" w:rsidRPr="009379A6">
        <w:rPr>
          <w:rFonts w:ascii="Verdana" w:hAnsi="Verdana" w:cs="Arial"/>
          <w:bCs/>
          <w:i/>
          <w:sz w:val="18"/>
          <w:szCs w:val="20"/>
          <w:lang w:val="sv-SE" w:bidi="en-US"/>
        </w:rPr>
        <w:t xml:space="preserve"> </w:t>
      </w:r>
      <w:r w:rsidR="00D35416" w:rsidRPr="009379A6">
        <w:rPr>
          <w:rFonts w:ascii="Verdana" w:hAnsi="Verdana" w:cs="Arial"/>
          <w:bCs/>
          <w:i/>
          <w:sz w:val="18"/>
          <w:szCs w:val="20"/>
          <w:lang w:val="sv-SE" w:bidi="en-US"/>
        </w:rPr>
        <w:t>BigTech</w:t>
      </w:r>
      <w:r w:rsidR="00A95B9F" w:rsidRPr="009379A6">
        <w:rPr>
          <w:rFonts w:ascii="Verdana" w:hAnsi="Verdana" w:cs="Arial"/>
          <w:bCs/>
          <w:i/>
          <w:sz w:val="18"/>
          <w:szCs w:val="20"/>
          <w:lang w:val="sv-SE" w:bidi="en-US"/>
        </w:rPr>
        <w:t>-aktörer</w:t>
      </w:r>
      <w:r w:rsidR="00D35416" w:rsidRPr="009379A6">
        <w:rPr>
          <w:rFonts w:ascii="Verdana" w:hAnsi="Verdana" w:cs="Arial"/>
          <w:bCs/>
          <w:i/>
          <w:sz w:val="18"/>
          <w:szCs w:val="20"/>
          <w:lang w:val="sv-SE" w:bidi="en-US"/>
        </w:rPr>
        <w:t xml:space="preserve"> </w:t>
      </w:r>
      <w:r w:rsidR="008149FC" w:rsidRPr="009379A6">
        <w:rPr>
          <w:rFonts w:ascii="Verdana" w:hAnsi="Verdana" w:cs="Arial"/>
          <w:bCs/>
          <w:i/>
          <w:sz w:val="18"/>
          <w:szCs w:val="20"/>
          <w:lang w:val="sv-SE" w:bidi="en-US"/>
        </w:rPr>
        <w:t>som</w:t>
      </w:r>
      <w:r w:rsidR="00A81137">
        <w:rPr>
          <w:rFonts w:ascii="Verdana" w:hAnsi="Verdana" w:cs="Arial"/>
          <w:bCs/>
          <w:i/>
          <w:sz w:val="18"/>
          <w:szCs w:val="20"/>
          <w:lang w:val="sv-SE" w:bidi="en-US"/>
        </w:rPr>
        <w:t xml:space="preserve"> kan erbjuda bättre </w:t>
      </w:r>
      <w:r w:rsidR="009379A6" w:rsidRPr="009379A6">
        <w:rPr>
          <w:rFonts w:ascii="Verdana" w:hAnsi="Verdana" w:cs="Arial"/>
          <w:bCs/>
          <w:i/>
          <w:sz w:val="18"/>
          <w:szCs w:val="20"/>
          <w:lang w:val="sv-SE" w:bidi="en-US"/>
        </w:rPr>
        <w:t>användarupplevelse</w:t>
      </w:r>
      <w:r w:rsidR="00A81137">
        <w:rPr>
          <w:rFonts w:ascii="Verdana" w:hAnsi="Verdana" w:cs="Arial"/>
          <w:bCs/>
          <w:i/>
          <w:sz w:val="18"/>
          <w:szCs w:val="20"/>
          <w:lang w:val="sv-SE" w:bidi="en-US"/>
        </w:rPr>
        <w:t>r</w:t>
      </w:r>
      <w:r w:rsidR="009379A6" w:rsidRPr="009379A6">
        <w:rPr>
          <w:rFonts w:ascii="Verdana" w:hAnsi="Verdana" w:cs="Arial"/>
          <w:bCs/>
          <w:i/>
          <w:sz w:val="18"/>
          <w:szCs w:val="20"/>
          <w:lang w:val="sv-SE" w:bidi="en-US"/>
        </w:rPr>
        <w:t xml:space="preserve"> och </w:t>
      </w:r>
      <w:r w:rsidR="001525CA">
        <w:rPr>
          <w:rFonts w:ascii="Verdana" w:hAnsi="Verdana" w:cs="Arial"/>
          <w:bCs/>
          <w:i/>
          <w:sz w:val="18"/>
          <w:szCs w:val="20"/>
          <w:lang w:val="sv-SE" w:bidi="en-US"/>
        </w:rPr>
        <w:t xml:space="preserve">skräddarsydda </w:t>
      </w:r>
      <w:r w:rsidR="00F1290F" w:rsidRPr="009379A6">
        <w:rPr>
          <w:rFonts w:ascii="Verdana" w:hAnsi="Verdana" w:cs="Arial"/>
          <w:bCs/>
          <w:i/>
          <w:sz w:val="18"/>
          <w:szCs w:val="20"/>
          <w:lang w:val="sv-SE" w:bidi="en-US"/>
        </w:rPr>
        <w:t>kund</w:t>
      </w:r>
      <w:r w:rsidR="008149FC" w:rsidRPr="009379A6">
        <w:rPr>
          <w:rFonts w:ascii="Verdana" w:hAnsi="Verdana" w:cs="Arial"/>
          <w:bCs/>
          <w:i/>
          <w:sz w:val="18"/>
          <w:szCs w:val="20"/>
          <w:lang w:val="sv-SE" w:bidi="en-US"/>
        </w:rPr>
        <w:t>erbjudanden</w:t>
      </w:r>
    </w:p>
    <w:p w14:paraId="07AAFA92" w14:textId="3CF053AC" w:rsidR="00270331" w:rsidRDefault="00270331" w:rsidP="00270331">
      <w:pPr>
        <w:spacing w:beforeLines="26" w:before="62" w:afterLines="20" w:after="48" w:line="276" w:lineRule="auto"/>
        <w:jc w:val="center"/>
        <w:rPr>
          <w:rFonts w:ascii="Verdana" w:hAnsi="Verdana" w:cs="Arial"/>
          <w:b/>
          <w:lang w:val="sv-SE"/>
        </w:rPr>
      </w:pPr>
    </w:p>
    <w:p w14:paraId="45E3AEED" w14:textId="65D2F92C" w:rsidR="00836F47" w:rsidRDefault="00D35416" w:rsidP="00D35416">
      <w:pPr>
        <w:spacing w:after="0" w:line="312" w:lineRule="auto"/>
        <w:jc w:val="both"/>
        <w:rPr>
          <w:rFonts w:ascii="Verdana" w:hAnsi="Verdana"/>
          <w:b/>
          <w:sz w:val="18"/>
          <w:szCs w:val="18"/>
          <w:lang w:val="sv-SE"/>
        </w:rPr>
      </w:pPr>
      <w:r w:rsidRPr="00D35416">
        <w:rPr>
          <w:rFonts w:ascii="Verdana" w:hAnsi="Verdana" w:cs="Arial"/>
          <w:b/>
          <w:sz w:val="18"/>
          <w:szCs w:val="18"/>
          <w:lang w:val="sv-SE"/>
        </w:rPr>
        <w:t>Stockholm den 1</w:t>
      </w:r>
      <w:r w:rsidR="00AE7E82">
        <w:rPr>
          <w:rFonts w:ascii="Verdana" w:hAnsi="Verdana" w:cs="Arial"/>
          <w:b/>
          <w:sz w:val="18"/>
          <w:szCs w:val="18"/>
          <w:lang w:val="sv-SE"/>
        </w:rPr>
        <w:t>4</w:t>
      </w:r>
      <w:r w:rsidRPr="00D35416">
        <w:rPr>
          <w:rFonts w:ascii="Verdana" w:hAnsi="Verdana" w:cs="Arial"/>
          <w:b/>
          <w:sz w:val="18"/>
          <w:szCs w:val="18"/>
          <w:lang w:val="sv-SE"/>
        </w:rPr>
        <w:t xml:space="preserve"> maj, 2020 –</w:t>
      </w:r>
      <w:hyperlink r:id="rId12" w:history="1">
        <w:r w:rsidRPr="00D35416">
          <w:rPr>
            <w:rStyle w:val="Hyperlink"/>
            <w:rFonts w:ascii="Verdana" w:hAnsi="Verdana" w:cstheme="minorBidi"/>
            <w:b/>
            <w:sz w:val="18"/>
            <w:szCs w:val="18"/>
            <w:lang w:val="sv-SE"/>
          </w:rPr>
          <w:t>Capgemini</w:t>
        </w:r>
      </w:hyperlink>
      <w:r w:rsidRPr="00D35416">
        <w:rPr>
          <w:rStyle w:val="CommentReference"/>
          <w:rFonts w:ascii="Verdana" w:hAnsi="Verdana"/>
          <w:b/>
          <w:sz w:val="18"/>
          <w:szCs w:val="18"/>
          <w:lang w:val="sv-SE"/>
        </w:rPr>
        <w:t xml:space="preserve"> och </w:t>
      </w:r>
      <w:hyperlink r:id="rId13" w:history="1">
        <w:r w:rsidRPr="00D35416">
          <w:rPr>
            <w:rStyle w:val="Hyperlink"/>
            <w:rFonts w:ascii="Verdana" w:hAnsi="Verdana" w:cstheme="minorBidi"/>
            <w:b/>
            <w:sz w:val="18"/>
            <w:szCs w:val="18"/>
            <w:lang w:val="sv-SE"/>
          </w:rPr>
          <w:t>Efma</w:t>
        </w:r>
      </w:hyperlink>
      <w:r w:rsidR="00F67085">
        <w:rPr>
          <w:rStyle w:val="CommentReference"/>
          <w:rFonts w:ascii="Verdana" w:hAnsi="Verdana"/>
          <w:b/>
          <w:sz w:val="18"/>
          <w:szCs w:val="18"/>
          <w:lang w:val="sv-SE"/>
        </w:rPr>
        <w:t xml:space="preserve"> presenterar i dag sin</w:t>
      </w:r>
      <w:r w:rsidRPr="00D35416">
        <w:rPr>
          <w:rStyle w:val="CommentReference"/>
          <w:rFonts w:ascii="Verdana" w:hAnsi="Verdana"/>
          <w:b/>
          <w:sz w:val="18"/>
          <w:szCs w:val="18"/>
          <w:lang w:val="sv-SE"/>
        </w:rPr>
        <w:t xml:space="preserve"> </w:t>
      </w:r>
      <w:hyperlink r:id="rId14" w:history="1">
        <w:r w:rsidRPr="00D35416">
          <w:rPr>
            <w:rStyle w:val="Hyperlink"/>
            <w:rFonts w:ascii="Verdana" w:hAnsi="Verdana" w:cs="Arial"/>
            <w:b/>
            <w:sz w:val="18"/>
            <w:szCs w:val="18"/>
            <w:lang w:val="sv-SE"/>
          </w:rPr>
          <w:t>World Insurance Report 2020</w:t>
        </w:r>
      </w:hyperlink>
      <w:r w:rsidRPr="00D35416">
        <w:rPr>
          <w:rFonts w:ascii="Verdana" w:hAnsi="Verdana" w:cs="Arial"/>
          <w:b/>
          <w:sz w:val="18"/>
          <w:szCs w:val="18"/>
          <w:lang w:val="sv-SE"/>
        </w:rPr>
        <w:t xml:space="preserve">, som </w:t>
      </w:r>
      <w:r w:rsidR="00682121">
        <w:rPr>
          <w:rFonts w:ascii="Verdana" w:hAnsi="Verdana" w:cs="Arial"/>
          <w:b/>
          <w:sz w:val="18"/>
          <w:szCs w:val="18"/>
          <w:lang w:val="sv-SE"/>
        </w:rPr>
        <w:t xml:space="preserve">bland annat </w:t>
      </w:r>
      <w:r w:rsidRPr="00D35416">
        <w:rPr>
          <w:rFonts w:ascii="Verdana" w:hAnsi="Verdana" w:cs="Arial"/>
          <w:b/>
          <w:sz w:val="18"/>
          <w:szCs w:val="18"/>
          <w:lang w:val="sv-SE"/>
        </w:rPr>
        <w:t xml:space="preserve">visar att </w:t>
      </w:r>
      <w:r w:rsidR="0033684B">
        <w:rPr>
          <w:rFonts w:ascii="Verdana" w:hAnsi="Verdana" w:cs="Arial"/>
          <w:b/>
          <w:sz w:val="18"/>
          <w:szCs w:val="18"/>
          <w:lang w:val="sv-SE"/>
        </w:rPr>
        <w:t xml:space="preserve">den digitala mognaden </w:t>
      </w:r>
      <w:r w:rsidR="00F67085">
        <w:rPr>
          <w:rFonts w:ascii="Verdana" w:hAnsi="Verdana" w:cs="Arial"/>
          <w:b/>
          <w:sz w:val="18"/>
          <w:szCs w:val="18"/>
          <w:lang w:val="sv-SE"/>
        </w:rPr>
        <w:t xml:space="preserve">ökar kraftigt </w:t>
      </w:r>
      <w:r w:rsidRPr="00D35416">
        <w:rPr>
          <w:rFonts w:ascii="Verdana" w:hAnsi="Verdana"/>
          <w:b/>
          <w:sz w:val="18"/>
          <w:szCs w:val="18"/>
          <w:lang w:val="sv-SE"/>
        </w:rPr>
        <w:t>inom alla åldra</w:t>
      </w:r>
      <w:r w:rsidR="00C35DF6">
        <w:rPr>
          <w:rFonts w:ascii="Verdana" w:hAnsi="Verdana"/>
          <w:b/>
          <w:sz w:val="18"/>
          <w:szCs w:val="18"/>
          <w:lang w:val="sv-SE"/>
        </w:rPr>
        <w:t xml:space="preserve">r </w:t>
      </w:r>
      <w:r w:rsidR="00F67085">
        <w:rPr>
          <w:rFonts w:ascii="Verdana" w:hAnsi="Verdana"/>
          <w:b/>
          <w:sz w:val="18"/>
          <w:szCs w:val="18"/>
          <w:lang w:val="sv-SE"/>
        </w:rPr>
        <w:t xml:space="preserve">och att kunder </w:t>
      </w:r>
      <w:r w:rsidR="00497588">
        <w:rPr>
          <w:rFonts w:ascii="Verdana" w:hAnsi="Verdana"/>
          <w:b/>
          <w:sz w:val="18"/>
          <w:szCs w:val="18"/>
          <w:lang w:val="sv-SE"/>
        </w:rPr>
        <w:t xml:space="preserve">i dag </w:t>
      </w:r>
      <w:r w:rsidR="0002758E">
        <w:rPr>
          <w:rFonts w:ascii="Verdana" w:hAnsi="Verdana"/>
          <w:b/>
          <w:sz w:val="18"/>
          <w:szCs w:val="18"/>
          <w:lang w:val="sv-SE"/>
        </w:rPr>
        <w:t xml:space="preserve">litar </w:t>
      </w:r>
      <w:r w:rsidR="00682121">
        <w:rPr>
          <w:rFonts w:ascii="Verdana" w:hAnsi="Verdana"/>
          <w:b/>
          <w:sz w:val="18"/>
          <w:szCs w:val="18"/>
          <w:lang w:val="sv-SE"/>
        </w:rPr>
        <w:t xml:space="preserve">mer på egen </w:t>
      </w:r>
      <w:r w:rsidR="00B81DE9">
        <w:rPr>
          <w:rFonts w:ascii="Verdana" w:hAnsi="Verdana"/>
          <w:b/>
          <w:sz w:val="18"/>
          <w:szCs w:val="18"/>
          <w:lang w:val="sv-SE"/>
        </w:rPr>
        <w:t xml:space="preserve">research och </w:t>
      </w:r>
      <w:r w:rsidR="00C11FBF">
        <w:rPr>
          <w:rFonts w:ascii="Verdana" w:hAnsi="Verdana"/>
          <w:b/>
          <w:sz w:val="18"/>
          <w:szCs w:val="18"/>
          <w:lang w:val="sv-SE"/>
        </w:rPr>
        <w:t>råd från vänner</w:t>
      </w:r>
      <w:r w:rsidR="003F670C">
        <w:rPr>
          <w:rFonts w:ascii="Verdana" w:hAnsi="Verdana"/>
          <w:b/>
          <w:sz w:val="18"/>
          <w:szCs w:val="18"/>
          <w:lang w:val="sv-SE"/>
        </w:rPr>
        <w:t xml:space="preserve"> </w:t>
      </w:r>
      <w:r w:rsidR="004D6B82">
        <w:rPr>
          <w:rFonts w:ascii="Verdana" w:hAnsi="Verdana"/>
          <w:b/>
          <w:sz w:val="18"/>
          <w:szCs w:val="18"/>
          <w:lang w:val="sv-SE"/>
        </w:rPr>
        <w:t>än försäkringsbolagens egen information</w:t>
      </w:r>
      <w:r w:rsidR="00836F47">
        <w:rPr>
          <w:rFonts w:ascii="Verdana" w:hAnsi="Verdana"/>
          <w:b/>
          <w:sz w:val="18"/>
          <w:szCs w:val="18"/>
          <w:lang w:val="sv-SE"/>
        </w:rPr>
        <w:t>.</w:t>
      </w:r>
      <w:r w:rsidR="007C1F48">
        <w:rPr>
          <w:rFonts w:ascii="Verdana" w:hAnsi="Verdana"/>
          <w:b/>
          <w:sz w:val="18"/>
          <w:szCs w:val="18"/>
          <w:lang w:val="sv-SE"/>
        </w:rPr>
        <w:t xml:space="preserve"> </w:t>
      </w:r>
      <w:r w:rsidR="0026684D">
        <w:rPr>
          <w:rFonts w:ascii="Verdana" w:hAnsi="Verdana"/>
          <w:b/>
          <w:sz w:val="18"/>
          <w:szCs w:val="18"/>
          <w:lang w:val="sv-SE"/>
        </w:rPr>
        <w:t xml:space="preserve">Kunderna är </w:t>
      </w:r>
      <w:r w:rsidR="00006B91">
        <w:rPr>
          <w:rFonts w:ascii="Verdana" w:hAnsi="Verdana"/>
          <w:b/>
          <w:sz w:val="18"/>
          <w:szCs w:val="18"/>
          <w:lang w:val="sv-SE"/>
        </w:rPr>
        <w:t>också</w:t>
      </w:r>
      <w:r w:rsidR="0026684D">
        <w:rPr>
          <w:rFonts w:ascii="Verdana" w:hAnsi="Verdana"/>
          <w:b/>
          <w:sz w:val="18"/>
          <w:szCs w:val="18"/>
          <w:lang w:val="sv-SE"/>
        </w:rPr>
        <w:t xml:space="preserve"> mer benägna att </w:t>
      </w:r>
      <w:r w:rsidR="00C35F82">
        <w:rPr>
          <w:rFonts w:ascii="Verdana" w:hAnsi="Verdana"/>
          <w:b/>
          <w:sz w:val="18"/>
          <w:szCs w:val="18"/>
          <w:lang w:val="sv-SE"/>
        </w:rPr>
        <w:t>an</w:t>
      </w:r>
      <w:r w:rsidR="007C1F48">
        <w:rPr>
          <w:rFonts w:ascii="Verdana" w:hAnsi="Verdana"/>
          <w:b/>
          <w:sz w:val="18"/>
          <w:szCs w:val="18"/>
          <w:lang w:val="sv-SE"/>
        </w:rPr>
        <w:t xml:space="preserve">vända sig </w:t>
      </w:r>
      <w:r w:rsidR="00C35F82">
        <w:rPr>
          <w:rFonts w:ascii="Verdana" w:hAnsi="Verdana"/>
          <w:b/>
          <w:sz w:val="18"/>
          <w:szCs w:val="18"/>
          <w:lang w:val="sv-SE"/>
        </w:rPr>
        <w:t xml:space="preserve">av </w:t>
      </w:r>
      <w:r w:rsidR="007C1F48">
        <w:rPr>
          <w:rFonts w:ascii="Verdana" w:hAnsi="Verdana"/>
          <w:b/>
          <w:sz w:val="18"/>
          <w:szCs w:val="18"/>
          <w:lang w:val="sv-SE"/>
        </w:rPr>
        <w:t xml:space="preserve">icke-traditionella </w:t>
      </w:r>
      <w:r w:rsidR="003F670C">
        <w:rPr>
          <w:rFonts w:ascii="Verdana" w:hAnsi="Verdana"/>
          <w:b/>
          <w:sz w:val="18"/>
          <w:szCs w:val="18"/>
          <w:lang w:val="sv-SE"/>
        </w:rPr>
        <w:t>försäkrings</w:t>
      </w:r>
      <w:r w:rsidR="007C1F48">
        <w:rPr>
          <w:rFonts w:ascii="Verdana" w:hAnsi="Verdana"/>
          <w:b/>
          <w:sz w:val="18"/>
          <w:szCs w:val="18"/>
          <w:lang w:val="sv-SE"/>
        </w:rPr>
        <w:t xml:space="preserve">aktörer </w:t>
      </w:r>
      <w:r w:rsidR="003D6AB2">
        <w:rPr>
          <w:rFonts w:ascii="Verdana" w:hAnsi="Verdana"/>
          <w:b/>
          <w:sz w:val="18"/>
          <w:szCs w:val="18"/>
          <w:lang w:val="sv-SE"/>
        </w:rPr>
        <w:t>som erbjuder</w:t>
      </w:r>
      <w:r w:rsidR="003F670C">
        <w:rPr>
          <w:rFonts w:ascii="Verdana" w:hAnsi="Verdana"/>
          <w:b/>
          <w:sz w:val="18"/>
          <w:szCs w:val="18"/>
          <w:lang w:val="sv-SE"/>
        </w:rPr>
        <w:t xml:space="preserve"> </w:t>
      </w:r>
      <w:r w:rsidR="00391262">
        <w:rPr>
          <w:rFonts w:ascii="Verdana" w:hAnsi="Verdana"/>
          <w:b/>
          <w:sz w:val="18"/>
          <w:szCs w:val="18"/>
          <w:lang w:val="sv-SE"/>
        </w:rPr>
        <w:t>bättre</w:t>
      </w:r>
      <w:r w:rsidR="003D7A38">
        <w:rPr>
          <w:rFonts w:ascii="Verdana" w:hAnsi="Verdana"/>
          <w:b/>
          <w:sz w:val="18"/>
          <w:szCs w:val="18"/>
          <w:lang w:val="sv-SE"/>
        </w:rPr>
        <w:t xml:space="preserve"> kundupplevelse</w:t>
      </w:r>
      <w:r w:rsidR="00357218">
        <w:rPr>
          <w:rFonts w:ascii="Verdana" w:hAnsi="Verdana"/>
          <w:b/>
          <w:sz w:val="18"/>
          <w:szCs w:val="18"/>
          <w:lang w:val="sv-SE"/>
        </w:rPr>
        <w:t>r</w:t>
      </w:r>
      <w:r w:rsidR="003D7A38">
        <w:rPr>
          <w:rFonts w:ascii="Verdana" w:hAnsi="Verdana"/>
          <w:b/>
          <w:sz w:val="18"/>
          <w:szCs w:val="18"/>
          <w:lang w:val="sv-SE"/>
        </w:rPr>
        <w:t xml:space="preserve"> och</w:t>
      </w:r>
      <w:r w:rsidR="00357218">
        <w:rPr>
          <w:rFonts w:ascii="Verdana" w:hAnsi="Verdana"/>
          <w:b/>
          <w:sz w:val="18"/>
          <w:szCs w:val="18"/>
          <w:lang w:val="sv-SE"/>
        </w:rPr>
        <w:t xml:space="preserve"> </w:t>
      </w:r>
      <w:r w:rsidR="00391262">
        <w:rPr>
          <w:rFonts w:ascii="Verdana" w:hAnsi="Verdana"/>
          <w:b/>
          <w:sz w:val="18"/>
          <w:szCs w:val="18"/>
          <w:lang w:val="sv-SE"/>
        </w:rPr>
        <w:t>anpassade försäkrings</w:t>
      </w:r>
      <w:r w:rsidR="00357218">
        <w:rPr>
          <w:rFonts w:ascii="Verdana" w:hAnsi="Verdana"/>
          <w:b/>
          <w:sz w:val="18"/>
          <w:szCs w:val="18"/>
          <w:lang w:val="sv-SE"/>
        </w:rPr>
        <w:t>lösningar</w:t>
      </w:r>
      <w:r w:rsidR="00391262">
        <w:rPr>
          <w:rFonts w:ascii="Verdana" w:hAnsi="Verdana"/>
          <w:b/>
          <w:sz w:val="18"/>
          <w:szCs w:val="18"/>
          <w:lang w:val="sv-SE"/>
        </w:rPr>
        <w:t xml:space="preserve">. </w:t>
      </w:r>
      <w:r w:rsidR="004B551F">
        <w:rPr>
          <w:rFonts w:ascii="Verdana" w:hAnsi="Verdana"/>
          <w:b/>
          <w:sz w:val="18"/>
          <w:szCs w:val="18"/>
          <w:lang w:val="sv-SE"/>
        </w:rPr>
        <w:t>Undersökningen visar även att förtroende</w:t>
      </w:r>
      <w:r w:rsidR="005E00C5">
        <w:rPr>
          <w:rFonts w:ascii="Verdana" w:hAnsi="Verdana"/>
          <w:b/>
          <w:sz w:val="18"/>
          <w:szCs w:val="18"/>
          <w:lang w:val="sv-SE"/>
        </w:rPr>
        <w:t>t</w:t>
      </w:r>
      <w:r w:rsidR="004B551F">
        <w:rPr>
          <w:rFonts w:ascii="Verdana" w:hAnsi="Verdana"/>
          <w:b/>
          <w:sz w:val="18"/>
          <w:szCs w:val="18"/>
          <w:lang w:val="sv-SE"/>
        </w:rPr>
        <w:t xml:space="preserve"> för </w:t>
      </w:r>
      <w:r w:rsidR="008B1DBF">
        <w:rPr>
          <w:rFonts w:ascii="Verdana" w:hAnsi="Verdana"/>
          <w:b/>
          <w:sz w:val="18"/>
          <w:szCs w:val="18"/>
          <w:lang w:val="sv-SE"/>
        </w:rPr>
        <w:t>digitala försäkringstjänster</w:t>
      </w:r>
      <w:r w:rsidR="005E00C5">
        <w:rPr>
          <w:rFonts w:ascii="Verdana" w:hAnsi="Verdana"/>
          <w:b/>
          <w:sz w:val="18"/>
          <w:szCs w:val="18"/>
          <w:lang w:val="sv-SE"/>
        </w:rPr>
        <w:t xml:space="preserve"> </w:t>
      </w:r>
      <w:r w:rsidR="004B551F">
        <w:rPr>
          <w:rFonts w:ascii="Verdana" w:hAnsi="Verdana"/>
          <w:b/>
          <w:sz w:val="18"/>
          <w:szCs w:val="18"/>
          <w:lang w:val="sv-SE"/>
        </w:rPr>
        <w:t>öka</w:t>
      </w:r>
      <w:r w:rsidR="0002426F">
        <w:rPr>
          <w:rFonts w:ascii="Verdana" w:hAnsi="Verdana"/>
          <w:b/>
          <w:sz w:val="18"/>
          <w:szCs w:val="18"/>
          <w:lang w:val="sv-SE"/>
        </w:rPr>
        <w:t>t</w:t>
      </w:r>
      <w:r w:rsidR="00836F47">
        <w:rPr>
          <w:rFonts w:ascii="Verdana" w:hAnsi="Verdana"/>
          <w:b/>
          <w:sz w:val="18"/>
          <w:szCs w:val="18"/>
          <w:lang w:val="sv-SE"/>
        </w:rPr>
        <w:t xml:space="preserve"> </w:t>
      </w:r>
      <w:r w:rsidR="004B551F">
        <w:rPr>
          <w:rFonts w:ascii="Verdana" w:hAnsi="Verdana"/>
          <w:b/>
          <w:sz w:val="18"/>
          <w:szCs w:val="18"/>
          <w:lang w:val="sv-SE"/>
        </w:rPr>
        <w:t>i spåren av Covid-19.</w:t>
      </w:r>
    </w:p>
    <w:p w14:paraId="777F18A5" w14:textId="082A5210" w:rsidR="00620B70" w:rsidRDefault="00620B70" w:rsidP="00412CED">
      <w:pPr>
        <w:spacing w:beforeLines="26" w:before="62" w:afterLines="20" w:after="48" w:line="240" w:lineRule="auto"/>
        <w:rPr>
          <w:rFonts w:ascii="Verdana" w:hAnsi="Verdana"/>
          <w:b/>
          <w:sz w:val="18"/>
          <w:szCs w:val="18"/>
          <w:lang w:val="sv-SE"/>
        </w:rPr>
      </w:pPr>
    </w:p>
    <w:p w14:paraId="6F4CA271" w14:textId="06736C2D" w:rsidR="002D7E00" w:rsidRPr="00D65174" w:rsidRDefault="006C2BD4" w:rsidP="00391262">
      <w:pPr>
        <w:spacing w:after="40" w:line="312" w:lineRule="auto"/>
        <w:ind w:right="14"/>
        <w:jc w:val="both"/>
        <w:rPr>
          <w:rFonts w:ascii="Verdana" w:hAnsi="Verdana"/>
          <w:bCs/>
          <w:sz w:val="18"/>
          <w:szCs w:val="18"/>
          <w:lang w:val="sv-SE"/>
        </w:rPr>
      </w:pPr>
      <w:r w:rsidRPr="006C2BD4">
        <w:rPr>
          <w:rFonts w:ascii="Verdana" w:hAnsi="Verdana"/>
          <w:bCs/>
          <w:i/>
          <w:iCs/>
          <w:sz w:val="18"/>
          <w:szCs w:val="18"/>
          <w:lang w:val="sv-SE"/>
        </w:rPr>
        <w:t>–</w:t>
      </w:r>
      <w:r w:rsidRPr="00391262">
        <w:rPr>
          <w:rFonts w:ascii="Verdana" w:hAnsi="Verdana"/>
          <w:bCs/>
          <w:i/>
          <w:iCs/>
          <w:sz w:val="18"/>
          <w:szCs w:val="18"/>
          <w:lang w:val="sv-SE"/>
        </w:rPr>
        <w:t xml:space="preserve"> </w:t>
      </w:r>
      <w:r w:rsidR="00391262" w:rsidRPr="00391262">
        <w:rPr>
          <w:rFonts w:ascii="Verdana" w:hAnsi="Verdana"/>
          <w:bCs/>
          <w:i/>
          <w:iCs/>
          <w:sz w:val="18"/>
          <w:szCs w:val="18"/>
          <w:lang w:val="sv-SE"/>
        </w:rPr>
        <w:t xml:space="preserve">Vi ser att </w:t>
      </w:r>
      <w:r w:rsidRPr="00391262">
        <w:rPr>
          <w:rFonts w:ascii="Verdana" w:hAnsi="Verdana"/>
          <w:bCs/>
          <w:i/>
          <w:iCs/>
          <w:sz w:val="18"/>
          <w:szCs w:val="18"/>
          <w:lang w:val="sv-SE"/>
        </w:rPr>
        <w:t>f</w:t>
      </w:r>
      <w:r w:rsidR="00DB7A26" w:rsidRPr="00391262">
        <w:rPr>
          <w:rFonts w:ascii="Verdana" w:hAnsi="Verdana"/>
          <w:bCs/>
          <w:i/>
          <w:iCs/>
          <w:sz w:val="18"/>
          <w:szCs w:val="18"/>
          <w:lang w:val="sv-SE"/>
        </w:rPr>
        <w:t>örsäkringsbransche</w:t>
      </w:r>
      <w:r w:rsidR="001A65EC" w:rsidRPr="00391262">
        <w:rPr>
          <w:rFonts w:ascii="Verdana" w:hAnsi="Verdana"/>
          <w:bCs/>
          <w:i/>
          <w:iCs/>
          <w:sz w:val="18"/>
          <w:szCs w:val="18"/>
          <w:lang w:val="sv-SE"/>
        </w:rPr>
        <w:t>n</w:t>
      </w:r>
      <w:r w:rsidR="00DB7A26" w:rsidRPr="00391262">
        <w:rPr>
          <w:rFonts w:ascii="Verdana" w:hAnsi="Verdana"/>
          <w:bCs/>
          <w:i/>
          <w:iCs/>
          <w:sz w:val="18"/>
          <w:szCs w:val="18"/>
          <w:lang w:val="sv-SE"/>
        </w:rPr>
        <w:t xml:space="preserve"> förändras</w:t>
      </w:r>
      <w:r w:rsidRPr="00391262">
        <w:rPr>
          <w:rFonts w:ascii="Verdana" w:hAnsi="Verdana"/>
          <w:bCs/>
          <w:i/>
          <w:iCs/>
          <w:sz w:val="18"/>
          <w:szCs w:val="18"/>
          <w:lang w:val="sv-SE"/>
        </w:rPr>
        <w:t xml:space="preserve"> </w:t>
      </w:r>
      <w:r w:rsidR="00F45FA9" w:rsidRPr="00391262">
        <w:rPr>
          <w:rFonts w:ascii="Verdana" w:hAnsi="Verdana"/>
          <w:bCs/>
          <w:i/>
          <w:iCs/>
          <w:sz w:val="18"/>
          <w:szCs w:val="18"/>
          <w:lang w:val="sv-SE"/>
        </w:rPr>
        <w:t>i snabb takt</w:t>
      </w:r>
      <w:r w:rsidR="00391262" w:rsidRPr="00391262">
        <w:rPr>
          <w:rFonts w:ascii="Verdana" w:hAnsi="Verdana"/>
          <w:bCs/>
          <w:i/>
          <w:iCs/>
          <w:sz w:val="18"/>
          <w:szCs w:val="18"/>
          <w:lang w:val="sv-SE"/>
        </w:rPr>
        <w:t xml:space="preserve">, vilket gör att många </w:t>
      </w:r>
      <w:r w:rsidR="00F45FA9" w:rsidRPr="00391262">
        <w:rPr>
          <w:rFonts w:ascii="Verdana" w:hAnsi="Verdana"/>
          <w:bCs/>
          <w:i/>
          <w:iCs/>
          <w:sz w:val="18"/>
          <w:szCs w:val="18"/>
          <w:lang w:val="sv-SE"/>
        </w:rPr>
        <w:t>traditionella försäkringsbolag</w:t>
      </w:r>
      <w:r w:rsidR="00391262" w:rsidRPr="00391262">
        <w:rPr>
          <w:rFonts w:ascii="Verdana" w:hAnsi="Verdana"/>
          <w:bCs/>
          <w:i/>
          <w:iCs/>
          <w:sz w:val="18"/>
          <w:szCs w:val="18"/>
          <w:lang w:val="sv-SE"/>
        </w:rPr>
        <w:t xml:space="preserve"> har fortsatt svårt att hänga med</w:t>
      </w:r>
      <w:r w:rsidR="00BF6276">
        <w:rPr>
          <w:rFonts w:ascii="Verdana" w:hAnsi="Verdana"/>
          <w:bCs/>
          <w:i/>
          <w:iCs/>
          <w:sz w:val="18"/>
          <w:szCs w:val="18"/>
          <w:lang w:val="sv-SE"/>
        </w:rPr>
        <w:t xml:space="preserve"> i utvecklingen</w:t>
      </w:r>
      <w:r w:rsidR="00DB7A26" w:rsidRPr="00391262">
        <w:rPr>
          <w:rFonts w:ascii="Verdana" w:hAnsi="Verdana"/>
          <w:bCs/>
          <w:i/>
          <w:iCs/>
          <w:sz w:val="18"/>
          <w:szCs w:val="18"/>
          <w:lang w:val="sv-SE"/>
        </w:rPr>
        <w:t xml:space="preserve">. </w:t>
      </w:r>
      <w:r w:rsidR="00F45FA9" w:rsidRPr="00391262">
        <w:rPr>
          <w:rFonts w:ascii="Verdana" w:hAnsi="Verdana"/>
          <w:bCs/>
          <w:i/>
          <w:iCs/>
          <w:sz w:val="18"/>
          <w:szCs w:val="18"/>
          <w:lang w:val="sv-SE"/>
        </w:rPr>
        <w:t>K</w:t>
      </w:r>
      <w:r w:rsidR="001A65EC" w:rsidRPr="00391262">
        <w:rPr>
          <w:rFonts w:ascii="Verdana" w:hAnsi="Verdana"/>
          <w:bCs/>
          <w:i/>
          <w:iCs/>
          <w:sz w:val="18"/>
          <w:szCs w:val="18"/>
          <w:lang w:val="sv-SE"/>
        </w:rPr>
        <w:t>undernas digitala mognad ökar</w:t>
      </w:r>
      <w:r w:rsidR="0016035F" w:rsidRPr="00391262">
        <w:rPr>
          <w:rFonts w:ascii="Verdana" w:hAnsi="Verdana"/>
          <w:bCs/>
          <w:i/>
          <w:iCs/>
          <w:sz w:val="18"/>
          <w:szCs w:val="18"/>
          <w:lang w:val="sv-SE"/>
        </w:rPr>
        <w:t xml:space="preserve"> </w:t>
      </w:r>
      <w:r w:rsidR="001C4450">
        <w:rPr>
          <w:rFonts w:ascii="Verdana" w:hAnsi="Verdana"/>
          <w:bCs/>
          <w:i/>
          <w:iCs/>
          <w:sz w:val="18"/>
          <w:szCs w:val="18"/>
          <w:lang w:val="sv-SE"/>
        </w:rPr>
        <w:t xml:space="preserve">och </w:t>
      </w:r>
      <w:r w:rsidR="00391262" w:rsidRPr="00391262">
        <w:rPr>
          <w:rFonts w:ascii="Verdana" w:hAnsi="Verdana"/>
          <w:bCs/>
          <w:i/>
          <w:iCs/>
          <w:sz w:val="18"/>
          <w:szCs w:val="18"/>
          <w:lang w:val="sv-SE"/>
        </w:rPr>
        <w:t xml:space="preserve">ställer </w:t>
      </w:r>
      <w:r w:rsidR="001A65EC" w:rsidRPr="00391262">
        <w:rPr>
          <w:rFonts w:ascii="Verdana" w:hAnsi="Verdana"/>
          <w:bCs/>
          <w:i/>
          <w:iCs/>
          <w:sz w:val="18"/>
          <w:szCs w:val="18"/>
          <w:lang w:val="sv-SE"/>
        </w:rPr>
        <w:t xml:space="preserve">högre krav på </w:t>
      </w:r>
      <w:r w:rsidR="002161F2">
        <w:rPr>
          <w:rFonts w:ascii="Verdana" w:hAnsi="Verdana"/>
          <w:bCs/>
          <w:i/>
          <w:iCs/>
          <w:sz w:val="18"/>
          <w:szCs w:val="18"/>
          <w:lang w:val="sv-SE"/>
        </w:rPr>
        <w:t>bolagens</w:t>
      </w:r>
      <w:r w:rsidR="001A65EC" w:rsidRPr="00391262">
        <w:rPr>
          <w:rFonts w:ascii="Verdana" w:hAnsi="Verdana"/>
          <w:bCs/>
          <w:i/>
          <w:iCs/>
          <w:sz w:val="18"/>
          <w:szCs w:val="18"/>
          <w:lang w:val="sv-SE"/>
        </w:rPr>
        <w:t xml:space="preserve"> tjänster</w:t>
      </w:r>
      <w:r w:rsidR="00BF6276">
        <w:rPr>
          <w:rFonts w:ascii="Verdana" w:hAnsi="Verdana"/>
          <w:bCs/>
          <w:i/>
          <w:iCs/>
          <w:sz w:val="18"/>
          <w:szCs w:val="18"/>
          <w:lang w:val="sv-SE"/>
        </w:rPr>
        <w:t>,</w:t>
      </w:r>
      <w:r w:rsidR="00F1205D">
        <w:rPr>
          <w:rFonts w:ascii="Verdana" w:hAnsi="Verdana"/>
          <w:bCs/>
          <w:i/>
          <w:iCs/>
          <w:sz w:val="18"/>
          <w:szCs w:val="18"/>
          <w:lang w:val="sv-SE"/>
        </w:rPr>
        <w:t xml:space="preserve"> som i</w:t>
      </w:r>
      <w:r w:rsidR="00F1205D" w:rsidRPr="00F1205D">
        <w:rPr>
          <w:rFonts w:ascii="Verdana" w:hAnsi="Verdana"/>
          <w:bCs/>
          <w:i/>
          <w:iCs/>
          <w:sz w:val="18"/>
          <w:szCs w:val="18"/>
          <w:lang w:val="sv-SE"/>
        </w:rPr>
        <w:t xml:space="preserve">nte bara tävlar med pris utan även </w:t>
      </w:r>
      <w:r w:rsidR="00910F96">
        <w:rPr>
          <w:rFonts w:ascii="Verdana" w:hAnsi="Verdana"/>
          <w:bCs/>
          <w:i/>
          <w:iCs/>
          <w:sz w:val="18"/>
          <w:szCs w:val="18"/>
          <w:lang w:val="sv-SE"/>
        </w:rPr>
        <w:t xml:space="preserve">behöver </w:t>
      </w:r>
      <w:r w:rsidR="00F1205D" w:rsidRPr="00F1205D">
        <w:rPr>
          <w:rFonts w:ascii="Verdana" w:hAnsi="Verdana"/>
          <w:bCs/>
          <w:i/>
          <w:iCs/>
          <w:sz w:val="18"/>
          <w:szCs w:val="18"/>
          <w:lang w:val="sv-SE"/>
        </w:rPr>
        <w:t>matcha kundernas varierande försäkringsbehov och önskan om en förbättrad kundupplevelse</w:t>
      </w:r>
      <w:r w:rsidR="0033684B" w:rsidRPr="00391262">
        <w:rPr>
          <w:rFonts w:ascii="Verdana" w:hAnsi="Verdana"/>
          <w:bCs/>
          <w:i/>
          <w:iCs/>
          <w:sz w:val="18"/>
          <w:szCs w:val="18"/>
          <w:lang w:val="sv-SE"/>
        </w:rPr>
        <w:t xml:space="preserve">, </w:t>
      </w:r>
      <w:r w:rsidR="0033684B" w:rsidRPr="00D65174">
        <w:rPr>
          <w:rFonts w:ascii="Verdana" w:hAnsi="Verdana"/>
          <w:bCs/>
          <w:sz w:val="18"/>
          <w:szCs w:val="18"/>
          <w:lang w:val="sv-SE"/>
        </w:rPr>
        <w:t xml:space="preserve">säger </w:t>
      </w:r>
      <w:r w:rsidR="00DB7A26" w:rsidRPr="00D65174">
        <w:rPr>
          <w:rFonts w:ascii="Verdana" w:hAnsi="Verdana"/>
          <w:bCs/>
          <w:sz w:val="18"/>
          <w:szCs w:val="18"/>
          <w:lang w:val="sv-SE"/>
        </w:rPr>
        <w:t>Kevin Jiang, försäkringsexpert på Capgemini Invent i Sverige.</w:t>
      </w:r>
    </w:p>
    <w:p w14:paraId="1E82E698" w14:textId="77777777" w:rsidR="00F45FA9" w:rsidRDefault="00F45FA9" w:rsidP="00F45FA9">
      <w:pPr>
        <w:spacing w:after="40" w:line="312" w:lineRule="auto"/>
        <w:ind w:right="14"/>
        <w:rPr>
          <w:rFonts w:ascii="Verdana" w:hAnsi="Verdana"/>
          <w:b/>
          <w:sz w:val="18"/>
          <w:szCs w:val="18"/>
          <w:lang w:val="sv-SE"/>
        </w:rPr>
      </w:pPr>
    </w:p>
    <w:p w14:paraId="3FEE0FB4" w14:textId="3AE10300" w:rsidR="00F45FA9" w:rsidRDefault="007819C2" w:rsidP="00F45FA9">
      <w:pPr>
        <w:spacing w:after="40" w:line="312" w:lineRule="auto"/>
        <w:ind w:right="14"/>
        <w:rPr>
          <w:rFonts w:ascii="Verdana" w:hAnsi="Verdana"/>
          <w:b/>
          <w:sz w:val="18"/>
          <w:szCs w:val="18"/>
          <w:lang w:val="sv-SE"/>
        </w:rPr>
      </w:pPr>
      <w:r>
        <w:rPr>
          <w:rFonts w:ascii="Verdana" w:hAnsi="Verdana"/>
          <w:b/>
          <w:sz w:val="18"/>
          <w:szCs w:val="18"/>
          <w:lang w:val="sv-SE"/>
        </w:rPr>
        <w:t xml:space="preserve">Tre </w:t>
      </w:r>
      <w:r w:rsidR="00A81137">
        <w:rPr>
          <w:rFonts w:ascii="Verdana" w:hAnsi="Verdana"/>
          <w:b/>
          <w:sz w:val="18"/>
          <w:szCs w:val="18"/>
          <w:lang w:val="sv-SE"/>
        </w:rPr>
        <w:t>huvud</w:t>
      </w:r>
      <w:r w:rsidR="00F45FA9">
        <w:rPr>
          <w:rFonts w:ascii="Verdana" w:hAnsi="Verdana"/>
          <w:b/>
          <w:sz w:val="18"/>
          <w:szCs w:val="18"/>
          <w:lang w:val="sv-SE"/>
        </w:rPr>
        <w:t>insikter från World Insurance Report 2020</w:t>
      </w:r>
    </w:p>
    <w:p w14:paraId="269DDE63" w14:textId="7D624510" w:rsidR="00043CA3" w:rsidRPr="00F45FA9" w:rsidRDefault="00043CA3" w:rsidP="00F45FA9">
      <w:pPr>
        <w:pStyle w:val="ListParagraph"/>
        <w:numPr>
          <w:ilvl w:val="0"/>
          <w:numId w:val="19"/>
        </w:numPr>
        <w:spacing w:after="40" w:line="312" w:lineRule="auto"/>
        <w:ind w:right="14"/>
        <w:jc w:val="both"/>
        <w:rPr>
          <w:rFonts w:ascii="Verdana" w:hAnsi="Verdana"/>
          <w:b/>
          <w:sz w:val="18"/>
          <w:szCs w:val="18"/>
          <w:lang w:val="sv-SE"/>
        </w:rPr>
      </w:pPr>
      <w:r w:rsidRPr="00F45FA9">
        <w:rPr>
          <w:rFonts w:ascii="Verdana" w:hAnsi="Verdana"/>
          <w:b/>
          <w:sz w:val="18"/>
          <w:szCs w:val="18"/>
          <w:lang w:val="sv-SE"/>
        </w:rPr>
        <w:t xml:space="preserve">Markant </w:t>
      </w:r>
      <w:r w:rsidR="00244B79">
        <w:rPr>
          <w:rFonts w:ascii="Verdana" w:hAnsi="Verdana"/>
          <w:b/>
          <w:sz w:val="18"/>
          <w:szCs w:val="18"/>
          <w:lang w:val="sv-SE"/>
        </w:rPr>
        <w:t>digitaliserings</w:t>
      </w:r>
      <w:r w:rsidRPr="00F45FA9">
        <w:rPr>
          <w:rFonts w:ascii="Verdana" w:hAnsi="Verdana"/>
          <w:b/>
          <w:sz w:val="18"/>
          <w:szCs w:val="18"/>
          <w:lang w:val="sv-SE"/>
        </w:rPr>
        <w:t>ökning i Sver</w:t>
      </w:r>
      <w:r w:rsidR="00A81137">
        <w:rPr>
          <w:rFonts w:ascii="Verdana" w:hAnsi="Verdana"/>
          <w:b/>
          <w:sz w:val="18"/>
          <w:szCs w:val="18"/>
          <w:lang w:val="sv-SE"/>
        </w:rPr>
        <w:t>ig</w:t>
      </w:r>
      <w:r w:rsidRPr="00F45FA9">
        <w:rPr>
          <w:rFonts w:ascii="Verdana" w:hAnsi="Verdana"/>
          <w:b/>
          <w:sz w:val="18"/>
          <w:szCs w:val="18"/>
          <w:lang w:val="sv-SE"/>
        </w:rPr>
        <w:t>e</w:t>
      </w:r>
      <w:bookmarkStart w:id="0" w:name="_GoBack"/>
      <w:bookmarkEnd w:id="0"/>
    </w:p>
    <w:p w14:paraId="1F50A9DA" w14:textId="0B26D307" w:rsidR="003A2EB6" w:rsidRPr="0050259E" w:rsidRDefault="00F574E5" w:rsidP="005618E7">
      <w:pPr>
        <w:spacing w:after="40" w:line="312" w:lineRule="auto"/>
        <w:ind w:right="14"/>
        <w:jc w:val="both"/>
        <w:rPr>
          <w:rFonts w:ascii="Verdana" w:hAnsi="Verdana"/>
          <w:bCs/>
          <w:sz w:val="18"/>
          <w:szCs w:val="18"/>
          <w:lang w:val="sv-SE"/>
        </w:rPr>
      </w:pPr>
      <w:r>
        <w:rPr>
          <w:rFonts w:ascii="Verdana" w:hAnsi="Verdana"/>
          <w:bCs/>
          <w:sz w:val="18"/>
          <w:szCs w:val="18"/>
          <w:lang w:val="sv-SE"/>
        </w:rPr>
        <w:t xml:space="preserve">Att </w:t>
      </w:r>
      <w:r w:rsidR="00B47AC8">
        <w:rPr>
          <w:rFonts w:ascii="Verdana" w:hAnsi="Verdana"/>
          <w:bCs/>
          <w:sz w:val="18"/>
          <w:szCs w:val="18"/>
          <w:lang w:val="sv-SE"/>
        </w:rPr>
        <w:t xml:space="preserve">använda sig av digitala verktyg är inte längre </w:t>
      </w:r>
      <w:r w:rsidR="00962E19">
        <w:rPr>
          <w:rFonts w:ascii="Verdana" w:hAnsi="Verdana"/>
          <w:bCs/>
          <w:sz w:val="18"/>
          <w:szCs w:val="18"/>
          <w:lang w:val="sv-SE"/>
        </w:rPr>
        <w:t>reserverat för den yngre gen</w:t>
      </w:r>
      <w:r w:rsidR="004025C3">
        <w:rPr>
          <w:rFonts w:ascii="Verdana" w:hAnsi="Verdana"/>
          <w:bCs/>
          <w:sz w:val="18"/>
          <w:szCs w:val="18"/>
          <w:lang w:val="sv-SE"/>
        </w:rPr>
        <w:t>e</w:t>
      </w:r>
      <w:r w:rsidR="00962E19">
        <w:rPr>
          <w:rFonts w:ascii="Verdana" w:hAnsi="Verdana"/>
          <w:bCs/>
          <w:sz w:val="18"/>
          <w:szCs w:val="18"/>
          <w:lang w:val="sv-SE"/>
        </w:rPr>
        <w:t>rationen</w:t>
      </w:r>
      <w:r w:rsidR="0051464B">
        <w:rPr>
          <w:rFonts w:ascii="Verdana" w:hAnsi="Verdana"/>
          <w:bCs/>
          <w:sz w:val="18"/>
          <w:szCs w:val="18"/>
          <w:lang w:val="sv-SE"/>
        </w:rPr>
        <w:t xml:space="preserve"> </w:t>
      </w:r>
      <w:r w:rsidR="004025C3">
        <w:rPr>
          <w:rFonts w:ascii="Verdana" w:hAnsi="Verdana"/>
          <w:bCs/>
          <w:sz w:val="18"/>
          <w:szCs w:val="18"/>
          <w:lang w:val="sv-SE"/>
        </w:rPr>
        <w:t>då användning av internet</w:t>
      </w:r>
      <w:r w:rsidR="00962E19">
        <w:rPr>
          <w:rFonts w:ascii="Verdana" w:hAnsi="Verdana"/>
          <w:bCs/>
          <w:sz w:val="18"/>
          <w:szCs w:val="18"/>
          <w:lang w:val="sv-SE"/>
        </w:rPr>
        <w:t xml:space="preserve"> och sociala medier </w:t>
      </w:r>
      <w:r w:rsidR="0051464B">
        <w:rPr>
          <w:rFonts w:ascii="Verdana" w:hAnsi="Verdana"/>
          <w:bCs/>
          <w:sz w:val="18"/>
          <w:szCs w:val="18"/>
          <w:lang w:val="sv-SE"/>
        </w:rPr>
        <w:t xml:space="preserve">för att göra </w:t>
      </w:r>
      <w:r w:rsidR="00962E19">
        <w:rPr>
          <w:rFonts w:ascii="Verdana" w:hAnsi="Verdana"/>
          <w:bCs/>
          <w:sz w:val="18"/>
          <w:szCs w:val="18"/>
          <w:lang w:val="sv-SE"/>
        </w:rPr>
        <w:t xml:space="preserve">research </w:t>
      </w:r>
      <w:r w:rsidR="00553704">
        <w:rPr>
          <w:rFonts w:ascii="Verdana" w:hAnsi="Verdana"/>
          <w:bCs/>
          <w:sz w:val="18"/>
          <w:szCs w:val="18"/>
          <w:lang w:val="sv-SE"/>
        </w:rPr>
        <w:t xml:space="preserve">och </w:t>
      </w:r>
      <w:r w:rsidR="00BE7BA7">
        <w:rPr>
          <w:rFonts w:ascii="Verdana" w:hAnsi="Verdana"/>
          <w:bCs/>
          <w:sz w:val="18"/>
          <w:szCs w:val="18"/>
          <w:lang w:val="sv-SE"/>
        </w:rPr>
        <w:t>teckna</w:t>
      </w:r>
      <w:r w:rsidR="00B65EC8">
        <w:rPr>
          <w:rFonts w:ascii="Verdana" w:hAnsi="Verdana"/>
          <w:bCs/>
          <w:sz w:val="18"/>
          <w:szCs w:val="18"/>
          <w:lang w:val="sv-SE"/>
        </w:rPr>
        <w:t xml:space="preserve"> </w:t>
      </w:r>
      <w:r w:rsidR="00553704">
        <w:rPr>
          <w:rFonts w:ascii="Verdana" w:hAnsi="Verdana"/>
          <w:bCs/>
          <w:sz w:val="18"/>
          <w:szCs w:val="18"/>
          <w:lang w:val="sv-SE"/>
        </w:rPr>
        <w:t>försäkringar online har blivit</w:t>
      </w:r>
      <w:r w:rsidR="00EE5883">
        <w:rPr>
          <w:rFonts w:ascii="Verdana" w:hAnsi="Verdana"/>
          <w:bCs/>
          <w:sz w:val="18"/>
          <w:szCs w:val="18"/>
          <w:lang w:val="sv-SE"/>
        </w:rPr>
        <w:t xml:space="preserve"> </w:t>
      </w:r>
      <w:r w:rsidR="00553704">
        <w:rPr>
          <w:rFonts w:ascii="Verdana" w:hAnsi="Verdana"/>
          <w:bCs/>
          <w:sz w:val="18"/>
          <w:szCs w:val="18"/>
          <w:lang w:val="sv-SE"/>
        </w:rPr>
        <w:t xml:space="preserve">standard oavsett ålder. </w:t>
      </w:r>
      <w:r w:rsidR="00FF435E">
        <w:rPr>
          <w:rFonts w:ascii="Verdana" w:hAnsi="Verdana"/>
          <w:bCs/>
          <w:sz w:val="18"/>
          <w:szCs w:val="18"/>
          <w:lang w:val="sv-SE"/>
        </w:rPr>
        <w:t>I Sverige visar r</w:t>
      </w:r>
      <w:r w:rsidR="00FE1DA5">
        <w:rPr>
          <w:rFonts w:ascii="Verdana" w:hAnsi="Verdana"/>
          <w:bCs/>
          <w:sz w:val="18"/>
          <w:szCs w:val="18"/>
          <w:lang w:val="sv-SE"/>
        </w:rPr>
        <w:t xml:space="preserve">apporten att antalet kunder inom generation </w:t>
      </w:r>
      <w:r w:rsidR="00694A5C">
        <w:rPr>
          <w:rFonts w:ascii="Verdana" w:hAnsi="Verdana"/>
          <w:bCs/>
          <w:sz w:val="18"/>
          <w:szCs w:val="18"/>
          <w:lang w:val="sv-SE"/>
        </w:rPr>
        <w:t>X</w:t>
      </w:r>
      <w:r w:rsidR="00FE1DA5">
        <w:rPr>
          <w:rFonts w:ascii="Verdana" w:hAnsi="Verdana"/>
          <w:bCs/>
          <w:sz w:val="18"/>
          <w:szCs w:val="18"/>
          <w:lang w:val="sv-SE"/>
        </w:rPr>
        <w:t xml:space="preserve"> (födda 1980 och tidigare) som </w:t>
      </w:r>
      <w:r w:rsidR="00694A5C">
        <w:rPr>
          <w:rFonts w:ascii="Verdana" w:hAnsi="Verdana"/>
          <w:bCs/>
          <w:sz w:val="18"/>
          <w:szCs w:val="18"/>
          <w:lang w:val="sv-SE"/>
        </w:rPr>
        <w:t>frekvent</w:t>
      </w:r>
      <w:r w:rsidR="00BE7BA7">
        <w:rPr>
          <w:rFonts w:ascii="Verdana" w:hAnsi="Verdana"/>
          <w:bCs/>
          <w:sz w:val="18"/>
          <w:szCs w:val="18"/>
          <w:lang w:val="sv-SE"/>
        </w:rPr>
        <w:t xml:space="preserve"> </w:t>
      </w:r>
      <w:r w:rsidR="00171424">
        <w:rPr>
          <w:rFonts w:ascii="Verdana" w:hAnsi="Verdana"/>
          <w:bCs/>
          <w:sz w:val="18"/>
          <w:szCs w:val="18"/>
          <w:lang w:val="sv-SE"/>
        </w:rPr>
        <w:t xml:space="preserve">genomför digitala och mobila transaktioner </w:t>
      </w:r>
      <w:r w:rsidR="00B65EC8">
        <w:rPr>
          <w:rFonts w:ascii="Verdana" w:hAnsi="Verdana"/>
          <w:bCs/>
          <w:sz w:val="18"/>
          <w:szCs w:val="18"/>
          <w:lang w:val="sv-SE"/>
        </w:rPr>
        <w:t xml:space="preserve">har ökat från </w:t>
      </w:r>
      <w:r w:rsidR="00BE7BA7">
        <w:rPr>
          <w:rFonts w:ascii="Verdana" w:hAnsi="Verdana"/>
          <w:bCs/>
          <w:sz w:val="18"/>
          <w:szCs w:val="18"/>
          <w:lang w:val="sv-SE"/>
        </w:rPr>
        <w:t xml:space="preserve">16 procent </w:t>
      </w:r>
      <w:r w:rsidR="00D16994">
        <w:rPr>
          <w:rFonts w:ascii="Verdana" w:hAnsi="Verdana"/>
          <w:bCs/>
          <w:sz w:val="18"/>
          <w:szCs w:val="18"/>
          <w:lang w:val="sv-SE"/>
        </w:rPr>
        <w:t xml:space="preserve">(2018) </w:t>
      </w:r>
      <w:r w:rsidR="00BE7BA7">
        <w:rPr>
          <w:rFonts w:ascii="Verdana" w:hAnsi="Verdana"/>
          <w:bCs/>
          <w:sz w:val="18"/>
          <w:szCs w:val="18"/>
          <w:lang w:val="sv-SE"/>
        </w:rPr>
        <w:t xml:space="preserve">till hela </w:t>
      </w:r>
      <w:r w:rsidR="00D16994">
        <w:rPr>
          <w:rFonts w:ascii="Verdana" w:hAnsi="Verdana"/>
          <w:bCs/>
          <w:sz w:val="18"/>
          <w:szCs w:val="18"/>
          <w:lang w:val="sv-SE"/>
        </w:rPr>
        <w:t xml:space="preserve">75 procent (2020). </w:t>
      </w:r>
      <w:r w:rsidR="00FF435E">
        <w:rPr>
          <w:rFonts w:ascii="Verdana" w:hAnsi="Verdana"/>
          <w:bCs/>
          <w:sz w:val="18"/>
          <w:szCs w:val="18"/>
          <w:lang w:val="sv-SE"/>
        </w:rPr>
        <w:t xml:space="preserve">Globalt </w:t>
      </w:r>
      <w:r w:rsidR="00244B79">
        <w:rPr>
          <w:rFonts w:ascii="Verdana" w:hAnsi="Verdana"/>
          <w:bCs/>
          <w:sz w:val="18"/>
          <w:szCs w:val="18"/>
          <w:lang w:val="sv-SE"/>
        </w:rPr>
        <w:t xml:space="preserve">har samma ökning gått från </w:t>
      </w:r>
      <w:r w:rsidR="00B65EC8">
        <w:rPr>
          <w:rFonts w:ascii="Verdana" w:hAnsi="Verdana"/>
          <w:bCs/>
          <w:sz w:val="18"/>
          <w:szCs w:val="18"/>
          <w:lang w:val="sv-SE"/>
        </w:rPr>
        <w:t xml:space="preserve">30 procent (2018) </w:t>
      </w:r>
      <w:r w:rsidR="00244B79">
        <w:rPr>
          <w:rFonts w:ascii="Verdana" w:hAnsi="Verdana"/>
          <w:bCs/>
          <w:sz w:val="18"/>
          <w:szCs w:val="18"/>
          <w:lang w:val="sv-SE"/>
        </w:rPr>
        <w:t>till</w:t>
      </w:r>
      <w:r w:rsidR="00D16994">
        <w:rPr>
          <w:rFonts w:ascii="Verdana" w:hAnsi="Verdana"/>
          <w:bCs/>
          <w:sz w:val="18"/>
          <w:szCs w:val="18"/>
          <w:lang w:val="sv-SE"/>
        </w:rPr>
        <w:t xml:space="preserve"> </w:t>
      </w:r>
      <w:r w:rsidR="00B65EC8">
        <w:rPr>
          <w:rFonts w:ascii="Verdana" w:hAnsi="Verdana"/>
          <w:bCs/>
          <w:sz w:val="18"/>
          <w:szCs w:val="18"/>
          <w:lang w:val="sv-SE"/>
        </w:rPr>
        <w:t xml:space="preserve">64 procent </w:t>
      </w:r>
      <w:r w:rsidR="002E13F9">
        <w:rPr>
          <w:rFonts w:ascii="Verdana" w:hAnsi="Verdana"/>
          <w:bCs/>
          <w:sz w:val="18"/>
          <w:szCs w:val="18"/>
          <w:lang w:val="sv-SE"/>
        </w:rPr>
        <w:t>(2020)</w:t>
      </w:r>
      <w:r w:rsidR="00D16994">
        <w:rPr>
          <w:rFonts w:ascii="Verdana" w:hAnsi="Verdana"/>
          <w:bCs/>
          <w:sz w:val="18"/>
          <w:szCs w:val="18"/>
          <w:lang w:val="sv-SE"/>
        </w:rPr>
        <w:t xml:space="preserve">, vilket gör Sverige till ett av de </w:t>
      </w:r>
      <w:r w:rsidR="00472486">
        <w:rPr>
          <w:rFonts w:ascii="Verdana" w:hAnsi="Verdana"/>
          <w:bCs/>
          <w:sz w:val="18"/>
          <w:szCs w:val="18"/>
          <w:lang w:val="sv-SE"/>
        </w:rPr>
        <w:t xml:space="preserve">länder där </w:t>
      </w:r>
      <w:r w:rsidR="00FF435E">
        <w:rPr>
          <w:rFonts w:ascii="Verdana" w:hAnsi="Verdana"/>
          <w:bCs/>
          <w:sz w:val="18"/>
          <w:szCs w:val="18"/>
          <w:lang w:val="sv-SE"/>
        </w:rPr>
        <w:t xml:space="preserve">den allmänna </w:t>
      </w:r>
      <w:r w:rsidR="00472486">
        <w:rPr>
          <w:rFonts w:ascii="Verdana" w:hAnsi="Verdana"/>
          <w:bCs/>
          <w:sz w:val="18"/>
          <w:szCs w:val="18"/>
          <w:lang w:val="sv-SE"/>
        </w:rPr>
        <w:t>digitaliseringen ökat snabbast</w:t>
      </w:r>
      <w:r w:rsidR="00B65EC8">
        <w:rPr>
          <w:rFonts w:ascii="Verdana" w:hAnsi="Verdana"/>
          <w:bCs/>
          <w:sz w:val="18"/>
          <w:szCs w:val="18"/>
          <w:lang w:val="sv-SE"/>
        </w:rPr>
        <w:t xml:space="preserve">. </w:t>
      </w:r>
      <w:r w:rsidR="00472486">
        <w:rPr>
          <w:rFonts w:ascii="Verdana" w:hAnsi="Verdana"/>
          <w:bCs/>
          <w:sz w:val="18"/>
          <w:szCs w:val="18"/>
          <w:lang w:val="sv-SE"/>
        </w:rPr>
        <w:t>Rapporten visar även att s</w:t>
      </w:r>
      <w:r w:rsidR="002E13F9" w:rsidRPr="00956B0B">
        <w:rPr>
          <w:rFonts w:ascii="Verdana" w:hAnsi="Verdana"/>
          <w:bCs/>
          <w:sz w:val="18"/>
          <w:szCs w:val="18"/>
          <w:lang w:val="sv-SE"/>
        </w:rPr>
        <w:t xml:space="preserve">viterna av covid-19 skyndar på trenden </w:t>
      </w:r>
      <w:r w:rsidR="00572146">
        <w:rPr>
          <w:rFonts w:ascii="Verdana" w:hAnsi="Verdana"/>
          <w:bCs/>
          <w:sz w:val="18"/>
          <w:szCs w:val="18"/>
          <w:lang w:val="sv-SE"/>
        </w:rPr>
        <w:t xml:space="preserve">då många </w:t>
      </w:r>
      <w:r w:rsidR="00956B0B" w:rsidRPr="00956B0B">
        <w:rPr>
          <w:rFonts w:ascii="Verdana" w:hAnsi="Verdana"/>
          <w:bCs/>
          <w:sz w:val="18"/>
          <w:szCs w:val="18"/>
          <w:lang w:val="sv-SE"/>
        </w:rPr>
        <w:t>nu tvinga</w:t>
      </w:r>
      <w:r w:rsidR="00572146">
        <w:rPr>
          <w:rFonts w:ascii="Verdana" w:hAnsi="Verdana"/>
          <w:bCs/>
          <w:sz w:val="18"/>
          <w:szCs w:val="18"/>
          <w:lang w:val="sv-SE"/>
        </w:rPr>
        <w:t xml:space="preserve">s </w:t>
      </w:r>
      <w:r w:rsidR="00956B0B" w:rsidRPr="00956B0B">
        <w:rPr>
          <w:rFonts w:ascii="Verdana" w:hAnsi="Verdana"/>
          <w:bCs/>
          <w:sz w:val="18"/>
          <w:szCs w:val="18"/>
          <w:lang w:val="sv-SE"/>
        </w:rPr>
        <w:t xml:space="preserve">att genomföra </w:t>
      </w:r>
      <w:r w:rsidR="00956B0B">
        <w:rPr>
          <w:rFonts w:ascii="Verdana" w:hAnsi="Verdana"/>
          <w:bCs/>
          <w:sz w:val="18"/>
          <w:szCs w:val="18"/>
          <w:lang w:val="sv-SE"/>
        </w:rPr>
        <w:t xml:space="preserve">digitala transaktioner dagligen </w:t>
      </w:r>
      <w:r w:rsidR="003A2EB6">
        <w:rPr>
          <w:rFonts w:ascii="Verdana" w:hAnsi="Verdana"/>
          <w:bCs/>
          <w:sz w:val="18"/>
          <w:szCs w:val="18"/>
          <w:lang w:val="sv-SE"/>
        </w:rPr>
        <w:t xml:space="preserve">oavsett ålder eller </w:t>
      </w:r>
      <w:r w:rsidR="0050259E">
        <w:rPr>
          <w:rFonts w:ascii="Verdana" w:hAnsi="Verdana"/>
          <w:bCs/>
          <w:sz w:val="18"/>
          <w:szCs w:val="18"/>
          <w:lang w:val="sv-SE"/>
        </w:rPr>
        <w:t>digital mognad.</w:t>
      </w:r>
    </w:p>
    <w:p w14:paraId="64C5841D" w14:textId="77777777" w:rsidR="00A34A21" w:rsidRPr="00563C8C" w:rsidRDefault="00A34A21" w:rsidP="00563C8C">
      <w:pPr>
        <w:spacing w:beforeLines="26" w:before="62" w:afterLines="20" w:after="48" w:line="312" w:lineRule="auto"/>
        <w:jc w:val="both"/>
        <w:rPr>
          <w:rFonts w:ascii="Verdana" w:hAnsi="Verdana"/>
          <w:i/>
          <w:sz w:val="18"/>
          <w:szCs w:val="18"/>
          <w:lang w:val="sv-SE"/>
        </w:rPr>
      </w:pPr>
    </w:p>
    <w:p w14:paraId="63B52E61" w14:textId="4AE6DEC4" w:rsidR="00572146" w:rsidRPr="00F45FA9" w:rsidRDefault="00572146" w:rsidP="00F45FA9">
      <w:pPr>
        <w:pStyle w:val="ListParagraph"/>
        <w:numPr>
          <w:ilvl w:val="0"/>
          <w:numId w:val="19"/>
        </w:numPr>
        <w:spacing w:after="40" w:line="312" w:lineRule="auto"/>
        <w:ind w:right="14"/>
        <w:jc w:val="both"/>
        <w:rPr>
          <w:rFonts w:ascii="Verdana" w:hAnsi="Verdana"/>
          <w:b/>
          <w:sz w:val="18"/>
          <w:szCs w:val="18"/>
          <w:lang w:val="sv-SE"/>
        </w:rPr>
      </w:pPr>
      <w:r w:rsidRPr="00F45FA9">
        <w:rPr>
          <w:rFonts w:ascii="Verdana" w:hAnsi="Verdana"/>
          <w:b/>
          <w:sz w:val="18"/>
          <w:szCs w:val="18"/>
          <w:lang w:val="sv-SE"/>
        </w:rPr>
        <w:t xml:space="preserve">Den </w:t>
      </w:r>
      <w:r w:rsidR="008B6204" w:rsidRPr="00F45FA9">
        <w:rPr>
          <w:rFonts w:ascii="Verdana" w:hAnsi="Verdana"/>
          <w:b/>
          <w:sz w:val="18"/>
          <w:szCs w:val="18"/>
          <w:lang w:val="sv-SE"/>
        </w:rPr>
        <w:t>nya förtroendeekvationen</w:t>
      </w:r>
    </w:p>
    <w:p w14:paraId="799C98D1" w14:textId="4113FDB8" w:rsidR="005110F8" w:rsidRDefault="008B6204" w:rsidP="005618E7">
      <w:pPr>
        <w:spacing w:after="40" w:line="312" w:lineRule="auto"/>
        <w:ind w:right="14"/>
        <w:jc w:val="both"/>
        <w:rPr>
          <w:rFonts w:ascii="Verdana" w:hAnsi="Verdana"/>
          <w:bCs/>
          <w:sz w:val="18"/>
          <w:szCs w:val="18"/>
          <w:lang w:val="sv-SE"/>
        </w:rPr>
      </w:pPr>
      <w:r w:rsidRPr="008B6204">
        <w:rPr>
          <w:rFonts w:ascii="Verdana" w:hAnsi="Verdana"/>
          <w:bCs/>
          <w:sz w:val="18"/>
          <w:szCs w:val="18"/>
          <w:lang w:val="sv-SE"/>
        </w:rPr>
        <w:t xml:space="preserve">I </w:t>
      </w:r>
      <w:r w:rsidR="00911637">
        <w:rPr>
          <w:rFonts w:ascii="Verdana" w:hAnsi="Verdana"/>
          <w:bCs/>
          <w:sz w:val="18"/>
          <w:szCs w:val="18"/>
          <w:lang w:val="sv-SE"/>
        </w:rPr>
        <w:t>rapporten</w:t>
      </w:r>
      <w:r w:rsidRPr="008B6204">
        <w:rPr>
          <w:rFonts w:ascii="Verdana" w:hAnsi="Verdana"/>
          <w:bCs/>
          <w:sz w:val="18"/>
          <w:szCs w:val="18"/>
          <w:lang w:val="sv-SE"/>
        </w:rPr>
        <w:t xml:space="preserve"> </w:t>
      </w:r>
      <w:r w:rsidR="00FF435E">
        <w:rPr>
          <w:rFonts w:ascii="Verdana" w:hAnsi="Verdana"/>
          <w:bCs/>
          <w:sz w:val="18"/>
          <w:szCs w:val="18"/>
          <w:lang w:val="sv-SE"/>
        </w:rPr>
        <w:t>är det tydligt att</w:t>
      </w:r>
      <w:r w:rsidR="00EA35FB">
        <w:rPr>
          <w:rFonts w:ascii="Verdana" w:hAnsi="Verdana"/>
          <w:bCs/>
          <w:sz w:val="18"/>
          <w:szCs w:val="18"/>
          <w:lang w:val="sv-SE"/>
        </w:rPr>
        <w:t xml:space="preserve"> d</w:t>
      </w:r>
      <w:r w:rsidR="00E6184C" w:rsidRPr="006D22D8">
        <w:rPr>
          <w:rFonts w:ascii="Verdana" w:hAnsi="Verdana"/>
          <w:bCs/>
          <w:sz w:val="18"/>
          <w:szCs w:val="18"/>
          <w:lang w:val="sv-SE"/>
        </w:rPr>
        <w:t xml:space="preserve">agens kunder </w:t>
      </w:r>
      <w:r w:rsidR="00EA35FB">
        <w:rPr>
          <w:rFonts w:ascii="Verdana" w:hAnsi="Verdana"/>
          <w:bCs/>
          <w:sz w:val="18"/>
          <w:szCs w:val="18"/>
          <w:lang w:val="sv-SE"/>
        </w:rPr>
        <w:t>i</w:t>
      </w:r>
      <w:r w:rsidR="00E6184C" w:rsidRPr="006D22D8">
        <w:rPr>
          <w:rFonts w:ascii="Verdana" w:hAnsi="Verdana"/>
          <w:bCs/>
          <w:sz w:val="18"/>
          <w:szCs w:val="18"/>
          <w:lang w:val="sv-SE"/>
        </w:rPr>
        <w:t xml:space="preserve">nte </w:t>
      </w:r>
      <w:r w:rsidR="00F221DC">
        <w:rPr>
          <w:rFonts w:ascii="Verdana" w:hAnsi="Verdana"/>
          <w:bCs/>
          <w:sz w:val="18"/>
          <w:szCs w:val="18"/>
          <w:lang w:val="sv-SE"/>
        </w:rPr>
        <w:t>förlitar sig</w:t>
      </w:r>
      <w:r w:rsidR="00472486">
        <w:rPr>
          <w:rFonts w:ascii="Verdana" w:hAnsi="Verdana"/>
          <w:bCs/>
          <w:sz w:val="18"/>
          <w:szCs w:val="18"/>
          <w:lang w:val="sv-SE"/>
        </w:rPr>
        <w:t xml:space="preserve"> på en </w:t>
      </w:r>
      <w:r w:rsidR="00F221DC">
        <w:rPr>
          <w:rFonts w:ascii="Verdana" w:hAnsi="Verdana"/>
          <w:bCs/>
          <w:sz w:val="18"/>
          <w:szCs w:val="18"/>
          <w:lang w:val="sv-SE"/>
        </w:rPr>
        <w:t>ensam</w:t>
      </w:r>
      <w:r w:rsidR="00946BFB">
        <w:rPr>
          <w:rFonts w:ascii="Verdana" w:hAnsi="Verdana"/>
          <w:bCs/>
          <w:sz w:val="18"/>
          <w:szCs w:val="18"/>
          <w:lang w:val="sv-SE"/>
        </w:rPr>
        <w:t xml:space="preserve"> </w:t>
      </w:r>
      <w:r w:rsidR="00E6184C" w:rsidRPr="006D22D8">
        <w:rPr>
          <w:rFonts w:ascii="Verdana" w:hAnsi="Verdana"/>
          <w:bCs/>
          <w:sz w:val="18"/>
          <w:szCs w:val="18"/>
          <w:lang w:val="sv-SE"/>
        </w:rPr>
        <w:t xml:space="preserve">källa </w:t>
      </w:r>
      <w:r w:rsidR="00EA35FB">
        <w:rPr>
          <w:rFonts w:ascii="Verdana" w:hAnsi="Verdana"/>
          <w:bCs/>
          <w:sz w:val="18"/>
          <w:szCs w:val="18"/>
          <w:lang w:val="sv-SE"/>
        </w:rPr>
        <w:t xml:space="preserve">vid </w:t>
      </w:r>
      <w:r w:rsidR="006D22D8">
        <w:rPr>
          <w:rFonts w:ascii="Verdana" w:hAnsi="Verdana"/>
          <w:bCs/>
          <w:sz w:val="18"/>
          <w:szCs w:val="18"/>
          <w:lang w:val="sv-SE"/>
        </w:rPr>
        <w:t>viktiga köp</w:t>
      </w:r>
      <w:r w:rsidR="006D22D8" w:rsidRPr="006D22D8">
        <w:rPr>
          <w:rFonts w:ascii="Verdana" w:hAnsi="Verdana"/>
          <w:bCs/>
          <w:sz w:val="18"/>
          <w:szCs w:val="18"/>
          <w:lang w:val="sv-SE"/>
        </w:rPr>
        <w:t>beslut</w:t>
      </w:r>
      <w:r w:rsidR="006D22D8">
        <w:rPr>
          <w:rFonts w:ascii="Verdana" w:hAnsi="Verdana"/>
          <w:bCs/>
          <w:sz w:val="18"/>
          <w:szCs w:val="18"/>
          <w:lang w:val="sv-SE"/>
        </w:rPr>
        <w:t>.</w:t>
      </w:r>
      <w:r w:rsidR="00EA35FB">
        <w:rPr>
          <w:rFonts w:ascii="Verdana" w:hAnsi="Verdana"/>
          <w:bCs/>
          <w:sz w:val="18"/>
          <w:szCs w:val="18"/>
          <w:lang w:val="sv-SE"/>
        </w:rPr>
        <w:t xml:space="preserve"> </w:t>
      </w:r>
      <w:r w:rsidR="005110F8">
        <w:rPr>
          <w:rFonts w:ascii="Verdana" w:hAnsi="Verdana"/>
          <w:bCs/>
          <w:sz w:val="18"/>
          <w:szCs w:val="18"/>
          <w:lang w:val="sv-SE"/>
        </w:rPr>
        <w:t>Endast 30 procent uppger att de får tillräcklig information hos försäkringsbolaget, vilket gör att de gör egen research online</w:t>
      </w:r>
      <w:r w:rsidR="00A75D02">
        <w:rPr>
          <w:rFonts w:ascii="Verdana" w:hAnsi="Verdana"/>
          <w:bCs/>
          <w:sz w:val="18"/>
          <w:szCs w:val="18"/>
          <w:lang w:val="sv-SE"/>
        </w:rPr>
        <w:t xml:space="preserve"> och att </w:t>
      </w:r>
      <w:r w:rsidR="00F6440A">
        <w:rPr>
          <w:rFonts w:ascii="Verdana" w:hAnsi="Verdana"/>
          <w:bCs/>
          <w:sz w:val="18"/>
          <w:szCs w:val="18"/>
          <w:lang w:val="sv-SE"/>
        </w:rPr>
        <w:t>recensioner</w:t>
      </w:r>
      <w:r w:rsidR="00472486">
        <w:rPr>
          <w:rFonts w:ascii="Verdana" w:hAnsi="Verdana"/>
          <w:bCs/>
          <w:sz w:val="18"/>
          <w:szCs w:val="18"/>
          <w:lang w:val="sv-SE"/>
        </w:rPr>
        <w:t xml:space="preserve"> online</w:t>
      </w:r>
      <w:r w:rsidR="005110F8">
        <w:rPr>
          <w:rFonts w:ascii="Verdana" w:hAnsi="Verdana"/>
          <w:bCs/>
          <w:sz w:val="18"/>
          <w:szCs w:val="18"/>
          <w:lang w:val="sv-SE"/>
        </w:rPr>
        <w:t xml:space="preserve"> och </w:t>
      </w:r>
      <w:r w:rsidR="00472486">
        <w:rPr>
          <w:rFonts w:ascii="Verdana" w:hAnsi="Verdana"/>
          <w:bCs/>
          <w:sz w:val="18"/>
          <w:szCs w:val="18"/>
          <w:lang w:val="sv-SE"/>
        </w:rPr>
        <w:t>jämförelsesajter</w:t>
      </w:r>
      <w:r w:rsidR="00FF435E">
        <w:rPr>
          <w:rFonts w:ascii="Verdana" w:hAnsi="Verdana"/>
          <w:bCs/>
          <w:sz w:val="18"/>
          <w:szCs w:val="18"/>
          <w:lang w:val="sv-SE"/>
        </w:rPr>
        <w:t xml:space="preserve"> blir allt viktigare inför köpbesluten</w:t>
      </w:r>
      <w:r w:rsidR="00472486">
        <w:rPr>
          <w:rFonts w:ascii="Verdana" w:hAnsi="Verdana"/>
          <w:bCs/>
          <w:sz w:val="18"/>
          <w:szCs w:val="18"/>
          <w:lang w:val="sv-SE"/>
        </w:rPr>
        <w:t>.</w:t>
      </w:r>
      <w:r w:rsidR="00F6440A">
        <w:rPr>
          <w:rFonts w:ascii="Verdana" w:hAnsi="Verdana"/>
          <w:bCs/>
          <w:sz w:val="18"/>
          <w:szCs w:val="18"/>
          <w:lang w:val="sv-SE"/>
        </w:rPr>
        <w:t xml:space="preserve"> </w:t>
      </w:r>
      <w:r w:rsidR="005110F8">
        <w:rPr>
          <w:rFonts w:ascii="Verdana" w:hAnsi="Verdana"/>
          <w:bCs/>
          <w:sz w:val="18"/>
          <w:szCs w:val="18"/>
          <w:lang w:val="sv-SE"/>
        </w:rPr>
        <w:t>Omdömen och tips från vä</w:t>
      </w:r>
      <w:r w:rsidR="00613A14">
        <w:rPr>
          <w:rFonts w:ascii="Verdana" w:hAnsi="Verdana"/>
          <w:bCs/>
          <w:sz w:val="18"/>
          <w:szCs w:val="18"/>
          <w:lang w:val="sv-SE"/>
        </w:rPr>
        <w:t xml:space="preserve">nner </w:t>
      </w:r>
      <w:r w:rsidR="00472486">
        <w:rPr>
          <w:rFonts w:ascii="Verdana" w:hAnsi="Verdana"/>
          <w:bCs/>
          <w:sz w:val="18"/>
          <w:szCs w:val="18"/>
          <w:lang w:val="sv-SE"/>
        </w:rPr>
        <w:t xml:space="preserve">vägs också in </w:t>
      </w:r>
      <w:r w:rsidR="00613A14">
        <w:rPr>
          <w:rFonts w:ascii="Verdana" w:hAnsi="Verdana"/>
          <w:bCs/>
          <w:sz w:val="18"/>
          <w:szCs w:val="18"/>
          <w:lang w:val="sv-SE"/>
        </w:rPr>
        <w:t>i hög</w:t>
      </w:r>
      <w:r w:rsidR="00472486">
        <w:rPr>
          <w:rFonts w:ascii="Verdana" w:hAnsi="Verdana"/>
          <w:bCs/>
          <w:sz w:val="18"/>
          <w:szCs w:val="18"/>
          <w:lang w:val="sv-SE"/>
        </w:rPr>
        <w:t>re</w:t>
      </w:r>
      <w:r w:rsidR="00613A14">
        <w:rPr>
          <w:rFonts w:ascii="Verdana" w:hAnsi="Verdana"/>
          <w:bCs/>
          <w:sz w:val="18"/>
          <w:szCs w:val="18"/>
          <w:lang w:val="sv-SE"/>
        </w:rPr>
        <w:t xml:space="preserve"> utsträckning</w:t>
      </w:r>
      <w:r w:rsidR="00472486">
        <w:rPr>
          <w:rFonts w:ascii="Verdana" w:hAnsi="Verdana"/>
          <w:bCs/>
          <w:sz w:val="18"/>
          <w:szCs w:val="18"/>
          <w:lang w:val="sv-SE"/>
        </w:rPr>
        <w:t>, även om k</w:t>
      </w:r>
      <w:r w:rsidR="00946BFB">
        <w:rPr>
          <w:rFonts w:ascii="Verdana" w:hAnsi="Verdana"/>
          <w:bCs/>
          <w:sz w:val="18"/>
          <w:szCs w:val="18"/>
          <w:lang w:val="sv-SE"/>
        </w:rPr>
        <w:t xml:space="preserve">underna </w:t>
      </w:r>
      <w:r w:rsidR="00472486">
        <w:rPr>
          <w:rFonts w:ascii="Verdana" w:hAnsi="Verdana"/>
          <w:bCs/>
          <w:sz w:val="18"/>
          <w:szCs w:val="18"/>
          <w:lang w:val="sv-SE"/>
        </w:rPr>
        <w:t xml:space="preserve">uppger att </w:t>
      </w:r>
      <w:r w:rsidR="00946BFB">
        <w:rPr>
          <w:rFonts w:ascii="Verdana" w:hAnsi="Verdana"/>
          <w:bCs/>
          <w:sz w:val="18"/>
          <w:szCs w:val="18"/>
          <w:lang w:val="sv-SE"/>
        </w:rPr>
        <w:t xml:space="preserve">de </w:t>
      </w:r>
      <w:r w:rsidR="00294A33">
        <w:rPr>
          <w:rFonts w:ascii="Verdana" w:hAnsi="Verdana"/>
          <w:bCs/>
          <w:sz w:val="18"/>
          <w:szCs w:val="18"/>
          <w:lang w:val="sv-SE"/>
        </w:rPr>
        <w:t xml:space="preserve">känner </w:t>
      </w:r>
      <w:r w:rsidR="00F904BB">
        <w:rPr>
          <w:rFonts w:ascii="Verdana" w:hAnsi="Verdana"/>
          <w:bCs/>
          <w:sz w:val="18"/>
          <w:szCs w:val="18"/>
          <w:lang w:val="sv-SE"/>
        </w:rPr>
        <w:t>sig</w:t>
      </w:r>
      <w:r w:rsidR="000758BC">
        <w:rPr>
          <w:rFonts w:ascii="Verdana" w:hAnsi="Verdana"/>
          <w:bCs/>
          <w:sz w:val="18"/>
          <w:szCs w:val="18"/>
          <w:lang w:val="sv-SE"/>
        </w:rPr>
        <w:t xml:space="preserve"> </w:t>
      </w:r>
      <w:r w:rsidR="00F904BB">
        <w:rPr>
          <w:rFonts w:ascii="Verdana" w:hAnsi="Verdana"/>
          <w:bCs/>
          <w:sz w:val="18"/>
          <w:szCs w:val="18"/>
          <w:lang w:val="sv-SE"/>
        </w:rPr>
        <w:t xml:space="preserve">oberoende i sin beslutsprocess. </w:t>
      </w:r>
    </w:p>
    <w:p w14:paraId="0B0D8D92" w14:textId="77777777" w:rsidR="005110F8" w:rsidRDefault="005110F8" w:rsidP="005618E7">
      <w:pPr>
        <w:spacing w:after="40" w:line="312" w:lineRule="auto"/>
        <w:ind w:right="14"/>
        <w:jc w:val="both"/>
        <w:rPr>
          <w:rFonts w:ascii="Verdana" w:hAnsi="Verdana"/>
          <w:bCs/>
          <w:sz w:val="18"/>
          <w:szCs w:val="18"/>
          <w:lang w:val="sv-SE"/>
        </w:rPr>
      </w:pPr>
    </w:p>
    <w:p w14:paraId="604BE60F" w14:textId="77777777" w:rsidR="001F7CAC" w:rsidRDefault="001F7CAC" w:rsidP="005618E7">
      <w:pPr>
        <w:spacing w:after="40" w:line="312" w:lineRule="auto"/>
        <w:ind w:right="14"/>
        <w:jc w:val="both"/>
        <w:rPr>
          <w:rFonts w:ascii="Verdana" w:hAnsi="Verdana"/>
          <w:bCs/>
          <w:sz w:val="18"/>
          <w:szCs w:val="18"/>
          <w:lang w:val="sv-SE"/>
        </w:rPr>
      </w:pPr>
    </w:p>
    <w:p w14:paraId="4205C2A2" w14:textId="5AC5BA65" w:rsidR="008B6204" w:rsidRPr="00F432D3" w:rsidRDefault="001F7CAC" w:rsidP="005618E7">
      <w:pPr>
        <w:spacing w:after="40" w:line="312" w:lineRule="auto"/>
        <w:ind w:right="14"/>
        <w:jc w:val="both"/>
        <w:rPr>
          <w:rFonts w:ascii="Verdana" w:hAnsi="Verdana"/>
          <w:bCs/>
          <w:sz w:val="18"/>
          <w:szCs w:val="18"/>
          <w:lang w:val="sv-SE"/>
        </w:rPr>
      </w:pPr>
      <w:r>
        <w:rPr>
          <w:rFonts w:ascii="Verdana" w:hAnsi="Verdana"/>
          <w:bCs/>
          <w:sz w:val="18"/>
          <w:szCs w:val="18"/>
          <w:lang w:val="sv-SE"/>
        </w:rPr>
        <w:lastRenderedPageBreak/>
        <w:br/>
      </w:r>
      <w:r w:rsidR="00A2165F">
        <w:rPr>
          <w:rFonts w:ascii="Verdana" w:hAnsi="Verdana"/>
          <w:bCs/>
          <w:sz w:val="18"/>
          <w:szCs w:val="18"/>
          <w:lang w:val="sv-SE"/>
        </w:rPr>
        <w:t xml:space="preserve">Dagens försäkringskunder är </w:t>
      </w:r>
      <w:r w:rsidR="00E72D05">
        <w:rPr>
          <w:rFonts w:ascii="Verdana" w:hAnsi="Verdana"/>
          <w:bCs/>
          <w:sz w:val="18"/>
          <w:szCs w:val="18"/>
          <w:lang w:val="sv-SE"/>
        </w:rPr>
        <w:t xml:space="preserve">ofta på jakt </w:t>
      </w:r>
      <w:r w:rsidR="00846309">
        <w:rPr>
          <w:rFonts w:ascii="Verdana" w:hAnsi="Verdana"/>
          <w:bCs/>
          <w:sz w:val="18"/>
          <w:szCs w:val="18"/>
          <w:lang w:val="sv-SE"/>
        </w:rPr>
        <w:t>efter</w:t>
      </w:r>
      <w:r w:rsidR="002F23DE">
        <w:rPr>
          <w:rFonts w:ascii="Verdana" w:hAnsi="Verdana"/>
          <w:bCs/>
          <w:sz w:val="18"/>
          <w:szCs w:val="18"/>
          <w:lang w:val="sv-SE"/>
        </w:rPr>
        <w:t xml:space="preserve"> </w:t>
      </w:r>
      <w:r w:rsidR="00F904BB">
        <w:rPr>
          <w:rFonts w:ascii="Verdana" w:hAnsi="Verdana"/>
          <w:bCs/>
          <w:sz w:val="18"/>
          <w:szCs w:val="18"/>
          <w:lang w:val="sv-SE"/>
        </w:rPr>
        <w:t>bekväm</w:t>
      </w:r>
      <w:r w:rsidR="0005324C">
        <w:rPr>
          <w:rFonts w:ascii="Verdana" w:hAnsi="Verdana"/>
          <w:bCs/>
          <w:sz w:val="18"/>
          <w:szCs w:val="18"/>
          <w:lang w:val="sv-SE"/>
        </w:rPr>
        <w:t>lig</w:t>
      </w:r>
      <w:r w:rsidR="00F05FFD">
        <w:rPr>
          <w:rFonts w:ascii="Verdana" w:hAnsi="Verdana"/>
          <w:bCs/>
          <w:sz w:val="18"/>
          <w:szCs w:val="18"/>
          <w:lang w:val="sv-SE"/>
        </w:rPr>
        <w:t>het</w:t>
      </w:r>
      <w:r w:rsidR="002F23DE">
        <w:rPr>
          <w:rFonts w:ascii="Verdana" w:hAnsi="Verdana"/>
          <w:bCs/>
          <w:sz w:val="18"/>
          <w:szCs w:val="18"/>
          <w:lang w:val="sv-SE"/>
        </w:rPr>
        <w:t xml:space="preserve"> </w:t>
      </w:r>
      <w:r w:rsidR="00061C07">
        <w:rPr>
          <w:rFonts w:ascii="Verdana" w:hAnsi="Verdana"/>
          <w:bCs/>
          <w:sz w:val="18"/>
          <w:szCs w:val="18"/>
          <w:lang w:val="sv-SE"/>
        </w:rPr>
        <w:t>och</w:t>
      </w:r>
      <w:r w:rsidR="00A2165F">
        <w:rPr>
          <w:rFonts w:ascii="Verdana" w:hAnsi="Verdana"/>
          <w:bCs/>
          <w:sz w:val="18"/>
          <w:szCs w:val="18"/>
          <w:lang w:val="sv-SE"/>
        </w:rPr>
        <w:t xml:space="preserve"> </w:t>
      </w:r>
      <w:r w:rsidR="00061C07">
        <w:rPr>
          <w:rFonts w:ascii="Verdana" w:hAnsi="Verdana"/>
          <w:bCs/>
          <w:sz w:val="18"/>
          <w:szCs w:val="18"/>
          <w:lang w:val="sv-SE"/>
        </w:rPr>
        <w:t xml:space="preserve">närhet </w:t>
      </w:r>
      <w:r w:rsidR="002F23DE">
        <w:rPr>
          <w:rFonts w:ascii="Verdana" w:hAnsi="Verdana"/>
          <w:bCs/>
          <w:sz w:val="18"/>
          <w:szCs w:val="18"/>
          <w:lang w:val="sv-SE"/>
        </w:rPr>
        <w:t xml:space="preserve">som </w:t>
      </w:r>
      <w:r w:rsidR="0005324C">
        <w:rPr>
          <w:rFonts w:ascii="Verdana" w:hAnsi="Verdana"/>
          <w:bCs/>
          <w:sz w:val="18"/>
          <w:szCs w:val="18"/>
          <w:lang w:val="sv-SE"/>
        </w:rPr>
        <w:t xml:space="preserve">icke-traditionella aktörer, som </w:t>
      </w:r>
      <w:r w:rsidR="00061C07">
        <w:rPr>
          <w:rFonts w:ascii="Verdana" w:hAnsi="Verdana"/>
          <w:bCs/>
          <w:sz w:val="18"/>
          <w:szCs w:val="18"/>
          <w:lang w:val="sv-SE"/>
        </w:rPr>
        <w:t xml:space="preserve">exempelvis </w:t>
      </w:r>
      <w:r w:rsidR="0005324C">
        <w:rPr>
          <w:rFonts w:ascii="Verdana" w:hAnsi="Verdana"/>
          <w:bCs/>
          <w:sz w:val="18"/>
          <w:szCs w:val="18"/>
          <w:lang w:val="sv-SE"/>
        </w:rPr>
        <w:t>BigTech-bolag</w:t>
      </w:r>
      <w:r w:rsidR="00A2165F">
        <w:rPr>
          <w:rFonts w:ascii="Verdana" w:hAnsi="Verdana"/>
          <w:bCs/>
          <w:sz w:val="18"/>
          <w:szCs w:val="18"/>
          <w:lang w:val="sv-SE"/>
        </w:rPr>
        <w:t xml:space="preserve"> och </w:t>
      </w:r>
      <w:r w:rsidR="00FF435E">
        <w:rPr>
          <w:rFonts w:ascii="Verdana" w:hAnsi="Verdana"/>
          <w:bCs/>
          <w:sz w:val="18"/>
          <w:szCs w:val="18"/>
          <w:lang w:val="sv-SE"/>
        </w:rPr>
        <w:t>nischade</w:t>
      </w:r>
      <w:r w:rsidR="00A2165F">
        <w:rPr>
          <w:rFonts w:ascii="Verdana" w:hAnsi="Verdana"/>
          <w:bCs/>
          <w:sz w:val="18"/>
          <w:szCs w:val="18"/>
          <w:lang w:val="sv-SE"/>
        </w:rPr>
        <w:t xml:space="preserve"> bolag kan</w:t>
      </w:r>
      <w:r w:rsidR="002F23DE">
        <w:rPr>
          <w:rFonts w:ascii="Verdana" w:hAnsi="Verdana"/>
          <w:bCs/>
          <w:sz w:val="18"/>
          <w:szCs w:val="18"/>
          <w:lang w:val="sv-SE"/>
        </w:rPr>
        <w:t xml:space="preserve"> erbjuda. </w:t>
      </w:r>
      <w:r w:rsidR="009C5198">
        <w:rPr>
          <w:rFonts w:ascii="Verdana" w:hAnsi="Verdana"/>
          <w:bCs/>
          <w:sz w:val="18"/>
          <w:szCs w:val="18"/>
          <w:lang w:val="sv-SE"/>
        </w:rPr>
        <w:t xml:space="preserve">De tillhandahåller också en </w:t>
      </w:r>
      <w:r w:rsidR="00294A33">
        <w:rPr>
          <w:rFonts w:ascii="Verdana" w:hAnsi="Verdana"/>
          <w:bCs/>
          <w:sz w:val="18"/>
          <w:szCs w:val="18"/>
          <w:lang w:val="sv-SE"/>
        </w:rPr>
        <w:t xml:space="preserve">ny sorts </w:t>
      </w:r>
      <w:r w:rsidR="009C5198">
        <w:rPr>
          <w:rFonts w:ascii="Verdana" w:hAnsi="Verdana"/>
          <w:bCs/>
          <w:sz w:val="18"/>
          <w:szCs w:val="18"/>
          <w:lang w:val="sv-SE"/>
        </w:rPr>
        <w:t>kundupplevelse</w:t>
      </w:r>
      <w:r w:rsidR="00294A33">
        <w:rPr>
          <w:rFonts w:ascii="Verdana" w:hAnsi="Verdana"/>
          <w:bCs/>
          <w:sz w:val="18"/>
          <w:szCs w:val="18"/>
          <w:lang w:val="sv-SE"/>
        </w:rPr>
        <w:t xml:space="preserve"> </w:t>
      </w:r>
      <w:r w:rsidR="00FF435E">
        <w:rPr>
          <w:rFonts w:ascii="Verdana" w:hAnsi="Verdana"/>
          <w:bCs/>
          <w:sz w:val="18"/>
          <w:szCs w:val="18"/>
          <w:lang w:val="sv-SE"/>
        </w:rPr>
        <w:t xml:space="preserve">som </w:t>
      </w:r>
      <w:r w:rsidR="00F86BED">
        <w:rPr>
          <w:rFonts w:ascii="Verdana" w:hAnsi="Verdana"/>
          <w:bCs/>
          <w:sz w:val="18"/>
          <w:szCs w:val="18"/>
          <w:lang w:val="sv-SE"/>
        </w:rPr>
        <w:t xml:space="preserve">är </w:t>
      </w:r>
      <w:r w:rsidR="00FF435E">
        <w:rPr>
          <w:rFonts w:ascii="Verdana" w:hAnsi="Verdana"/>
          <w:bCs/>
          <w:sz w:val="18"/>
          <w:szCs w:val="18"/>
          <w:lang w:val="sv-SE"/>
        </w:rPr>
        <w:t>anpassa</w:t>
      </w:r>
      <w:r w:rsidR="00F86BED">
        <w:rPr>
          <w:rFonts w:ascii="Verdana" w:hAnsi="Verdana"/>
          <w:bCs/>
          <w:sz w:val="18"/>
          <w:szCs w:val="18"/>
          <w:lang w:val="sv-SE"/>
        </w:rPr>
        <w:t>d</w:t>
      </w:r>
      <w:r w:rsidR="00FF435E">
        <w:rPr>
          <w:rFonts w:ascii="Verdana" w:hAnsi="Verdana"/>
          <w:bCs/>
          <w:sz w:val="18"/>
          <w:szCs w:val="18"/>
          <w:lang w:val="sv-SE"/>
        </w:rPr>
        <w:t xml:space="preserve"> till kundernas behov och livssituation</w:t>
      </w:r>
      <w:r w:rsidR="00F86BED">
        <w:rPr>
          <w:rFonts w:ascii="Verdana" w:hAnsi="Verdana"/>
          <w:bCs/>
          <w:sz w:val="18"/>
          <w:szCs w:val="18"/>
          <w:lang w:val="sv-SE"/>
        </w:rPr>
        <w:t>,</w:t>
      </w:r>
      <w:r w:rsidR="00FF435E">
        <w:rPr>
          <w:rFonts w:ascii="Verdana" w:hAnsi="Verdana"/>
          <w:bCs/>
          <w:sz w:val="18"/>
          <w:szCs w:val="18"/>
          <w:lang w:val="sv-SE"/>
        </w:rPr>
        <w:t xml:space="preserve"> </w:t>
      </w:r>
      <w:r w:rsidR="00294A33">
        <w:rPr>
          <w:rFonts w:ascii="Verdana" w:hAnsi="Verdana"/>
          <w:bCs/>
          <w:sz w:val="18"/>
          <w:szCs w:val="18"/>
          <w:lang w:val="sv-SE"/>
        </w:rPr>
        <w:t xml:space="preserve">vilket lockar många kunder att </w:t>
      </w:r>
      <w:r w:rsidR="00C91BCC">
        <w:rPr>
          <w:rFonts w:ascii="Verdana" w:hAnsi="Verdana"/>
          <w:bCs/>
          <w:sz w:val="18"/>
          <w:szCs w:val="18"/>
          <w:lang w:val="sv-SE"/>
        </w:rPr>
        <w:t>frångå det traditionella</w:t>
      </w:r>
      <w:r w:rsidR="00FF435E">
        <w:rPr>
          <w:rFonts w:ascii="Verdana" w:hAnsi="Verdana"/>
          <w:bCs/>
          <w:sz w:val="18"/>
          <w:szCs w:val="18"/>
          <w:lang w:val="sv-SE"/>
        </w:rPr>
        <w:t xml:space="preserve"> och välja en mer modern aktör</w:t>
      </w:r>
      <w:r w:rsidR="00294A33">
        <w:rPr>
          <w:rFonts w:ascii="Verdana" w:hAnsi="Verdana"/>
          <w:bCs/>
          <w:sz w:val="18"/>
          <w:szCs w:val="18"/>
          <w:lang w:val="sv-SE"/>
        </w:rPr>
        <w:t>.</w:t>
      </w:r>
      <w:r w:rsidR="00C91BCC">
        <w:rPr>
          <w:rFonts w:ascii="Verdana" w:hAnsi="Verdana"/>
          <w:bCs/>
          <w:sz w:val="18"/>
          <w:szCs w:val="18"/>
          <w:lang w:val="sv-SE"/>
        </w:rPr>
        <w:t xml:space="preserve"> I</w:t>
      </w:r>
      <w:r w:rsidR="00B83B7B">
        <w:rPr>
          <w:rFonts w:ascii="Verdana" w:hAnsi="Verdana"/>
          <w:bCs/>
          <w:sz w:val="18"/>
          <w:szCs w:val="18"/>
          <w:lang w:val="sv-SE"/>
        </w:rPr>
        <w:t xml:space="preserve"> World Insurance </w:t>
      </w:r>
      <w:r w:rsidR="00F56BFF">
        <w:rPr>
          <w:rFonts w:ascii="Verdana" w:hAnsi="Verdana"/>
          <w:bCs/>
          <w:sz w:val="18"/>
          <w:szCs w:val="18"/>
          <w:lang w:val="sv-SE"/>
        </w:rPr>
        <w:t>R</w:t>
      </w:r>
      <w:r w:rsidR="00B83B7B">
        <w:rPr>
          <w:rFonts w:ascii="Verdana" w:hAnsi="Verdana"/>
          <w:bCs/>
          <w:sz w:val="18"/>
          <w:szCs w:val="18"/>
          <w:lang w:val="sv-SE"/>
        </w:rPr>
        <w:t xml:space="preserve">eport </w:t>
      </w:r>
      <w:r w:rsidR="00C91BCC">
        <w:rPr>
          <w:rFonts w:ascii="Verdana" w:hAnsi="Verdana"/>
          <w:bCs/>
          <w:sz w:val="18"/>
          <w:szCs w:val="18"/>
          <w:lang w:val="sv-SE"/>
        </w:rPr>
        <w:t xml:space="preserve">2016 </w:t>
      </w:r>
      <w:r w:rsidR="00B83B7B">
        <w:rPr>
          <w:rFonts w:ascii="Verdana" w:hAnsi="Verdana"/>
          <w:bCs/>
          <w:sz w:val="18"/>
          <w:szCs w:val="18"/>
          <w:lang w:val="sv-SE"/>
        </w:rPr>
        <w:t xml:space="preserve">uppgav 17 procent att de var villiga att testa </w:t>
      </w:r>
      <w:r w:rsidR="00F56BFF">
        <w:rPr>
          <w:rFonts w:ascii="Verdana" w:hAnsi="Verdana"/>
          <w:bCs/>
          <w:sz w:val="18"/>
          <w:szCs w:val="18"/>
          <w:lang w:val="sv-SE"/>
        </w:rPr>
        <w:t xml:space="preserve">en försäkring från ett BigTech-bolag. </w:t>
      </w:r>
      <w:r w:rsidR="00F56BFF" w:rsidRPr="00F432D3">
        <w:rPr>
          <w:rFonts w:ascii="Verdana" w:hAnsi="Verdana"/>
          <w:bCs/>
          <w:sz w:val="18"/>
          <w:szCs w:val="18"/>
          <w:lang w:val="sv-SE"/>
        </w:rPr>
        <w:t>År 2020 ha</w:t>
      </w:r>
      <w:r w:rsidR="00C91BCC">
        <w:rPr>
          <w:rFonts w:ascii="Verdana" w:hAnsi="Verdana"/>
          <w:bCs/>
          <w:sz w:val="18"/>
          <w:szCs w:val="18"/>
          <w:lang w:val="sv-SE"/>
        </w:rPr>
        <w:t xml:space="preserve">r </w:t>
      </w:r>
      <w:r w:rsidR="00F56BFF" w:rsidRPr="00F432D3">
        <w:rPr>
          <w:rFonts w:ascii="Verdana" w:hAnsi="Verdana"/>
          <w:bCs/>
          <w:sz w:val="18"/>
          <w:szCs w:val="18"/>
          <w:lang w:val="sv-SE"/>
        </w:rPr>
        <w:t>siffran fördubblats till 36 procent.</w:t>
      </w:r>
    </w:p>
    <w:p w14:paraId="0BAC57FB" w14:textId="6CA4A7F9" w:rsidR="008B6204" w:rsidRPr="00F432D3" w:rsidRDefault="008B6204" w:rsidP="005618E7">
      <w:pPr>
        <w:spacing w:after="40" w:line="312" w:lineRule="auto"/>
        <w:ind w:right="14"/>
        <w:jc w:val="both"/>
        <w:rPr>
          <w:rFonts w:ascii="Verdana" w:hAnsi="Verdana"/>
          <w:bCs/>
          <w:sz w:val="18"/>
          <w:szCs w:val="18"/>
          <w:lang w:val="sv-SE"/>
        </w:rPr>
      </w:pPr>
    </w:p>
    <w:p w14:paraId="3E55916A" w14:textId="5D40CC8D" w:rsidR="00202870" w:rsidRPr="00F45FA9" w:rsidRDefault="00310195" w:rsidP="00F45FA9">
      <w:pPr>
        <w:pStyle w:val="ListParagraph"/>
        <w:numPr>
          <w:ilvl w:val="0"/>
          <w:numId w:val="19"/>
        </w:numPr>
        <w:spacing w:after="40" w:line="312" w:lineRule="auto"/>
        <w:ind w:right="14"/>
        <w:jc w:val="both"/>
        <w:rPr>
          <w:rFonts w:ascii="Verdana" w:hAnsi="Verdana"/>
          <w:b/>
          <w:sz w:val="18"/>
          <w:lang w:val="sv-SE"/>
        </w:rPr>
      </w:pPr>
      <w:r w:rsidRPr="00F45FA9">
        <w:rPr>
          <w:rFonts w:ascii="Verdana" w:hAnsi="Verdana"/>
          <w:b/>
          <w:sz w:val="18"/>
          <w:lang w:val="sv-SE"/>
        </w:rPr>
        <w:t>Rätt försäkring v</w:t>
      </w:r>
      <w:r w:rsidR="00202870" w:rsidRPr="00F45FA9">
        <w:rPr>
          <w:rFonts w:ascii="Verdana" w:hAnsi="Verdana"/>
          <w:b/>
          <w:sz w:val="18"/>
          <w:lang w:val="sv-SE"/>
        </w:rPr>
        <w:t>id rätt tidpunkt</w:t>
      </w:r>
    </w:p>
    <w:p w14:paraId="3029021C" w14:textId="08F6103B" w:rsidR="005C0CAD" w:rsidRDefault="00244B79" w:rsidP="005C0CAD">
      <w:pPr>
        <w:spacing w:after="40" w:line="312" w:lineRule="auto"/>
        <w:ind w:right="14"/>
        <w:jc w:val="both"/>
        <w:rPr>
          <w:rFonts w:ascii="Verdana" w:hAnsi="Verdana"/>
          <w:bCs/>
          <w:sz w:val="18"/>
          <w:lang w:val="sv-SE"/>
        </w:rPr>
      </w:pPr>
      <w:r>
        <w:rPr>
          <w:rFonts w:ascii="Verdana" w:hAnsi="Verdana"/>
          <w:bCs/>
          <w:sz w:val="18"/>
          <w:lang w:val="sv-SE"/>
        </w:rPr>
        <w:t>I dag är det allt vanligare att teckna försäkringar från andra aktörer än de traditionella försäkringsbolagen.</w:t>
      </w:r>
      <w:r w:rsidR="006358E5">
        <w:rPr>
          <w:rFonts w:ascii="Verdana" w:hAnsi="Verdana"/>
          <w:bCs/>
          <w:sz w:val="18"/>
          <w:lang w:val="sv-SE"/>
        </w:rPr>
        <w:t xml:space="preserve"> </w:t>
      </w:r>
      <w:r w:rsidR="00CC094D" w:rsidRPr="00CC094D">
        <w:rPr>
          <w:rFonts w:ascii="Verdana" w:hAnsi="Verdana"/>
          <w:bCs/>
          <w:sz w:val="18"/>
          <w:lang w:val="sv-SE"/>
        </w:rPr>
        <w:t xml:space="preserve">Rapporten rekommenderar </w:t>
      </w:r>
      <w:r>
        <w:rPr>
          <w:rFonts w:ascii="Verdana" w:hAnsi="Verdana"/>
          <w:bCs/>
          <w:sz w:val="18"/>
          <w:lang w:val="sv-SE"/>
        </w:rPr>
        <w:t xml:space="preserve">därför </w:t>
      </w:r>
      <w:r w:rsidR="00310195">
        <w:rPr>
          <w:rFonts w:ascii="Verdana" w:hAnsi="Verdana"/>
          <w:bCs/>
          <w:sz w:val="18"/>
          <w:lang w:val="sv-SE"/>
        </w:rPr>
        <w:t>f</w:t>
      </w:r>
      <w:r w:rsidR="00CC094D" w:rsidRPr="00CC094D">
        <w:rPr>
          <w:rFonts w:ascii="Verdana" w:hAnsi="Verdana"/>
          <w:bCs/>
          <w:sz w:val="18"/>
          <w:lang w:val="sv-SE"/>
        </w:rPr>
        <w:t xml:space="preserve">örsäkringsbolagen </w:t>
      </w:r>
      <w:r w:rsidR="00310195">
        <w:rPr>
          <w:rFonts w:ascii="Verdana" w:hAnsi="Verdana"/>
          <w:bCs/>
          <w:sz w:val="18"/>
          <w:lang w:val="sv-SE"/>
        </w:rPr>
        <w:t xml:space="preserve">att </w:t>
      </w:r>
      <w:r w:rsidR="00CC094D">
        <w:rPr>
          <w:rFonts w:ascii="Verdana" w:hAnsi="Verdana"/>
          <w:bCs/>
          <w:sz w:val="18"/>
          <w:lang w:val="sv-SE"/>
        </w:rPr>
        <w:t>fortsätta vara relevanta</w:t>
      </w:r>
      <w:r>
        <w:rPr>
          <w:rFonts w:ascii="Verdana" w:hAnsi="Verdana"/>
          <w:bCs/>
          <w:sz w:val="18"/>
          <w:lang w:val="sv-SE"/>
        </w:rPr>
        <w:t xml:space="preserve"> och fortsätta</w:t>
      </w:r>
      <w:r w:rsidR="00202870">
        <w:rPr>
          <w:rFonts w:ascii="Verdana" w:hAnsi="Verdana"/>
          <w:bCs/>
          <w:sz w:val="18"/>
          <w:lang w:val="sv-SE"/>
        </w:rPr>
        <w:t xml:space="preserve"> </w:t>
      </w:r>
      <w:r w:rsidR="00EE7CF3">
        <w:rPr>
          <w:rFonts w:ascii="Verdana" w:hAnsi="Verdana"/>
          <w:bCs/>
          <w:sz w:val="18"/>
          <w:lang w:val="sv-SE"/>
        </w:rPr>
        <w:t>anpassa</w:t>
      </w:r>
      <w:r w:rsidR="00310195">
        <w:rPr>
          <w:rFonts w:ascii="Verdana" w:hAnsi="Verdana"/>
          <w:bCs/>
          <w:sz w:val="18"/>
          <w:lang w:val="sv-SE"/>
        </w:rPr>
        <w:t xml:space="preserve"> sina produkter </w:t>
      </w:r>
      <w:r w:rsidR="00EE7CF3">
        <w:rPr>
          <w:rFonts w:ascii="Verdana" w:hAnsi="Verdana"/>
          <w:bCs/>
          <w:sz w:val="18"/>
          <w:lang w:val="sv-SE"/>
        </w:rPr>
        <w:t xml:space="preserve">efter </w:t>
      </w:r>
      <w:r w:rsidR="00310195">
        <w:rPr>
          <w:rFonts w:ascii="Verdana" w:hAnsi="Verdana"/>
          <w:bCs/>
          <w:sz w:val="18"/>
          <w:lang w:val="sv-SE"/>
        </w:rPr>
        <w:t>försäkringstagarna</w:t>
      </w:r>
      <w:r w:rsidR="00A2165F">
        <w:rPr>
          <w:rFonts w:ascii="Verdana" w:hAnsi="Verdana"/>
          <w:bCs/>
          <w:sz w:val="18"/>
          <w:lang w:val="sv-SE"/>
        </w:rPr>
        <w:t xml:space="preserve">s </w:t>
      </w:r>
      <w:r w:rsidR="00B719AE">
        <w:rPr>
          <w:rFonts w:ascii="Verdana" w:hAnsi="Verdana"/>
          <w:bCs/>
          <w:sz w:val="18"/>
          <w:lang w:val="sv-SE"/>
        </w:rPr>
        <w:t xml:space="preserve">föränderliga </w:t>
      </w:r>
      <w:r w:rsidR="002D7E00">
        <w:rPr>
          <w:rFonts w:ascii="Verdana" w:hAnsi="Verdana"/>
          <w:bCs/>
          <w:sz w:val="18"/>
          <w:lang w:val="sv-SE"/>
        </w:rPr>
        <w:t>behov</w:t>
      </w:r>
      <w:r w:rsidR="00CC094D" w:rsidRPr="00CC094D">
        <w:rPr>
          <w:rFonts w:ascii="Verdana" w:hAnsi="Verdana"/>
          <w:bCs/>
          <w:sz w:val="18"/>
          <w:lang w:val="sv-SE"/>
        </w:rPr>
        <w:t xml:space="preserve">. Enkelt uttryckt måste försäkringsbolagen </w:t>
      </w:r>
      <w:r w:rsidR="00B719AE">
        <w:rPr>
          <w:rFonts w:ascii="Verdana" w:hAnsi="Verdana"/>
          <w:bCs/>
          <w:sz w:val="18"/>
          <w:lang w:val="sv-SE"/>
        </w:rPr>
        <w:t>fortsätta</w:t>
      </w:r>
      <w:r w:rsidR="005C0CAD">
        <w:rPr>
          <w:rFonts w:ascii="Verdana" w:hAnsi="Verdana"/>
          <w:bCs/>
          <w:sz w:val="18"/>
          <w:lang w:val="sv-SE"/>
        </w:rPr>
        <w:t xml:space="preserve"> utveckla sina produkter och tjänster för att kunna </w:t>
      </w:r>
      <w:r w:rsidR="00CC094D" w:rsidRPr="00CC094D">
        <w:rPr>
          <w:rFonts w:ascii="Verdana" w:hAnsi="Verdana"/>
          <w:bCs/>
          <w:sz w:val="18"/>
          <w:lang w:val="sv-SE"/>
        </w:rPr>
        <w:t xml:space="preserve">erbjuda rätt produkter, vid rätt tidpunkt och </w:t>
      </w:r>
      <w:r w:rsidR="00202870">
        <w:rPr>
          <w:rFonts w:ascii="Verdana" w:hAnsi="Verdana"/>
          <w:bCs/>
          <w:sz w:val="18"/>
          <w:lang w:val="sv-SE"/>
        </w:rPr>
        <w:t>i</w:t>
      </w:r>
      <w:r w:rsidR="00CC094D" w:rsidRPr="00CC094D">
        <w:rPr>
          <w:rFonts w:ascii="Verdana" w:hAnsi="Verdana"/>
          <w:bCs/>
          <w:sz w:val="18"/>
          <w:lang w:val="sv-SE"/>
        </w:rPr>
        <w:t xml:space="preserve"> rätt kanaler. Eftersom kund</w:t>
      </w:r>
      <w:r w:rsidR="00202870">
        <w:rPr>
          <w:rFonts w:ascii="Verdana" w:hAnsi="Verdana"/>
          <w:bCs/>
          <w:sz w:val="18"/>
          <w:lang w:val="sv-SE"/>
        </w:rPr>
        <w:t xml:space="preserve">ernas behov </w:t>
      </w:r>
      <w:r w:rsidR="00B719AE">
        <w:rPr>
          <w:rFonts w:ascii="Verdana" w:hAnsi="Verdana"/>
          <w:bCs/>
          <w:sz w:val="18"/>
          <w:lang w:val="sv-SE"/>
        </w:rPr>
        <w:t xml:space="preserve">förändras </w:t>
      </w:r>
      <w:r w:rsidR="00CC094D" w:rsidRPr="00CC094D">
        <w:rPr>
          <w:rFonts w:ascii="Verdana" w:hAnsi="Verdana"/>
          <w:bCs/>
          <w:sz w:val="18"/>
          <w:lang w:val="sv-SE"/>
        </w:rPr>
        <w:t xml:space="preserve">snabbare än någonsin behövs </w:t>
      </w:r>
      <w:r w:rsidR="005C0CAD">
        <w:rPr>
          <w:rFonts w:ascii="Verdana" w:hAnsi="Verdana"/>
          <w:bCs/>
          <w:sz w:val="18"/>
          <w:lang w:val="sv-SE"/>
        </w:rPr>
        <w:t xml:space="preserve">en </w:t>
      </w:r>
      <w:r w:rsidR="00CC094D" w:rsidRPr="00CC094D">
        <w:rPr>
          <w:rFonts w:ascii="Verdana" w:hAnsi="Verdana"/>
          <w:bCs/>
          <w:sz w:val="18"/>
          <w:lang w:val="sv-SE"/>
        </w:rPr>
        <w:t>kontinuerlig utvärdering</w:t>
      </w:r>
      <w:r w:rsidR="005C0CAD">
        <w:rPr>
          <w:rFonts w:ascii="Verdana" w:hAnsi="Verdana"/>
          <w:bCs/>
          <w:sz w:val="18"/>
          <w:lang w:val="sv-SE"/>
        </w:rPr>
        <w:t xml:space="preserve">. Detta kan bland annat ske </w:t>
      </w:r>
      <w:r w:rsidR="00CC094D" w:rsidRPr="00CC094D">
        <w:rPr>
          <w:rFonts w:ascii="Verdana" w:hAnsi="Verdana"/>
          <w:bCs/>
          <w:sz w:val="18"/>
          <w:lang w:val="sv-SE"/>
        </w:rPr>
        <w:t xml:space="preserve">genom </w:t>
      </w:r>
      <w:r w:rsidR="00202870">
        <w:rPr>
          <w:rFonts w:ascii="Verdana" w:hAnsi="Verdana"/>
          <w:bCs/>
          <w:sz w:val="18"/>
          <w:lang w:val="sv-SE"/>
        </w:rPr>
        <w:t xml:space="preserve">hantering av </w:t>
      </w:r>
      <w:r w:rsidR="00CC094D" w:rsidRPr="00CC094D">
        <w:rPr>
          <w:rFonts w:ascii="Verdana" w:hAnsi="Verdana"/>
          <w:bCs/>
          <w:sz w:val="18"/>
          <w:lang w:val="sv-SE"/>
        </w:rPr>
        <w:t xml:space="preserve">data </w:t>
      </w:r>
      <w:r w:rsidR="005756ED">
        <w:rPr>
          <w:rFonts w:ascii="Verdana" w:hAnsi="Verdana"/>
          <w:bCs/>
          <w:sz w:val="18"/>
          <w:lang w:val="sv-SE"/>
        </w:rPr>
        <w:t xml:space="preserve">i realtid </w:t>
      </w:r>
      <w:r w:rsidR="00070BC8">
        <w:rPr>
          <w:rFonts w:ascii="Verdana" w:hAnsi="Verdana"/>
          <w:bCs/>
          <w:sz w:val="18"/>
          <w:lang w:val="sv-SE"/>
        </w:rPr>
        <w:t xml:space="preserve">och utveckla </w:t>
      </w:r>
      <w:r w:rsidR="00CC094D" w:rsidRPr="00CC094D">
        <w:rPr>
          <w:rFonts w:ascii="Verdana" w:hAnsi="Verdana"/>
          <w:bCs/>
          <w:sz w:val="18"/>
          <w:lang w:val="sv-SE"/>
        </w:rPr>
        <w:t>kundupplevelse</w:t>
      </w:r>
      <w:r w:rsidR="00202870">
        <w:rPr>
          <w:rFonts w:ascii="Verdana" w:hAnsi="Verdana"/>
          <w:bCs/>
          <w:sz w:val="18"/>
          <w:lang w:val="sv-SE"/>
        </w:rPr>
        <w:t xml:space="preserve">n </w:t>
      </w:r>
      <w:r w:rsidR="00CC094D" w:rsidRPr="00CC094D">
        <w:rPr>
          <w:rFonts w:ascii="Verdana" w:hAnsi="Verdana"/>
          <w:bCs/>
          <w:sz w:val="18"/>
          <w:lang w:val="sv-SE"/>
        </w:rPr>
        <w:t xml:space="preserve">i </w:t>
      </w:r>
      <w:r w:rsidR="00070BC8">
        <w:rPr>
          <w:rFonts w:ascii="Verdana" w:hAnsi="Verdana"/>
          <w:bCs/>
          <w:sz w:val="18"/>
          <w:lang w:val="sv-SE"/>
        </w:rPr>
        <w:t xml:space="preserve">takt </w:t>
      </w:r>
      <w:r w:rsidR="00CC094D" w:rsidRPr="00CC094D">
        <w:rPr>
          <w:rFonts w:ascii="Verdana" w:hAnsi="Verdana"/>
          <w:bCs/>
          <w:sz w:val="18"/>
          <w:lang w:val="sv-SE"/>
        </w:rPr>
        <w:t xml:space="preserve">med konsumenternas </w:t>
      </w:r>
      <w:r w:rsidR="00202870">
        <w:rPr>
          <w:rFonts w:ascii="Verdana" w:hAnsi="Verdana"/>
          <w:bCs/>
          <w:sz w:val="18"/>
          <w:lang w:val="sv-SE"/>
        </w:rPr>
        <w:t xml:space="preserve">förändrade </w:t>
      </w:r>
      <w:r w:rsidR="00CC094D" w:rsidRPr="00CC094D">
        <w:rPr>
          <w:rFonts w:ascii="Verdana" w:hAnsi="Verdana"/>
          <w:bCs/>
          <w:sz w:val="18"/>
          <w:lang w:val="sv-SE"/>
        </w:rPr>
        <w:t>behov och önskemål.</w:t>
      </w:r>
    </w:p>
    <w:p w14:paraId="62D954C3" w14:textId="77777777" w:rsidR="00D65174" w:rsidRPr="005C0CAD" w:rsidRDefault="00D65174" w:rsidP="005C0CAD">
      <w:pPr>
        <w:spacing w:after="40" w:line="312" w:lineRule="auto"/>
        <w:ind w:right="14"/>
        <w:jc w:val="both"/>
        <w:rPr>
          <w:rFonts w:ascii="Verdana" w:hAnsi="Verdana"/>
          <w:bCs/>
          <w:sz w:val="18"/>
          <w:lang w:val="sv-SE"/>
        </w:rPr>
      </w:pPr>
    </w:p>
    <w:p w14:paraId="1CCB9678" w14:textId="51E5187F" w:rsidR="00620B70" w:rsidRPr="00D2482D" w:rsidRDefault="00006B91" w:rsidP="00006B91">
      <w:pPr>
        <w:spacing w:beforeLines="26" w:before="62" w:afterLines="20" w:after="48" w:line="240" w:lineRule="auto"/>
        <w:rPr>
          <w:rFonts w:ascii="Verdana" w:hAnsi="Verdana" w:cs="Arial"/>
          <w:b/>
          <w:lang w:val="sv-SE"/>
        </w:rPr>
      </w:pPr>
      <w:r w:rsidRPr="00D2482D">
        <w:rPr>
          <w:rFonts w:ascii="Verdana" w:hAnsi="Verdana"/>
          <w:b/>
          <w:sz w:val="18"/>
          <w:szCs w:val="18"/>
          <w:lang w:val="sv-SE"/>
        </w:rPr>
        <w:t>Om Rapporten</w:t>
      </w:r>
    </w:p>
    <w:p w14:paraId="6EC7A5A8" w14:textId="650FFA90" w:rsidR="00F432D3" w:rsidRPr="008756AA" w:rsidRDefault="00F432D3" w:rsidP="00F432D3">
      <w:pPr>
        <w:spacing w:after="40" w:line="312" w:lineRule="auto"/>
        <w:ind w:right="14"/>
        <w:jc w:val="both"/>
        <w:rPr>
          <w:rFonts w:ascii="Verdana" w:hAnsi="Verdana"/>
          <w:bCs/>
          <w:sz w:val="18"/>
          <w:lang w:val="sv-SE"/>
        </w:rPr>
      </w:pPr>
      <w:r w:rsidRPr="00D2482D">
        <w:rPr>
          <w:rFonts w:ascii="Verdana" w:hAnsi="Verdana"/>
          <w:bCs/>
          <w:sz w:val="18"/>
          <w:lang w:val="sv-SE"/>
        </w:rPr>
        <w:t xml:space="preserve">World Insurance Report (WIR) 2020 </w:t>
      </w:r>
      <w:r w:rsidR="004C499F" w:rsidRPr="00D2482D">
        <w:rPr>
          <w:rFonts w:ascii="Verdana" w:hAnsi="Verdana"/>
          <w:bCs/>
          <w:sz w:val="18"/>
          <w:lang w:val="sv-SE"/>
        </w:rPr>
        <w:t xml:space="preserve">är baserad på forskningsinsikter från </w:t>
      </w:r>
      <w:r w:rsidRPr="00D2482D">
        <w:rPr>
          <w:rFonts w:ascii="Verdana" w:hAnsi="Verdana"/>
          <w:bCs/>
          <w:sz w:val="18"/>
          <w:lang w:val="sv-SE"/>
        </w:rPr>
        <w:t>två primära källor – 20</w:t>
      </w:r>
      <w:r w:rsidR="004C499F" w:rsidRPr="00D2482D">
        <w:rPr>
          <w:rFonts w:ascii="Verdana" w:hAnsi="Verdana"/>
          <w:bCs/>
          <w:sz w:val="18"/>
          <w:lang w:val="sv-SE"/>
        </w:rPr>
        <w:t>20</w:t>
      </w:r>
      <w:r w:rsidRPr="00D2482D">
        <w:rPr>
          <w:rFonts w:ascii="Verdana" w:hAnsi="Verdana"/>
          <w:bCs/>
          <w:sz w:val="18"/>
          <w:lang w:val="sv-SE"/>
        </w:rPr>
        <w:t xml:space="preserve"> Global Insurance Voice of Customer Survey och 2019 Global Insurance Executive Interviews. </w:t>
      </w:r>
      <w:r w:rsidRPr="00F432D3">
        <w:rPr>
          <w:rFonts w:ascii="Verdana" w:hAnsi="Verdana"/>
          <w:bCs/>
          <w:sz w:val="18"/>
          <w:lang w:val="sv-SE"/>
        </w:rPr>
        <w:t xml:space="preserve">Tillsammans täcker det insikter från </w:t>
      </w:r>
      <w:r w:rsidR="004C499F">
        <w:rPr>
          <w:rFonts w:ascii="Verdana" w:hAnsi="Verdana"/>
          <w:bCs/>
          <w:sz w:val="18"/>
          <w:lang w:val="sv-SE"/>
        </w:rPr>
        <w:t>32 marknader</w:t>
      </w:r>
      <w:r w:rsidRPr="00F432D3">
        <w:rPr>
          <w:rFonts w:ascii="Verdana" w:hAnsi="Verdana"/>
          <w:bCs/>
          <w:sz w:val="18"/>
          <w:lang w:val="sv-SE"/>
        </w:rPr>
        <w:t xml:space="preserve">: </w:t>
      </w:r>
      <w:r w:rsidR="004C499F">
        <w:rPr>
          <w:rFonts w:ascii="Verdana" w:hAnsi="Verdana"/>
          <w:bCs/>
          <w:sz w:val="18"/>
          <w:lang w:val="sv-SE"/>
        </w:rPr>
        <w:t xml:space="preserve">Argentina, </w:t>
      </w:r>
      <w:r w:rsidRPr="00F432D3">
        <w:rPr>
          <w:rFonts w:ascii="Verdana" w:hAnsi="Verdana"/>
          <w:bCs/>
          <w:sz w:val="18"/>
          <w:lang w:val="sv-SE"/>
        </w:rPr>
        <w:t>Australien, Belgien, Brasilien,</w:t>
      </w:r>
      <w:r w:rsidR="0024171D">
        <w:rPr>
          <w:rFonts w:ascii="Verdana" w:hAnsi="Verdana"/>
          <w:bCs/>
          <w:sz w:val="18"/>
          <w:lang w:val="sv-SE"/>
        </w:rPr>
        <w:t xml:space="preserve"> Colombia,</w:t>
      </w:r>
      <w:r w:rsidRPr="00F432D3">
        <w:rPr>
          <w:rFonts w:ascii="Verdana" w:hAnsi="Verdana"/>
          <w:bCs/>
          <w:sz w:val="18"/>
          <w:lang w:val="sv-SE"/>
        </w:rPr>
        <w:t xml:space="preserve"> </w:t>
      </w:r>
      <w:r w:rsidR="0024171D">
        <w:rPr>
          <w:rFonts w:ascii="Verdana" w:hAnsi="Verdana"/>
          <w:bCs/>
          <w:sz w:val="18"/>
          <w:lang w:val="sv-SE"/>
        </w:rPr>
        <w:t xml:space="preserve">Danmark, </w:t>
      </w:r>
      <w:r w:rsidR="006555D5" w:rsidRPr="00F432D3">
        <w:rPr>
          <w:rFonts w:ascii="Verdana" w:hAnsi="Verdana"/>
          <w:bCs/>
          <w:sz w:val="18"/>
          <w:lang w:val="sv-SE"/>
        </w:rPr>
        <w:t>Filippinerna</w:t>
      </w:r>
      <w:r w:rsidR="006555D5">
        <w:rPr>
          <w:rFonts w:ascii="Verdana" w:hAnsi="Verdana"/>
          <w:bCs/>
          <w:sz w:val="18"/>
          <w:lang w:val="sv-SE"/>
        </w:rPr>
        <w:t>,</w:t>
      </w:r>
      <w:r w:rsidR="006555D5" w:rsidRPr="00F432D3">
        <w:rPr>
          <w:rFonts w:ascii="Verdana" w:hAnsi="Verdana"/>
          <w:bCs/>
          <w:sz w:val="18"/>
          <w:lang w:val="sv-SE"/>
        </w:rPr>
        <w:t xml:space="preserve"> </w:t>
      </w:r>
      <w:r w:rsidRPr="00F432D3">
        <w:rPr>
          <w:rFonts w:ascii="Verdana" w:hAnsi="Verdana"/>
          <w:bCs/>
          <w:sz w:val="18"/>
          <w:lang w:val="sv-SE"/>
        </w:rPr>
        <w:t xml:space="preserve">Finland, Frankrike, </w:t>
      </w:r>
      <w:r w:rsidR="000011DA">
        <w:rPr>
          <w:rFonts w:ascii="Verdana" w:hAnsi="Verdana"/>
          <w:bCs/>
          <w:sz w:val="18"/>
          <w:lang w:val="sv-SE"/>
        </w:rPr>
        <w:t>H</w:t>
      </w:r>
      <w:r w:rsidRPr="00F432D3">
        <w:rPr>
          <w:rFonts w:ascii="Verdana" w:hAnsi="Verdana"/>
          <w:bCs/>
          <w:sz w:val="18"/>
          <w:lang w:val="sv-SE"/>
        </w:rPr>
        <w:t xml:space="preserve">ong Kong, Indien, Italien, Japan, </w:t>
      </w:r>
      <w:r w:rsidR="004C499F" w:rsidRPr="00F432D3">
        <w:rPr>
          <w:rFonts w:ascii="Verdana" w:hAnsi="Verdana"/>
          <w:bCs/>
          <w:sz w:val="18"/>
          <w:lang w:val="sv-SE"/>
        </w:rPr>
        <w:t>Kanada, Kina</w:t>
      </w:r>
      <w:r w:rsidR="000011DA">
        <w:rPr>
          <w:rFonts w:ascii="Verdana" w:hAnsi="Verdana"/>
          <w:bCs/>
          <w:sz w:val="18"/>
          <w:lang w:val="sv-SE"/>
        </w:rPr>
        <w:t>,</w:t>
      </w:r>
      <w:r w:rsidR="004C499F" w:rsidRPr="00F432D3">
        <w:rPr>
          <w:rFonts w:ascii="Verdana" w:hAnsi="Verdana"/>
          <w:bCs/>
          <w:sz w:val="18"/>
          <w:lang w:val="sv-SE"/>
        </w:rPr>
        <w:t xml:space="preserve"> </w:t>
      </w:r>
      <w:r w:rsidR="006555D5">
        <w:rPr>
          <w:rFonts w:ascii="Verdana" w:hAnsi="Verdana"/>
          <w:bCs/>
          <w:sz w:val="18"/>
          <w:lang w:val="sv-SE"/>
        </w:rPr>
        <w:t xml:space="preserve">Malaysia, Marocko, </w:t>
      </w:r>
      <w:r w:rsidRPr="00F432D3">
        <w:rPr>
          <w:rFonts w:ascii="Verdana" w:hAnsi="Verdana"/>
          <w:bCs/>
          <w:sz w:val="18"/>
          <w:lang w:val="sv-SE"/>
        </w:rPr>
        <w:t xml:space="preserve">Mexiko, Nederländerna, </w:t>
      </w:r>
      <w:r w:rsidR="006555D5">
        <w:rPr>
          <w:rFonts w:ascii="Verdana" w:hAnsi="Verdana"/>
          <w:bCs/>
          <w:sz w:val="18"/>
          <w:lang w:val="sv-SE"/>
        </w:rPr>
        <w:t xml:space="preserve">Nigeria, </w:t>
      </w:r>
      <w:r w:rsidRPr="00F432D3">
        <w:rPr>
          <w:rFonts w:ascii="Verdana" w:hAnsi="Verdana"/>
          <w:bCs/>
          <w:sz w:val="18"/>
          <w:lang w:val="sv-SE"/>
        </w:rPr>
        <w:t xml:space="preserve">Norge, Portugal, </w:t>
      </w:r>
      <w:r w:rsidR="00C20647">
        <w:rPr>
          <w:rFonts w:ascii="Verdana" w:hAnsi="Verdana"/>
          <w:bCs/>
          <w:sz w:val="18"/>
          <w:lang w:val="sv-SE"/>
        </w:rPr>
        <w:t>Saudiarabien</w:t>
      </w:r>
      <w:r w:rsidR="00723428">
        <w:rPr>
          <w:rFonts w:ascii="Verdana" w:hAnsi="Verdana"/>
          <w:bCs/>
          <w:sz w:val="18"/>
          <w:lang w:val="sv-SE"/>
        </w:rPr>
        <w:t>,</w:t>
      </w:r>
      <w:r w:rsidR="00C20647">
        <w:rPr>
          <w:rFonts w:ascii="Verdana" w:hAnsi="Verdana"/>
          <w:bCs/>
          <w:sz w:val="18"/>
          <w:lang w:val="sv-SE"/>
        </w:rPr>
        <w:t xml:space="preserve"> </w:t>
      </w:r>
      <w:r w:rsidR="00723428" w:rsidRPr="00F432D3">
        <w:rPr>
          <w:rFonts w:ascii="Verdana" w:hAnsi="Verdana"/>
          <w:bCs/>
          <w:sz w:val="18"/>
          <w:lang w:val="sv-SE"/>
        </w:rPr>
        <w:t>Schweiz</w:t>
      </w:r>
      <w:r w:rsidR="00723428">
        <w:rPr>
          <w:rFonts w:ascii="Verdana" w:hAnsi="Verdana"/>
          <w:bCs/>
          <w:sz w:val="18"/>
          <w:lang w:val="sv-SE"/>
        </w:rPr>
        <w:t>,</w:t>
      </w:r>
      <w:r w:rsidR="00723428" w:rsidRPr="00F432D3">
        <w:rPr>
          <w:rFonts w:ascii="Verdana" w:hAnsi="Verdana"/>
          <w:bCs/>
          <w:sz w:val="18"/>
          <w:lang w:val="sv-SE"/>
        </w:rPr>
        <w:t xml:space="preserve"> </w:t>
      </w:r>
      <w:r w:rsidRPr="00F432D3">
        <w:rPr>
          <w:rFonts w:ascii="Verdana" w:hAnsi="Verdana"/>
          <w:bCs/>
          <w:sz w:val="18"/>
          <w:lang w:val="sv-SE"/>
        </w:rPr>
        <w:t xml:space="preserve">Singapore, Spanien, </w:t>
      </w:r>
      <w:r w:rsidR="00723428" w:rsidRPr="00F432D3">
        <w:rPr>
          <w:rFonts w:ascii="Verdana" w:hAnsi="Verdana"/>
          <w:bCs/>
          <w:sz w:val="18"/>
          <w:lang w:val="sv-SE"/>
        </w:rPr>
        <w:t>Storbritannien</w:t>
      </w:r>
      <w:r w:rsidR="00723428">
        <w:rPr>
          <w:rFonts w:ascii="Verdana" w:hAnsi="Verdana"/>
          <w:bCs/>
          <w:sz w:val="18"/>
          <w:lang w:val="sv-SE"/>
        </w:rPr>
        <w:t>,</w:t>
      </w:r>
      <w:r w:rsidR="00723428" w:rsidRPr="00F432D3">
        <w:rPr>
          <w:rFonts w:ascii="Verdana" w:hAnsi="Verdana"/>
          <w:bCs/>
          <w:sz w:val="18"/>
          <w:lang w:val="sv-SE"/>
        </w:rPr>
        <w:t xml:space="preserve"> </w:t>
      </w:r>
      <w:r w:rsidRPr="00F432D3">
        <w:rPr>
          <w:rFonts w:ascii="Verdana" w:hAnsi="Verdana"/>
          <w:bCs/>
          <w:sz w:val="18"/>
          <w:lang w:val="sv-SE"/>
        </w:rPr>
        <w:t>Sverige, Turkiet</w:t>
      </w:r>
      <w:r w:rsidR="000011DA">
        <w:rPr>
          <w:rFonts w:ascii="Verdana" w:hAnsi="Verdana"/>
          <w:bCs/>
          <w:sz w:val="18"/>
          <w:lang w:val="sv-SE"/>
        </w:rPr>
        <w:t>,</w:t>
      </w:r>
      <w:r w:rsidR="000011DA" w:rsidRPr="000011DA">
        <w:rPr>
          <w:rFonts w:ascii="Verdana" w:hAnsi="Verdana"/>
          <w:bCs/>
          <w:sz w:val="18"/>
          <w:lang w:val="sv-SE"/>
        </w:rPr>
        <w:t xml:space="preserve"> </w:t>
      </w:r>
      <w:r w:rsidR="000011DA" w:rsidRPr="00F432D3">
        <w:rPr>
          <w:rFonts w:ascii="Verdana" w:hAnsi="Verdana"/>
          <w:bCs/>
          <w:sz w:val="18"/>
          <w:lang w:val="sv-SE"/>
        </w:rPr>
        <w:t>Tyskland</w:t>
      </w:r>
      <w:r w:rsidRPr="00F432D3">
        <w:rPr>
          <w:rFonts w:ascii="Verdana" w:hAnsi="Verdana"/>
          <w:bCs/>
          <w:sz w:val="18"/>
          <w:lang w:val="sv-SE"/>
        </w:rPr>
        <w:t xml:space="preserve">, </w:t>
      </w:r>
      <w:r w:rsidR="000011DA">
        <w:rPr>
          <w:rFonts w:ascii="Verdana" w:hAnsi="Verdana"/>
          <w:bCs/>
          <w:sz w:val="18"/>
          <w:lang w:val="sv-SE"/>
        </w:rPr>
        <w:t>Ungern</w:t>
      </w:r>
      <w:r w:rsidRPr="00F432D3">
        <w:rPr>
          <w:rFonts w:ascii="Verdana" w:hAnsi="Verdana"/>
          <w:bCs/>
          <w:sz w:val="18"/>
          <w:lang w:val="sv-SE"/>
        </w:rPr>
        <w:t xml:space="preserve">, och USA. </w:t>
      </w:r>
      <w:r w:rsidRPr="008756AA">
        <w:rPr>
          <w:rFonts w:ascii="Verdana" w:hAnsi="Verdana"/>
          <w:bCs/>
          <w:sz w:val="18"/>
          <w:lang w:val="sv-SE"/>
        </w:rPr>
        <w:t>För mer information: </w:t>
      </w:r>
      <w:hyperlink r:id="rId15" w:history="1">
        <w:r w:rsidR="00723428" w:rsidRPr="008756AA">
          <w:rPr>
            <w:rStyle w:val="Hyperlink"/>
            <w:rFonts w:ascii="Verdana" w:hAnsi="Verdana" w:cstheme="minorBidi"/>
            <w:bCs/>
            <w:sz w:val="18"/>
            <w:lang w:val="sv-SE"/>
          </w:rPr>
          <w:t>www.worldinsurancereport.com</w:t>
        </w:r>
      </w:hyperlink>
    </w:p>
    <w:p w14:paraId="42454F67" w14:textId="77777777" w:rsidR="00B910B9" w:rsidRPr="008756AA" w:rsidRDefault="00B910B9" w:rsidP="00F432D3">
      <w:pPr>
        <w:spacing w:after="40" w:line="312" w:lineRule="auto"/>
        <w:ind w:right="14"/>
        <w:jc w:val="both"/>
        <w:rPr>
          <w:rFonts w:ascii="Verdana" w:hAnsi="Verdana"/>
          <w:bCs/>
          <w:sz w:val="18"/>
          <w:lang w:val="sv-SE"/>
        </w:rPr>
      </w:pPr>
    </w:p>
    <w:p w14:paraId="177332C2" w14:textId="77777777" w:rsidR="00F432D3" w:rsidRPr="008756AA" w:rsidRDefault="00F432D3">
      <w:pPr>
        <w:rPr>
          <w:rFonts w:ascii="Verdana" w:hAnsi="Verdana" w:cs="Arial"/>
          <w:b/>
          <w:lang w:val="sv-SE"/>
        </w:rPr>
      </w:pPr>
    </w:p>
    <w:p w14:paraId="18744444" w14:textId="77777777" w:rsidR="00AE7E82" w:rsidRDefault="00AE7E82" w:rsidP="00AE7E82">
      <w:pPr>
        <w:jc w:val="both"/>
        <w:rPr>
          <w:rFonts w:ascii="Verdana" w:hAnsi="Verdana"/>
          <w:b/>
          <w:bCs/>
          <w:sz w:val="18"/>
          <w:szCs w:val="18"/>
          <w:lang w:val="sv-SE"/>
        </w:rPr>
      </w:pPr>
      <w:r>
        <w:rPr>
          <w:rFonts w:ascii="Verdana" w:hAnsi="Verdana"/>
          <w:b/>
          <w:bCs/>
          <w:sz w:val="18"/>
          <w:szCs w:val="18"/>
          <w:lang w:val="sv-SE"/>
        </w:rPr>
        <w:t xml:space="preserve">Om Capgemini </w:t>
      </w:r>
    </w:p>
    <w:p w14:paraId="3F6BA67E" w14:textId="77777777" w:rsidR="00AE7E82" w:rsidRDefault="00AE7E82" w:rsidP="00AE7E82">
      <w:pPr>
        <w:jc w:val="both"/>
        <w:rPr>
          <w:rFonts w:ascii="Verdana" w:hAnsi="Verdana"/>
          <w:sz w:val="18"/>
          <w:szCs w:val="18"/>
          <w:lang w:val="sv-SE"/>
        </w:rPr>
      </w:pPr>
      <w:r>
        <w:rPr>
          <w:rFonts w:ascii="Verdana" w:hAnsi="Verdana"/>
          <w:sz w:val="18"/>
          <w:szCs w:val="18"/>
          <w:lang w:val="sv-SE"/>
        </w:rPr>
        <w:t>Som en global ledare inom konsult-</w:t>
      </w:r>
      <w:r>
        <w:rPr>
          <w:rFonts w:ascii="Verdana" w:hAnsi="Verdana"/>
          <w:color w:val="000000"/>
          <w:sz w:val="18"/>
          <w:szCs w:val="18"/>
          <w:lang w:val="sv-SE"/>
        </w:rPr>
        <w:t xml:space="preserve">, </w:t>
      </w:r>
      <w:r>
        <w:rPr>
          <w:rFonts w:ascii="Verdana" w:hAnsi="Verdana"/>
          <w:sz w:val="18"/>
          <w:szCs w:val="18"/>
          <w:lang w:val="sv-SE"/>
        </w:rPr>
        <w:t> teknik</w:t>
      </w:r>
      <w:r>
        <w:rPr>
          <w:rFonts w:ascii="Verdana" w:hAnsi="Verdana"/>
          <w:color w:val="000000"/>
          <w:sz w:val="18"/>
          <w:szCs w:val="18"/>
          <w:lang w:val="sv-SE"/>
        </w:rPr>
        <w:t>- och ingenjörs</w:t>
      </w:r>
      <w:r>
        <w:rPr>
          <w:rFonts w:ascii="Verdana" w:hAnsi="Verdana"/>
          <w:sz w:val="18"/>
          <w:szCs w:val="18"/>
          <w:lang w:val="sv-SE"/>
        </w:rPr>
        <w:t>tjänster samt digital transformation ligger Capgemini i innovationens framkant. Vi möter därmed våra kunders behov inom molntjänster, digitalisering och plattformar. Med </w:t>
      </w:r>
      <w:r>
        <w:rPr>
          <w:rFonts w:ascii="Verdana" w:hAnsi="Verdana"/>
          <w:color w:val="000000"/>
          <w:sz w:val="18"/>
          <w:szCs w:val="18"/>
          <w:lang w:val="sv-SE"/>
        </w:rPr>
        <w:t>mer än</w:t>
      </w:r>
      <w:r>
        <w:rPr>
          <w:rFonts w:ascii="Verdana" w:hAnsi="Verdana"/>
          <w:sz w:val="18"/>
          <w:szCs w:val="18"/>
          <w:lang w:val="sv-SE"/>
        </w:rPr>
        <w:t xml:space="preserve"> 50 års erfarenhet och en gedigen branschspecifik kompetens gör vi det möjligt för organisationer att förverkliga sina affärsmål genom ett brett spann av tjänster, från strategiarbete till drift- och förvaltningsuppdrag. Vi sätter människorna i fokus och drivs framåt av övertygelsen att med teknik realiserad affärsnytta åstadkoms av människor. Capgemini är multikulturellt med 2</w:t>
      </w:r>
      <w:r>
        <w:rPr>
          <w:rFonts w:ascii="Verdana" w:hAnsi="Verdana"/>
          <w:color w:val="000000"/>
          <w:sz w:val="18"/>
          <w:szCs w:val="18"/>
          <w:lang w:val="sv-SE"/>
        </w:rPr>
        <w:t>7</w:t>
      </w:r>
      <w:r>
        <w:rPr>
          <w:rFonts w:ascii="Verdana" w:hAnsi="Verdana"/>
          <w:sz w:val="18"/>
          <w:szCs w:val="18"/>
          <w:lang w:val="sv-SE"/>
        </w:rPr>
        <w:t xml:space="preserve">0 000 anställda i </w:t>
      </w:r>
      <w:r>
        <w:rPr>
          <w:rFonts w:ascii="Verdana" w:hAnsi="Verdana"/>
          <w:color w:val="000000"/>
          <w:sz w:val="18"/>
          <w:szCs w:val="18"/>
          <w:lang w:val="sv-SE"/>
        </w:rPr>
        <w:t>nästan</w:t>
      </w:r>
      <w:r>
        <w:rPr>
          <w:rFonts w:ascii="Verdana" w:hAnsi="Verdana"/>
          <w:sz w:val="18"/>
          <w:szCs w:val="18"/>
          <w:lang w:val="sv-SE"/>
        </w:rPr>
        <w:t xml:space="preserve"> </w:t>
      </w:r>
      <w:r>
        <w:rPr>
          <w:rFonts w:ascii="Verdana" w:hAnsi="Verdana"/>
          <w:color w:val="000000"/>
          <w:sz w:val="18"/>
          <w:szCs w:val="18"/>
          <w:lang w:val="sv-SE"/>
        </w:rPr>
        <w:t>5</w:t>
      </w:r>
      <w:r>
        <w:rPr>
          <w:rFonts w:ascii="Verdana" w:hAnsi="Verdana"/>
          <w:sz w:val="18"/>
          <w:szCs w:val="18"/>
          <w:lang w:val="sv-SE"/>
        </w:rPr>
        <w:t xml:space="preserve">0 länder. 2019 omsatte Capgemini </w:t>
      </w:r>
      <w:r>
        <w:rPr>
          <w:rFonts w:ascii="Verdana" w:hAnsi="Verdana"/>
          <w:color w:val="000000"/>
          <w:sz w:val="18"/>
          <w:szCs w:val="18"/>
          <w:lang w:val="sv-SE"/>
        </w:rPr>
        <w:t xml:space="preserve">tillsammans med förvärvet Altran </w:t>
      </w:r>
      <w:r>
        <w:rPr>
          <w:rFonts w:ascii="Verdana" w:hAnsi="Verdana"/>
          <w:sz w:val="18"/>
          <w:szCs w:val="18"/>
          <w:lang w:val="sv-SE"/>
        </w:rPr>
        <w:t>1</w:t>
      </w:r>
      <w:r>
        <w:rPr>
          <w:rFonts w:ascii="Verdana" w:hAnsi="Verdana"/>
          <w:color w:val="000000"/>
          <w:sz w:val="18"/>
          <w:szCs w:val="18"/>
          <w:lang w:val="sv-SE"/>
        </w:rPr>
        <w:t>7</w:t>
      </w:r>
      <w:r>
        <w:rPr>
          <w:rFonts w:ascii="Verdana" w:hAnsi="Verdana"/>
          <w:sz w:val="18"/>
          <w:szCs w:val="18"/>
          <w:lang w:val="sv-SE"/>
        </w:rPr>
        <w:t xml:space="preserve"> miljarder euro.</w:t>
      </w:r>
    </w:p>
    <w:p w14:paraId="4455BD8B" w14:textId="77777777" w:rsidR="00AE7E82" w:rsidRDefault="00AE7E82" w:rsidP="00AE7E82">
      <w:pPr>
        <w:jc w:val="both"/>
        <w:rPr>
          <w:rFonts w:ascii="Verdana" w:hAnsi="Verdana"/>
          <w:sz w:val="18"/>
          <w:szCs w:val="18"/>
          <w:lang w:val="sv-SE"/>
        </w:rPr>
      </w:pPr>
    </w:p>
    <w:p w14:paraId="1FDEF5AF" w14:textId="02DBC65E" w:rsidR="00AE7E82" w:rsidRDefault="00AE7E82" w:rsidP="00AE7E82">
      <w:pPr>
        <w:jc w:val="both"/>
        <w:rPr>
          <w:rFonts w:ascii="Verdana" w:hAnsi="Verdana"/>
          <w:sz w:val="18"/>
          <w:szCs w:val="18"/>
          <w:lang w:val="sv-SE"/>
        </w:rPr>
      </w:pPr>
      <w:r>
        <w:rPr>
          <w:rFonts w:ascii="Verdana" w:hAnsi="Verdana"/>
          <w:sz w:val="18"/>
          <w:szCs w:val="18"/>
          <w:lang w:val="sv-SE"/>
        </w:rPr>
        <w:t xml:space="preserve">Besök oss på </w:t>
      </w:r>
      <w:hyperlink r:id="rId16" w:anchor="_blank" w:history="1">
        <w:r>
          <w:rPr>
            <w:rStyle w:val="Hyperlink"/>
            <w:rFonts w:ascii="Verdana" w:hAnsi="Verdana"/>
            <w:sz w:val="18"/>
            <w:szCs w:val="18"/>
            <w:lang w:val="sv-SE"/>
          </w:rPr>
          <w:t>www.capgemini.com</w:t>
        </w:r>
      </w:hyperlink>
      <w:r>
        <w:rPr>
          <w:rFonts w:ascii="Verdana" w:hAnsi="Verdana"/>
          <w:sz w:val="18"/>
          <w:szCs w:val="18"/>
          <w:lang w:val="sv-SE"/>
        </w:rPr>
        <w:t xml:space="preserve">. </w:t>
      </w:r>
      <w:r>
        <w:rPr>
          <w:rFonts w:ascii="Verdana" w:hAnsi="Verdana"/>
          <w:i/>
          <w:iCs/>
          <w:sz w:val="18"/>
          <w:szCs w:val="18"/>
          <w:lang w:val="sv-SE"/>
        </w:rPr>
        <w:t>People matter, results count.</w:t>
      </w:r>
    </w:p>
    <w:p w14:paraId="4784001C" w14:textId="77777777" w:rsidR="00AE7E82" w:rsidRPr="00752937" w:rsidRDefault="00AE7E82" w:rsidP="00AE7E82">
      <w:pPr>
        <w:rPr>
          <w:rFonts w:ascii="Verdana" w:hAnsi="Verdana" w:cs="Vijaya"/>
          <w:sz w:val="18"/>
          <w:szCs w:val="18"/>
          <w:lang w:val="fr-FR"/>
        </w:rPr>
      </w:pPr>
    </w:p>
    <w:p w14:paraId="21D0D180" w14:textId="77777777" w:rsidR="000207BD" w:rsidRPr="004E4104" w:rsidRDefault="000207BD" w:rsidP="0077687D">
      <w:pPr>
        <w:spacing w:afterLines="20" w:after="48" w:line="276" w:lineRule="auto"/>
        <w:jc w:val="both"/>
        <w:rPr>
          <w:rFonts w:ascii="Verdana" w:hAnsi="Verdana"/>
          <w:sz w:val="18"/>
          <w:szCs w:val="18"/>
        </w:rPr>
      </w:pPr>
    </w:p>
    <w:sectPr w:rsidR="000207BD" w:rsidRPr="004E4104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567C7" w14:textId="77777777" w:rsidR="00653D7F" w:rsidRDefault="00653D7F" w:rsidP="004E4104">
      <w:pPr>
        <w:spacing w:after="0" w:line="240" w:lineRule="auto"/>
      </w:pPr>
      <w:r>
        <w:separator/>
      </w:r>
    </w:p>
  </w:endnote>
  <w:endnote w:type="continuationSeparator" w:id="0">
    <w:p w14:paraId="17DD8FB0" w14:textId="77777777" w:rsidR="00653D7F" w:rsidRDefault="00653D7F" w:rsidP="004E4104">
      <w:pPr>
        <w:spacing w:after="0" w:line="240" w:lineRule="auto"/>
      </w:pPr>
      <w:r>
        <w:continuationSeparator/>
      </w:r>
    </w:p>
  </w:endnote>
  <w:endnote w:type="continuationNotice" w:id="1">
    <w:p w14:paraId="472FD097" w14:textId="77777777" w:rsidR="00653D7F" w:rsidRDefault="00653D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roman"/>
    <w:pitch w:val="variable"/>
    <w:sig w:usb0="60000287" w:usb1="00000001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A322E" w14:textId="21CAF9BF" w:rsidR="003B53F5" w:rsidRPr="00021C24" w:rsidRDefault="003B53F5">
    <w:pPr>
      <w:pStyle w:val="Footer"/>
      <w:rPr>
        <w:i/>
        <w:sz w:val="16"/>
        <w:szCs w:val="16"/>
      </w:rPr>
    </w:pPr>
    <w:proofErr w:type="spellStart"/>
    <w:r w:rsidRPr="00021C24">
      <w:rPr>
        <w:i/>
        <w:sz w:val="16"/>
        <w:szCs w:val="16"/>
      </w:rPr>
      <w:t>Press</w:t>
    </w:r>
    <w:r w:rsidR="00AE7E82">
      <w:rPr>
        <w:i/>
        <w:sz w:val="16"/>
        <w:szCs w:val="16"/>
      </w:rPr>
      <w:t>meddelande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80562" w14:textId="77777777" w:rsidR="00653D7F" w:rsidRDefault="00653D7F" w:rsidP="004E4104">
      <w:pPr>
        <w:spacing w:after="0" w:line="240" w:lineRule="auto"/>
      </w:pPr>
      <w:r>
        <w:separator/>
      </w:r>
    </w:p>
  </w:footnote>
  <w:footnote w:type="continuationSeparator" w:id="0">
    <w:p w14:paraId="76626554" w14:textId="77777777" w:rsidR="00653D7F" w:rsidRDefault="00653D7F" w:rsidP="004E4104">
      <w:pPr>
        <w:spacing w:after="0" w:line="240" w:lineRule="auto"/>
      </w:pPr>
      <w:r>
        <w:continuationSeparator/>
      </w:r>
    </w:p>
  </w:footnote>
  <w:footnote w:type="continuationNotice" w:id="1">
    <w:p w14:paraId="2E6B3EFB" w14:textId="77777777" w:rsidR="00653D7F" w:rsidRDefault="00653D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5F7F0" w14:textId="66DB3DE2" w:rsidR="005769FC" w:rsidRDefault="00246A5A" w:rsidP="00246A5A">
    <w:pPr>
      <w:pStyle w:val="Header"/>
    </w:pPr>
    <w:r>
      <w:rPr>
        <w:noProof/>
        <w:lang w:val="en-US"/>
      </w:rPr>
      <w:drawing>
        <wp:inline distT="0" distB="0" distL="0" distR="0" wp14:anchorId="15F4F841" wp14:editId="71E488C9">
          <wp:extent cx="1792605" cy="433070"/>
          <wp:effectExtent l="0" t="0" r="0" b="508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20EAFBF5" wp14:editId="1AE9BC0A">
          <wp:extent cx="1367009" cy="742874"/>
          <wp:effectExtent l="0" t="0" r="5080" b="635"/>
          <wp:docPr id="1" name="Picture 1" descr="A picture containing clipart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ma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987" cy="772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67796"/>
    <w:multiLevelType w:val="hybridMultilevel"/>
    <w:tmpl w:val="C6B46FCC"/>
    <w:lvl w:ilvl="0" w:tplc="2CD8CB5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A04EF"/>
    <w:multiLevelType w:val="hybridMultilevel"/>
    <w:tmpl w:val="BDD64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C4EE0"/>
    <w:multiLevelType w:val="hybridMultilevel"/>
    <w:tmpl w:val="57500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46DD7"/>
    <w:multiLevelType w:val="hybridMultilevel"/>
    <w:tmpl w:val="11F2C3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53D15"/>
    <w:multiLevelType w:val="hybridMultilevel"/>
    <w:tmpl w:val="3468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D203F"/>
    <w:multiLevelType w:val="hybridMultilevel"/>
    <w:tmpl w:val="A382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D1D26"/>
    <w:multiLevelType w:val="hybridMultilevel"/>
    <w:tmpl w:val="36AA7D86"/>
    <w:lvl w:ilvl="0" w:tplc="ABD6E1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385A75"/>
    <w:multiLevelType w:val="hybridMultilevel"/>
    <w:tmpl w:val="8CD06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50934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  <w:color w:val="0070AD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600158"/>
    <w:multiLevelType w:val="hybridMultilevel"/>
    <w:tmpl w:val="4D982AF4"/>
    <w:lvl w:ilvl="0" w:tplc="2F9243C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C5A14"/>
    <w:multiLevelType w:val="hybridMultilevel"/>
    <w:tmpl w:val="FE8A7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300D6"/>
    <w:multiLevelType w:val="hybridMultilevel"/>
    <w:tmpl w:val="70284F18"/>
    <w:lvl w:ilvl="0" w:tplc="30D852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9696C"/>
    <w:multiLevelType w:val="hybridMultilevel"/>
    <w:tmpl w:val="5F060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5A07D5"/>
    <w:multiLevelType w:val="hybridMultilevel"/>
    <w:tmpl w:val="A658FDE4"/>
    <w:lvl w:ilvl="0" w:tplc="E1AAB17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0070AD"/>
        <w:spacing w:val="0"/>
        <w:w w:val="100"/>
        <w:kern w:val="0"/>
        <w:position w:val="0"/>
        <w:sz w:val="18"/>
        <w:szCs w:val="16"/>
        <w:u w:val="none"/>
        <w:effect w:val="none"/>
        <w:vertAlign w:val="baseline"/>
        <w:specVanish w:val="0"/>
      </w:rPr>
    </w:lvl>
    <w:lvl w:ilvl="1" w:tplc="401CE22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70AD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EE3F0D"/>
    <w:multiLevelType w:val="hybridMultilevel"/>
    <w:tmpl w:val="0C6CF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ED4C14"/>
    <w:multiLevelType w:val="hybridMultilevel"/>
    <w:tmpl w:val="D4CE90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E41679"/>
    <w:multiLevelType w:val="hybridMultilevel"/>
    <w:tmpl w:val="CFF8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7287D"/>
    <w:multiLevelType w:val="hybridMultilevel"/>
    <w:tmpl w:val="F57E8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B32A8D"/>
    <w:multiLevelType w:val="hybridMultilevel"/>
    <w:tmpl w:val="1D524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E13CC"/>
    <w:multiLevelType w:val="hybridMultilevel"/>
    <w:tmpl w:val="77429BDE"/>
    <w:lvl w:ilvl="0" w:tplc="A4003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2"/>
  </w:num>
  <w:num w:numId="5">
    <w:abstractNumId w:val="18"/>
  </w:num>
  <w:num w:numId="6">
    <w:abstractNumId w:val="9"/>
  </w:num>
  <w:num w:numId="7">
    <w:abstractNumId w:val="14"/>
  </w:num>
  <w:num w:numId="8">
    <w:abstractNumId w:val="15"/>
  </w:num>
  <w:num w:numId="9">
    <w:abstractNumId w:val="1"/>
  </w:num>
  <w:num w:numId="10">
    <w:abstractNumId w:val="16"/>
  </w:num>
  <w:num w:numId="11">
    <w:abstractNumId w:val="13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5"/>
  </w:num>
  <w:num w:numId="15">
    <w:abstractNumId w:val="11"/>
  </w:num>
  <w:num w:numId="16">
    <w:abstractNumId w:val="17"/>
  </w:num>
  <w:num w:numId="17">
    <w:abstractNumId w:val="6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sv-SE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xMDe1MDMwNDE1N7JQ0lEKTi0uzszPAykwqwUAYqNmrywAAAA="/>
  </w:docVars>
  <w:rsids>
    <w:rsidRoot w:val="004E7637"/>
    <w:rsid w:val="00000676"/>
    <w:rsid w:val="000011DA"/>
    <w:rsid w:val="0000417F"/>
    <w:rsid w:val="000043C6"/>
    <w:rsid w:val="000046F6"/>
    <w:rsid w:val="00005F9F"/>
    <w:rsid w:val="000060F6"/>
    <w:rsid w:val="0000693A"/>
    <w:rsid w:val="00006B91"/>
    <w:rsid w:val="00014F10"/>
    <w:rsid w:val="00016D62"/>
    <w:rsid w:val="000207BD"/>
    <w:rsid w:val="00021850"/>
    <w:rsid w:val="00021C24"/>
    <w:rsid w:val="0002426F"/>
    <w:rsid w:val="0002758E"/>
    <w:rsid w:val="00030C67"/>
    <w:rsid w:val="00032354"/>
    <w:rsid w:val="00033F4C"/>
    <w:rsid w:val="00034663"/>
    <w:rsid w:val="00034AA5"/>
    <w:rsid w:val="00037EB0"/>
    <w:rsid w:val="00043CA3"/>
    <w:rsid w:val="00044669"/>
    <w:rsid w:val="0004640F"/>
    <w:rsid w:val="000466E3"/>
    <w:rsid w:val="000504E1"/>
    <w:rsid w:val="000520D9"/>
    <w:rsid w:val="00052A53"/>
    <w:rsid w:val="0005324C"/>
    <w:rsid w:val="00055B8B"/>
    <w:rsid w:val="00056C7F"/>
    <w:rsid w:val="00060141"/>
    <w:rsid w:val="00061C07"/>
    <w:rsid w:val="00066201"/>
    <w:rsid w:val="00066FE6"/>
    <w:rsid w:val="00070BC8"/>
    <w:rsid w:val="0007290F"/>
    <w:rsid w:val="000758BC"/>
    <w:rsid w:val="000771C4"/>
    <w:rsid w:val="000773A9"/>
    <w:rsid w:val="00077419"/>
    <w:rsid w:val="000804DC"/>
    <w:rsid w:val="00084767"/>
    <w:rsid w:val="00092202"/>
    <w:rsid w:val="00094F01"/>
    <w:rsid w:val="000974D1"/>
    <w:rsid w:val="000A180F"/>
    <w:rsid w:val="000A2338"/>
    <w:rsid w:val="000A3ED7"/>
    <w:rsid w:val="000A69FE"/>
    <w:rsid w:val="000A7E60"/>
    <w:rsid w:val="000B1106"/>
    <w:rsid w:val="000B49F4"/>
    <w:rsid w:val="000B4B7E"/>
    <w:rsid w:val="000C03AA"/>
    <w:rsid w:val="000C1521"/>
    <w:rsid w:val="000C487F"/>
    <w:rsid w:val="000C6955"/>
    <w:rsid w:val="000D35B1"/>
    <w:rsid w:val="000D5588"/>
    <w:rsid w:val="000E3F05"/>
    <w:rsid w:val="000E409C"/>
    <w:rsid w:val="000E57D1"/>
    <w:rsid w:val="000E6649"/>
    <w:rsid w:val="000E6CAA"/>
    <w:rsid w:val="000E779F"/>
    <w:rsid w:val="000F29D8"/>
    <w:rsid w:val="000F5B3A"/>
    <w:rsid w:val="000F6784"/>
    <w:rsid w:val="00107FEA"/>
    <w:rsid w:val="00110DC7"/>
    <w:rsid w:val="0011343A"/>
    <w:rsid w:val="0012159C"/>
    <w:rsid w:val="0012370A"/>
    <w:rsid w:val="00130471"/>
    <w:rsid w:val="001312C1"/>
    <w:rsid w:val="00131DC6"/>
    <w:rsid w:val="001334D9"/>
    <w:rsid w:val="00137FDF"/>
    <w:rsid w:val="00140859"/>
    <w:rsid w:val="00140E07"/>
    <w:rsid w:val="00141422"/>
    <w:rsid w:val="00142B73"/>
    <w:rsid w:val="00142C97"/>
    <w:rsid w:val="001436B4"/>
    <w:rsid w:val="001440A5"/>
    <w:rsid w:val="00147016"/>
    <w:rsid w:val="00147FAE"/>
    <w:rsid w:val="00150BFF"/>
    <w:rsid w:val="001525CA"/>
    <w:rsid w:val="00153C34"/>
    <w:rsid w:val="00157A9A"/>
    <w:rsid w:val="00157FA7"/>
    <w:rsid w:val="0016035F"/>
    <w:rsid w:val="00162567"/>
    <w:rsid w:val="00162CD4"/>
    <w:rsid w:val="001638A8"/>
    <w:rsid w:val="00164521"/>
    <w:rsid w:val="00165F9B"/>
    <w:rsid w:val="001661ED"/>
    <w:rsid w:val="001664A4"/>
    <w:rsid w:val="00166828"/>
    <w:rsid w:val="00171424"/>
    <w:rsid w:val="00177395"/>
    <w:rsid w:val="00181B00"/>
    <w:rsid w:val="0018522F"/>
    <w:rsid w:val="001853D8"/>
    <w:rsid w:val="00185931"/>
    <w:rsid w:val="00190E85"/>
    <w:rsid w:val="001957CF"/>
    <w:rsid w:val="001A183F"/>
    <w:rsid w:val="001A27F5"/>
    <w:rsid w:val="001A32D2"/>
    <w:rsid w:val="001A4BA6"/>
    <w:rsid w:val="001A6292"/>
    <w:rsid w:val="001A65EC"/>
    <w:rsid w:val="001B0602"/>
    <w:rsid w:val="001B1565"/>
    <w:rsid w:val="001B1E49"/>
    <w:rsid w:val="001B4F65"/>
    <w:rsid w:val="001B742E"/>
    <w:rsid w:val="001C4450"/>
    <w:rsid w:val="001C6E68"/>
    <w:rsid w:val="001C7D8D"/>
    <w:rsid w:val="001D035A"/>
    <w:rsid w:val="001D2D7F"/>
    <w:rsid w:val="001D352B"/>
    <w:rsid w:val="001D3B8C"/>
    <w:rsid w:val="001D4804"/>
    <w:rsid w:val="001E1B63"/>
    <w:rsid w:val="001E3A4A"/>
    <w:rsid w:val="001E77CB"/>
    <w:rsid w:val="001F2517"/>
    <w:rsid w:val="001F5DF0"/>
    <w:rsid w:val="001F6607"/>
    <w:rsid w:val="001F7CAC"/>
    <w:rsid w:val="002003DC"/>
    <w:rsid w:val="0020135F"/>
    <w:rsid w:val="00201746"/>
    <w:rsid w:val="00202870"/>
    <w:rsid w:val="00206E38"/>
    <w:rsid w:val="00210C73"/>
    <w:rsid w:val="002123C7"/>
    <w:rsid w:val="002161F2"/>
    <w:rsid w:val="002222D2"/>
    <w:rsid w:val="002254D2"/>
    <w:rsid w:val="0022648D"/>
    <w:rsid w:val="00226DC0"/>
    <w:rsid w:val="002300A3"/>
    <w:rsid w:val="00230404"/>
    <w:rsid w:val="00231FD4"/>
    <w:rsid w:val="002361BA"/>
    <w:rsid w:val="0024171D"/>
    <w:rsid w:val="00242FD1"/>
    <w:rsid w:val="0024373C"/>
    <w:rsid w:val="00244B79"/>
    <w:rsid w:val="002455C0"/>
    <w:rsid w:val="00246928"/>
    <w:rsid w:val="00246A5A"/>
    <w:rsid w:val="00251508"/>
    <w:rsid w:val="00254147"/>
    <w:rsid w:val="00260C94"/>
    <w:rsid w:val="00261297"/>
    <w:rsid w:val="00261675"/>
    <w:rsid w:val="0026481D"/>
    <w:rsid w:val="0026684D"/>
    <w:rsid w:val="0026763C"/>
    <w:rsid w:val="00270331"/>
    <w:rsid w:val="00275DA9"/>
    <w:rsid w:val="00277828"/>
    <w:rsid w:val="0028379E"/>
    <w:rsid w:val="00284007"/>
    <w:rsid w:val="00284D7F"/>
    <w:rsid w:val="002865E0"/>
    <w:rsid w:val="00291FEC"/>
    <w:rsid w:val="00293D1A"/>
    <w:rsid w:val="00294709"/>
    <w:rsid w:val="002948DC"/>
    <w:rsid w:val="00294A33"/>
    <w:rsid w:val="002A0DD3"/>
    <w:rsid w:val="002A14CA"/>
    <w:rsid w:val="002A1E1A"/>
    <w:rsid w:val="002A3BE6"/>
    <w:rsid w:val="002A4D41"/>
    <w:rsid w:val="002A7A63"/>
    <w:rsid w:val="002B6A00"/>
    <w:rsid w:val="002B70FE"/>
    <w:rsid w:val="002C2DEF"/>
    <w:rsid w:val="002C364F"/>
    <w:rsid w:val="002C436C"/>
    <w:rsid w:val="002C51C5"/>
    <w:rsid w:val="002C6FF4"/>
    <w:rsid w:val="002C71A8"/>
    <w:rsid w:val="002D0796"/>
    <w:rsid w:val="002D3692"/>
    <w:rsid w:val="002D3F7C"/>
    <w:rsid w:val="002D6F53"/>
    <w:rsid w:val="002D73EE"/>
    <w:rsid w:val="002D7E00"/>
    <w:rsid w:val="002E05B3"/>
    <w:rsid w:val="002E08A8"/>
    <w:rsid w:val="002E13F9"/>
    <w:rsid w:val="002E1A31"/>
    <w:rsid w:val="002E354C"/>
    <w:rsid w:val="002E5603"/>
    <w:rsid w:val="002E5D2E"/>
    <w:rsid w:val="002E5DD1"/>
    <w:rsid w:val="002E6C1F"/>
    <w:rsid w:val="002F23DE"/>
    <w:rsid w:val="002F5C02"/>
    <w:rsid w:val="002F7952"/>
    <w:rsid w:val="00301FB8"/>
    <w:rsid w:val="00302050"/>
    <w:rsid w:val="003027EE"/>
    <w:rsid w:val="00305B53"/>
    <w:rsid w:val="00310195"/>
    <w:rsid w:val="00311F9C"/>
    <w:rsid w:val="0031475F"/>
    <w:rsid w:val="00315AF3"/>
    <w:rsid w:val="00316C32"/>
    <w:rsid w:val="00320FDB"/>
    <w:rsid w:val="00321910"/>
    <w:rsid w:val="0032217F"/>
    <w:rsid w:val="00322D88"/>
    <w:rsid w:val="003253E4"/>
    <w:rsid w:val="003261FA"/>
    <w:rsid w:val="0032757D"/>
    <w:rsid w:val="00331912"/>
    <w:rsid w:val="00332CC2"/>
    <w:rsid w:val="0033684B"/>
    <w:rsid w:val="003428D3"/>
    <w:rsid w:val="00343060"/>
    <w:rsid w:val="003431E5"/>
    <w:rsid w:val="00344D5F"/>
    <w:rsid w:val="00346624"/>
    <w:rsid w:val="00346784"/>
    <w:rsid w:val="00346F67"/>
    <w:rsid w:val="0035259D"/>
    <w:rsid w:val="00357218"/>
    <w:rsid w:val="003629F9"/>
    <w:rsid w:val="00363EA1"/>
    <w:rsid w:val="003664A0"/>
    <w:rsid w:val="00367DFA"/>
    <w:rsid w:val="00370831"/>
    <w:rsid w:val="00372AEB"/>
    <w:rsid w:val="00373C3C"/>
    <w:rsid w:val="00376241"/>
    <w:rsid w:val="003769AB"/>
    <w:rsid w:val="0037723F"/>
    <w:rsid w:val="003772DC"/>
    <w:rsid w:val="00380D1E"/>
    <w:rsid w:val="003829DE"/>
    <w:rsid w:val="00383853"/>
    <w:rsid w:val="00384B6D"/>
    <w:rsid w:val="00387633"/>
    <w:rsid w:val="00391262"/>
    <w:rsid w:val="003914C7"/>
    <w:rsid w:val="003914E9"/>
    <w:rsid w:val="00392585"/>
    <w:rsid w:val="00394BDB"/>
    <w:rsid w:val="003A0008"/>
    <w:rsid w:val="003A10DA"/>
    <w:rsid w:val="003A2EB6"/>
    <w:rsid w:val="003A6EA9"/>
    <w:rsid w:val="003B078D"/>
    <w:rsid w:val="003B1058"/>
    <w:rsid w:val="003B16B5"/>
    <w:rsid w:val="003B22EF"/>
    <w:rsid w:val="003B53F5"/>
    <w:rsid w:val="003B6814"/>
    <w:rsid w:val="003C07CA"/>
    <w:rsid w:val="003C2066"/>
    <w:rsid w:val="003C3F4D"/>
    <w:rsid w:val="003C4CFD"/>
    <w:rsid w:val="003D1B49"/>
    <w:rsid w:val="003D6AB2"/>
    <w:rsid w:val="003D6DF2"/>
    <w:rsid w:val="003D7A38"/>
    <w:rsid w:val="003E05DA"/>
    <w:rsid w:val="003E3A9E"/>
    <w:rsid w:val="003E3F9D"/>
    <w:rsid w:val="003F4A75"/>
    <w:rsid w:val="003F60D3"/>
    <w:rsid w:val="003F60DB"/>
    <w:rsid w:val="003F670C"/>
    <w:rsid w:val="00400648"/>
    <w:rsid w:val="00400F2D"/>
    <w:rsid w:val="004025C3"/>
    <w:rsid w:val="00404EFE"/>
    <w:rsid w:val="0040578D"/>
    <w:rsid w:val="0040594C"/>
    <w:rsid w:val="00407BA9"/>
    <w:rsid w:val="004109B8"/>
    <w:rsid w:val="00412CED"/>
    <w:rsid w:val="00417448"/>
    <w:rsid w:val="00420925"/>
    <w:rsid w:val="004216CC"/>
    <w:rsid w:val="0042201F"/>
    <w:rsid w:val="00426B6A"/>
    <w:rsid w:val="0043099F"/>
    <w:rsid w:val="004320D1"/>
    <w:rsid w:val="00433517"/>
    <w:rsid w:val="004356D8"/>
    <w:rsid w:val="0043734C"/>
    <w:rsid w:val="004377B7"/>
    <w:rsid w:val="004378AA"/>
    <w:rsid w:val="00440AC2"/>
    <w:rsid w:val="00444284"/>
    <w:rsid w:val="00445540"/>
    <w:rsid w:val="00452741"/>
    <w:rsid w:val="00452E47"/>
    <w:rsid w:val="004617D2"/>
    <w:rsid w:val="00463C43"/>
    <w:rsid w:val="00465493"/>
    <w:rsid w:val="00466931"/>
    <w:rsid w:val="004715D7"/>
    <w:rsid w:val="00472486"/>
    <w:rsid w:val="0047540D"/>
    <w:rsid w:val="0047552E"/>
    <w:rsid w:val="00481DF5"/>
    <w:rsid w:val="00481E0E"/>
    <w:rsid w:val="004852C9"/>
    <w:rsid w:val="00492F85"/>
    <w:rsid w:val="0049455D"/>
    <w:rsid w:val="00494FF1"/>
    <w:rsid w:val="00497588"/>
    <w:rsid w:val="004A0A7A"/>
    <w:rsid w:val="004A26C5"/>
    <w:rsid w:val="004A2C05"/>
    <w:rsid w:val="004A4F6E"/>
    <w:rsid w:val="004A5B06"/>
    <w:rsid w:val="004B1C39"/>
    <w:rsid w:val="004B4FCB"/>
    <w:rsid w:val="004B551F"/>
    <w:rsid w:val="004C1A9E"/>
    <w:rsid w:val="004C499F"/>
    <w:rsid w:val="004C6E0C"/>
    <w:rsid w:val="004C753B"/>
    <w:rsid w:val="004D03EF"/>
    <w:rsid w:val="004D14D7"/>
    <w:rsid w:val="004D1CE4"/>
    <w:rsid w:val="004D34AA"/>
    <w:rsid w:val="004D48CE"/>
    <w:rsid w:val="004D4E75"/>
    <w:rsid w:val="004D4F80"/>
    <w:rsid w:val="004D6B82"/>
    <w:rsid w:val="004D6F27"/>
    <w:rsid w:val="004E37EF"/>
    <w:rsid w:val="004E394E"/>
    <w:rsid w:val="004E4104"/>
    <w:rsid w:val="004E456D"/>
    <w:rsid w:val="004E7637"/>
    <w:rsid w:val="004F071F"/>
    <w:rsid w:val="0050259E"/>
    <w:rsid w:val="00505650"/>
    <w:rsid w:val="00505D13"/>
    <w:rsid w:val="00507441"/>
    <w:rsid w:val="00510AFF"/>
    <w:rsid w:val="005110F8"/>
    <w:rsid w:val="0051464B"/>
    <w:rsid w:val="00515A13"/>
    <w:rsid w:val="00520AAA"/>
    <w:rsid w:val="00520AE1"/>
    <w:rsid w:val="00523EAF"/>
    <w:rsid w:val="0053055E"/>
    <w:rsid w:val="00530B94"/>
    <w:rsid w:val="00530C6B"/>
    <w:rsid w:val="00541C65"/>
    <w:rsid w:val="0054352E"/>
    <w:rsid w:val="0054359F"/>
    <w:rsid w:val="00544282"/>
    <w:rsid w:val="0054711A"/>
    <w:rsid w:val="00550B8A"/>
    <w:rsid w:val="005531C5"/>
    <w:rsid w:val="00553704"/>
    <w:rsid w:val="005618E7"/>
    <w:rsid w:val="00561AB0"/>
    <w:rsid w:val="00562369"/>
    <w:rsid w:val="00563C8C"/>
    <w:rsid w:val="0056592D"/>
    <w:rsid w:val="00567FF0"/>
    <w:rsid w:val="00572146"/>
    <w:rsid w:val="00574F56"/>
    <w:rsid w:val="005756ED"/>
    <w:rsid w:val="005756FC"/>
    <w:rsid w:val="005769FC"/>
    <w:rsid w:val="00576CB6"/>
    <w:rsid w:val="00580DBB"/>
    <w:rsid w:val="005815D8"/>
    <w:rsid w:val="00581689"/>
    <w:rsid w:val="00582639"/>
    <w:rsid w:val="00583D35"/>
    <w:rsid w:val="0058489C"/>
    <w:rsid w:val="00585075"/>
    <w:rsid w:val="005851E8"/>
    <w:rsid w:val="00586553"/>
    <w:rsid w:val="005904D2"/>
    <w:rsid w:val="005911C5"/>
    <w:rsid w:val="005949F6"/>
    <w:rsid w:val="00594CD4"/>
    <w:rsid w:val="00595F04"/>
    <w:rsid w:val="00596E33"/>
    <w:rsid w:val="005A0ECB"/>
    <w:rsid w:val="005A0F59"/>
    <w:rsid w:val="005A266A"/>
    <w:rsid w:val="005A5BFA"/>
    <w:rsid w:val="005A787E"/>
    <w:rsid w:val="005A7AF8"/>
    <w:rsid w:val="005B0AF1"/>
    <w:rsid w:val="005B1FF1"/>
    <w:rsid w:val="005B5A48"/>
    <w:rsid w:val="005C0C9B"/>
    <w:rsid w:val="005C0CAD"/>
    <w:rsid w:val="005C1437"/>
    <w:rsid w:val="005C21D6"/>
    <w:rsid w:val="005C2495"/>
    <w:rsid w:val="005C26F0"/>
    <w:rsid w:val="005C2FFF"/>
    <w:rsid w:val="005C3972"/>
    <w:rsid w:val="005C5A14"/>
    <w:rsid w:val="005C6183"/>
    <w:rsid w:val="005C762C"/>
    <w:rsid w:val="005D2C09"/>
    <w:rsid w:val="005D415A"/>
    <w:rsid w:val="005E00C5"/>
    <w:rsid w:val="005E068B"/>
    <w:rsid w:val="005E0E56"/>
    <w:rsid w:val="005E37A9"/>
    <w:rsid w:val="005E449D"/>
    <w:rsid w:val="005F4BF1"/>
    <w:rsid w:val="005F4E17"/>
    <w:rsid w:val="005F7543"/>
    <w:rsid w:val="005F7D33"/>
    <w:rsid w:val="00601699"/>
    <w:rsid w:val="00605419"/>
    <w:rsid w:val="006059EF"/>
    <w:rsid w:val="006102C3"/>
    <w:rsid w:val="006116E6"/>
    <w:rsid w:val="006124F4"/>
    <w:rsid w:val="00613A14"/>
    <w:rsid w:val="00613C74"/>
    <w:rsid w:val="0061607E"/>
    <w:rsid w:val="00620B70"/>
    <w:rsid w:val="0062345A"/>
    <w:rsid w:val="00623A17"/>
    <w:rsid w:val="006241FC"/>
    <w:rsid w:val="00627CBA"/>
    <w:rsid w:val="00632204"/>
    <w:rsid w:val="0063267E"/>
    <w:rsid w:val="0063330C"/>
    <w:rsid w:val="00635165"/>
    <w:rsid w:val="006358E5"/>
    <w:rsid w:val="00635D93"/>
    <w:rsid w:val="00636C3D"/>
    <w:rsid w:val="00640DFF"/>
    <w:rsid w:val="0064315F"/>
    <w:rsid w:val="00644D21"/>
    <w:rsid w:val="00646F77"/>
    <w:rsid w:val="006475D8"/>
    <w:rsid w:val="0064768A"/>
    <w:rsid w:val="00651C46"/>
    <w:rsid w:val="00652BE1"/>
    <w:rsid w:val="00653D7F"/>
    <w:rsid w:val="006542BC"/>
    <w:rsid w:val="0065444F"/>
    <w:rsid w:val="006546E0"/>
    <w:rsid w:val="006555D5"/>
    <w:rsid w:val="00661628"/>
    <w:rsid w:val="00662395"/>
    <w:rsid w:val="00662BA3"/>
    <w:rsid w:val="006665F1"/>
    <w:rsid w:val="00676129"/>
    <w:rsid w:val="00681C9A"/>
    <w:rsid w:val="00681ED4"/>
    <w:rsid w:val="00682121"/>
    <w:rsid w:val="00686BE7"/>
    <w:rsid w:val="00686DFB"/>
    <w:rsid w:val="006879A5"/>
    <w:rsid w:val="006917AF"/>
    <w:rsid w:val="00693B22"/>
    <w:rsid w:val="00694A5C"/>
    <w:rsid w:val="00694CCA"/>
    <w:rsid w:val="0069716C"/>
    <w:rsid w:val="006A4346"/>
    <w:rsid w:val="006A5B0A"/>
    <w:rsid w:val="006A64BE"/>
    <w:rsid w:val="006A7FD2"/>
    <w:rsid w:val="006B1EA3"/>
    <w:rsid w:val="006B20C0"/>
    <w:rsid w:val="006B3756"/>
    <w:rsid w:val="006B589E"/>
    <w:rsid w:val="006C22D3"/>
    <w:rsid w:val="006C2BD4"/>
    <w:rsid w:val="006C2F5E"/>
    <w:rsid w:val="006C43B7"/>
    <w:rsid w:val="006C7D8C"/>
    <w:rsid w:val="006D22D8"/>
    <w:rsid w:val="006D2F70"/>
    <w:rsid w:val="006D3CE6"/>
    <w:rsid w:val="006E3064"/>
    <w:rsid w:val="006E41CF"/>
    <w:rsid w:val="006E57EA"/>
    <w:rsid w:val="006E75DE"/>
    <w:rsid w:val="006F1F3D"/>
    <w:rsid w:val="006F462C"/>
    <w:rsid w:val="006F4B17"/>
    <w:rsid w:val="006F50C4"/>
    <w:rsid w:val="007024B4"/>
    <w:rsid w:val="00702644"/>
    <w:rsid w:val="00703742"/>
    <w:rsid w:val="007061A1"/>
    <w:rsid w:val="00707C58"/>
    <w:rsid w:val="00720DF5"/>
    <w:rsid w:val="00721571"/>
    <w:rsid w:val="00722CE3"/>
    <w:rsid w:val="00723190"/>
    <w:rsid w:val="00723428"/>
    <w:rsid w:val="007239CF"/>
    <w:rsid w:val="007261BB"/>
    <w:rsid w:val="0072700B"/>
    <w:rsid w:val="00737854"/>
    <w:rsid w:val="00747091"/>
    <w:rsid w:val="00753BD4"/>
    <w:rsid w:val="007573B7"/>
    <w:rsid w:val="00764074"/>
    <w:rsid w:val="007656D4"/>
    <w:rsid w:val="00771837"/>
    <w:rsid w:val="007723B2"/>
    <w:rsid w:val="00773CA4"/>
    <w:rsid w:val="0077687D"/>
    <w:rsid w:val="0077741E"/>
    <w:rsid w:val="00780D92"/>
    <w:rsid w:val="00781750"/>
    <w:rsid w:val="007819C2"/>
    <w:rsid w:val="00781D2D"/>
    <w:rsid w:val="00783281"/>
    <w:rsid w:val="00785521"/>
    <w:rsid w:val="00785D1A"/>
    <w:rsid w:val="0079165E"/>
    <w:rsid w:val="007944C6"/>
    <w:rsid w:val="007976CA"/>
    <w:rsid w:val="007A3BC7"/>
    <w:rsid w:val="007A5ABD"/>
    <w:rsid w:val="007A7029"/>
    <w:rsid w:val="007B3F51"/>
    <w:rsid w:val="007B5B26"/>
    <w:rsid w:val="007B608F"/>
    <w:rsid w:val="007B62FC"/>
    <w:rsid w:val="007B701E"/>
    <w:rsid w:val="007C1F48"/>
    <w:rsid w:val="007C2806"/>
    <w:rsid w:val="007C2ACD"/>
    <w:rsid w:val="007C35C2"/>
    <w:rsid w:val="007C4719"/>
    <w:rsid w:val="007C625C"/>
    <w:rsid w:val="007D0D32"/>
    <w:rsid w:val="007D2C68"/>
    <w:rsid w:val="007D4788"/>
    <w:rsid w:val="007D7896"/>
    <w:rsid w:val="007E1E6F"/>
    <w:rsid w:val="007E35D1"/>
    <w:rsid w:val="007E63CF"/>
    <w:rsid w:val="007E6733"/>
    <w:rsid w:val="007F0F43"/>
    <w:rsid w:val="007F31D3"/>
    <w:rsid w:val="007F34D5"/>
    <w:rsid w:val="007F3E59"/>
    <w:rsid w:val="007F6767"/>
    <w:rsid w:val="00802EE9"/>
    <w:rsid w:val="00803120"/>
    <w:rsid w:val="008074E9"/>
    <w:rsid w:val="00810554"/>
    <w:rsid w:val="00814980"/>
    <w:rsid w:val="008149FC"/>
    <w:rsid w:val="008160EA"/>
    <w:rsid w:val="00817642"/>
    <w:rsid w:val="00821E3C"/>
    <w:rsid w:val="00823CAC"/>
    <w:rsid w:val="00824E7B"/>
    <w:rsid w:val="00834971"/>
    <w:rsid w:val="00836F47"/>
    <w:rsid w:val="00837008"/>
    <w:rsid w:val="00840A5C"/>
    <w:rsid w:val="00841ACB"/>
    <w:rsid w:val="00846309"/>
    <w:rsid w:val="008475E3"/>
    <w:rsid w:val="00850056"/>
    <w:rsid w:val="00854D91"/>
    <w:rsid w:val="00860BDC"/>
    <w:rsid w:val="0086260D"/>
    <w:rsid w:val="00863650"/>
    <w:rsid w:val="00864979"/>
    <w:rsid w:val="008660FA"/>
    <w:rsid w:val="00872247"/>
    <w:rsid w:val="0087493E"/>
    <w:rsid w:val="008756AA"/>
    <w:rsid w:val="008838BC"/>
    <w:rsid w:val="00884AA3"/>
    <w:rsid w:val="008860CA"/>
    <w:rsid w:val="00887473"/>
    <w:rsid w:val="008910E5"/>
    <w:rsid w:val="0089126B"/>
    <w:rsid w:val="0089401D"/>
    <w:rsid w:val="00894BA6"/>
    <w:rsid w:val="008968FB"/>
    <w:rsid w:val="00897BF4"/>
    <w:rsid w:val="008A0098"/>
    <w:rsid w:val="008A1B7D"/>
    <w:rsid w:val="008A5840"/>
    <w:rsid w:val="008A5DDA"/>
    <w:rsid w:val="008A6A1B"/>
    <w:rsid w:val="008A7A27"/>
    <w:rsid w:val="008B1448"/>
    <w:rsid w:val="008B1DBF"/>
    <w:rsid w:val="008B2C30"/>
    <w:rsid w:val="008B3AE8"/>
    <w:rsid w:val="008B4792"/>
    <w:rsid w:val="008B6204"/>
    <w:rsid w:val="008C5658"/>
    <w:rsid w:val="008C5985"/>
    <w:rsid w:val="008D033F"/>
    <w:rsid w:val="008D207C"/>
    <w:rsid w:val="008D431E"/>
    <w:rsid w:val="008D53A8"/>
    <w:rsid w:val="008D6EBE"/>
    <w:rsid w:val="008E0E98"/>
    <w:rsid w:val="008E2E54"/>
    <w:rsid w:val="008E77FF"/>
    <w:rsid w:val="008F4716"/>
    <w:rsid w:val="0090051E"/>
    <w:rsid w:val="009005A1"/>
    <w:rsid w:val="009005DC"/>
    <w:rsid w:val="009109DB"/>
    <w:rsid w:val="00910F96"/>
    <w:rsid w:val="00911637"/>
    <w:rsid w:val="00911E21"/>
    <w:rsid w:val="00914E37"/>
    <w:rsid w:val="009208B9"/>
    <w:rsid w:val="00922184"/>
    <w:rsid w:val="00926C68"/>
    <w:rsid w:val="0093281F"/>
    <w:rsid w:val="0093604E"/>
    <w:rsid w:val="00936E35"/>
    <w:rsid w:val="009379A6"/>
    <w:rsid w:val="00940AA6"/>
    <w:rsid w:val="009415B1"/>
    <w:rsid w:val="00942319"/>
    <w:rsid w:val="009440FD"/>
    <w:rsid w:val="00945BBE"/>
    <w:rsid w:val="0094672D"/>
    <w:rsid w:val="00946BFB"/>
    <w:rsid w:val="00947A0A"/>
    <w:rsid w:val="009506A9"/>
    <w:rsid w:val="0095485F"/>
    <w:rsid w:val="0095631E"/>
    <w:rsid w:val="00956B0B"/>
    <w:rsid w:val="00957655"/>
    <w:rsid w:val="00961BF3"/>
    <w:rsid w:val="00962E19"/>
    <w:rsid w:val="00962F1E"/>
    <w:rsid w:val="0096306C"/>
    <w:rsid w:val="00963738"/>
    <w:rsid w:val="00964DB0"/>
    <w:rsid w:val="00965140"/>
    <w:rsid w:val="00983589"/>
    <w:rsid w:val="00987127"/>
    <w:rsid w:val="00987AD8"/>
    <w:rsid w:val="009912D6"/>
    <w:rsid w:val="00991E9B"/>
    <w:rsid w:val="00992110"/>
    <w:rsid w:val="009931B2"/>
    <w:rsid w:val="0099485E"/>
    <w:rsid w:val="00996591"/>
    <w:rsid w:val="009A04FC"/>
    <w:rsid w:val="009A4104"/>
    <w:rsid w:val="009A5AB1"/>
    <w:rsid w:val="009B3807"/>
    <w:rsid w:val="009B4663"/>
    <w:rsid w:val="009B4E06"/>
    <w:rsid w:val="009C2503"/>
    <w:rsid w:val="009C283C"/>
    <w:rsid w:val="009C502D"/>
    <w:rsid w:val="009C5198"/>
    <w:rsid w:val="009C71AC"/>
    <w:rsid w:val="009D23C4"/>
    <w:rsid w:val="009D24CC"/>
    <w:rsid w:val="009F20AE"/>
    <w:rsid w:val="009F3420"/>
    <w:rsid w:val="009F7BAF"/>
    <w:rsid w:val="009F7C1E"/>
    <w:rsid w:val="00A00DAB"/>
    <w:rsid w:val="00A02A5F"/>
    <w:rsid w:val="00A039F4"/>
    <w:rsid w:val="00A04793"/>
    <w:rsid w:val="00A04FB4"/>
    <w:rsid w:val="00A0752C"/>
    <w:rsid w:val="00A07D3E"/>
    <w:rsid w:val="00A130DD"/>
    <w:rsid w:val="00A20345"/>
    <w:rsid w:val="00A2165F"/>
    <w:rsid w:val="00A27379"/>
    <w:rsid w:val="00A305C9"/>
    <w:rsid w:val="00A32E7F"/>
    <w:rsid w:val="00A34A21"/>
    <w:rsid w:val="00A37FF4"/>
    <w:rsid w:val="00A40114"/>
    <w:rsid w:val="00A406C3"/>
    <w:rsid w:val="00A41979"/>
    <w:rsid w:val="00A458DB"/>
    <w:rsid w:val="00A504B2"/>
    <w:rsid w:val="00A534E0"/>
    <w:rsid w:val="00A54490"/>
    <w:rsid w:val="00A55259"/>
    <w:rsid w:val="00A57B5B"/>
    <w:rsid w:val="00A57D71"/>
    <w:rsid w:val="00A623A8"/>
    <w:rsid w:val="00A65118"/>
    <w:rsid w:val="00A65C6E"/>
    <w:rsid w:val="00A66611"/>
    <w:rsid w:val="00A75D02"/>
    <w:rsid w:val="00A77326"/>
    <w:rsid w:val="00A80AFD"/>
    <w:rsid w:val="00A81137"/>
    <w:rsid w:val="00A82959"/>
    <w:rsid w:val="00A82AB4"/>
    <w:rsid w:val="00A84AFF"/>
    <w:rsid w:val="00A84B5C"/>
    <w:rsid w:val="00A91134"/>
    <w:rsid w:val="00A95AA1"/>
    <w:rsid w:val="00A95B9F"/>
    <w:rsid w:val="00A97758"/>
    <w:rsid w:val="00AA08DC"/>
    <w:rsid w:val="00AA1EEE"/>
    <w:rsid w:val="00AA6AB7"/>
    <w:rsid w:val="00AA6C4B"/>
    <w:rsid w:val="00AB08F8"/>
    <w:rsid w:val="00AB0960"/>
    <w:rsid w:val="00AB2057"/>
    <w:rsid w:val="00AB3C90"/>
    <w:rsid w:val="00AB56B5"/>
    <w:rsid w:val="00AC0955"/>
    <w:rsid w:val="00AD1688"/>
    <w:rsid w:val="00AD182B"/>
    <w:rsid w:val="00AD3660"/>
    <w:rsid w:val="00AD50AD"/>
    <w:rsid w:val="00AE093D"/>
    <w:rsid w:val="00AE29EA"/>
    <w:rsid w:val="00AE4342"/>
    <w:rsid w:val="00AE477A"/>
    <w:rsid w:val="00AE5169"/>
    <w:rsid w:val="00AE710B"/>
    <w:rsid w:val="00AE7E82"/>
    <w:rsid w:val="00AF4F36"/>
    <w:rsid w:val="00AF5D75"/>
    <w:rsid w:val="00B01B25"/>
    <w:rsid w:val="00B064C5"/>
    <w:rsid w:val="00B114F0"/>
    <w:rsid w:val="00B13A27"/>
    <w:rsid w:val="00B20714"/>
    <w:rsid w:val="00B27606"/>
    <w:rsid w:val="00B3017E"/>
    <w:rsid w:val="00B31DAD"/>
    <w:rsid w:val="00B3498C"/>
    <w:rsid w:val="00B34BA5"/>
    <w:rsid w:val="00B355A8"/>
    <w:rsid w:val="00B427D1"/>
    <w:rsid w:val="00B45364"/>
    <w:rsid w:val="00B47AC8"/>
    <w:rsid w:val="00B5243A"/>
    <w:rsid w:val="00B560B4"/>
    <w:rsid w:val="00B566D3"/>
    <w:rsid w:val="00B65EC8"/>
    <w:rsid w:val="00B70AAA"/>
    <w:rsid w:val="00B719AE"/>
    <w:rsid w:val="00B73708"/>
    <w:rsid w:val="00B75304"/>
    <w:rsid w:val="00B80B4E"/>
    <w:rsid w:val="00B81DE9"/>
    <w:rsid w:val="00B83B7B"/>
    <w:rsid w:val="00B84A55"/>
    <w:rsid w:val="00B85EB6"/>
    <w:rsid w:val="00B90AC8"/>
    <w:rsid w:val="00B910B9"/>
    <w:rsid w:val="00B9173F"/>
    <w:rsid w:val="00B94B7A"/>
    <w:rsid w:val="00B955A1"/>
    <w:rsid w:val="00B97FA0"/>
    <w:rsid w:val="00BA0DB8"/>
    <w:rsid w:val="00BA4465"/>
    <w:rsid w:val="00BA50DF"/>
    <w:rsid w:val="00BB48BC"/>
    <w:rsid w:val="00BB5D7F"/>
    <w:rsid w:val="00BB5DEB"/>
    <w:rsid w:val="00BC22B2"/>
    <w:rsid w:val="00BC6F01"/>
    <w:rsid w:val="00BC792A"/>
    <w:rsid w:val="00BC7A07"/>
    <w:rsid w:val="00BE3B23"/>
    <w:rsid w:val="00BE56AA"/>
    <w:rsid w:val="00BE5E6D"/>
    <w:rsid w:val="00BE60ED"/>
    <w:rsid w:val="00BE6B7F"/>
    <w:rsid w:val="00BE7BA7"/>
    <w:rsid w:val="00BF014D"/>
    <w:rsid w:val="00BF039E"/>
    <w:rsid w:val="00BF40BC"/>
    <w:rsid w:val="00BF4CD7"/>
    <w:rsid w:val="00BF5CE6"/>
    <w:rsid w:val="00BF6276"/>
    <w:rsid w:val="00BF7F97"/>
    <w:rsid w:val="00C01052"/>
    <w:rsid w:val="00C030A9"/>
    <w:rsid w:val="00C051ED"/>
    <w:rsid w:val="00C11FBF"/>
    <w:rsid w:val="00C122D0"/>
    <w:rsid w:val="00C173DD"/>
    <w:rsid w:val="00C20647"/>
    <w:rsid w:val="00C23D80"/>
    <w:rsid w:val="00C23E9A"/>
    <w:rsid w:val="00C25641"/>
    <w:rsid w:val="00C25B24"/>
    <w:rsid w:val="00C27984"/>
    <w:rsid w:val="00C27A0F"/>
    <w:rsid w:val="00C304F5"/>
    <w:rsid w:val="00C30875"/>
    <w:rsid w:val="00C327FB"/>
    <w:rsid w:val="00C35DF6"/>
    <w:rsid w:val="00C35F82"/>
    <w:rsid w:val="00C42A78"/>
    <w:rsid w:val="00C51CAC"/>
    <w:rsid w:val="00C529E9"/>
    <w:rsid w:val="00C55011"/>
    <w:rsid w:val="00C55203"/>
    <w:rsid w:val="00C55DA6"/>
    <w:rsid w:val="00C56562"/>
    <w:rsid w:val="00C57F6B"/>
    <w:rsid w:val="00C62C38"/>
    <w:rsid w:val="00C63D1F"/>
    <w:rsid w:val="00C65B75"/>
    <w:rsid w:val="00C70969"/>
    <w:rsid w:val="00C721F3"/>
    <w:rsid w:val="00C768AB"/>
    <w:rsid w:val="00C80427"/>
    <w:rsid w:val="00C805D4"/>
    <w:rsid w:val="00C81B2E"/>
    <w:rsid w:val="00C86798"/>
    <w:rsid w:val="00C91B89"/>
    <w:rsid w:val="00C91BCC"/>
    <w:rsid w:val="00C91D23"/>
    <w:rsid w:val="00C9507C"/>
    <w:rsid w:val="00C95EED"/>
    <w:rsid w:val="00CA1B46"/>
    <w:rsid w:val="00CA3B27"/>
    <w:rsid w:val="00CA79B6"/>
    <w:rsid w:val="00CB0ED6"/>
    <w:rsid w:val="00CB55EE"/>
    <w:rsid w:val="00CB68AB"/>
    <w:rsid w:val="00CB7B79"/>
    <w:rsid w:val="00CC094D"/>
    <w:rsid w:val="00CC0A72"/>
    <w:rsid w:val="00CC1BBD"/>
    <w:rsid w:val="00CC39FE"/>
    <w:rsid w:val="00CC5985"/>
    <w:rsid w:val="00CC6B08"/>
    <w:rsid w:val="00CC7F3A"/>
    <w:rsid w:val="00CD069B"/>
    <w:rsid w:val="00CD0844"/>
    <w:rsid w:val="00CD0DEF"/>
    <w:rsid w:val="00CE79D6"/>
    <w:rsid w:val="00D001C8"/>
    <w:rsid w:val="00D02A76"/>
    <w:rsid w:val="00D02ED9"/>
    <w:rsid w:val="00D03DF4"/>
    <w:rsid w:val="00D044B3"/>
    <w:rsid w:val="00D066B3"/>
    <w:rsid w:val="00D1113B"/>
    <w:rsid w:val="00D1151D"/>
    <w:rsid w:val="00D16994"/>
    <w:rsid w:val="00D22115"/>
    <w:rsid w:val="00D2482D"/>
    <w:rsid w:val="00D27E3A"/>
    <w:rsid w:val="00D33CFB"/>
    <w:rsid w:val="00D34A47"/>
    <w:rsid w:val="00D35416"/>
    <w:rsid w:val="00D4233F"/>
    <w:rsid w:val="00D4244C"/>
    <w:rsid w:val="00D44B90"/>
    <w:rsid w:val="00D45686"/>
    <w:rsid w:val="00D46901"/>
    <w:rsid w:val="00D46ECC"/>
    <w:rsid w:val="00D52C20"/>
    <w:rsid w:val="00D6102E"/>
    <w:rsid w:val="00D64FFA"/>
    <w:rsid w:val="00D65174"/>
    <w:rsid w:val="00D66AE6"/>
    <w:rsid w:val="00D66F2F"/>
    <w:rsid w:val="00D677A8"/>
    <w:rsid w:val="00D72377"/>
    <w:rsid w:val="00D737A4"/>
    <w:rsid w:val="00D7492C"/>
    <w:rsid w:val="00D772C8"/>
    <w:rsid w:val="00D774FC"/>
    <w:rsid w:val="00D829FD"/>
    <w:rsid w:val="00D87991"/>
    <w:rsid w:val="00D912ED"/>
    <w:rsid w:val="00D9205A"/>
    <w:rsid w:val="00D93823"/>
    <w:rsid w:val="00DA05E6"/>
    <w:rsid w:val="00DA6BDC"/>
    <w:rsid w:val="00DA74FE"/>
    <w:rsid w:val="00DB11E7"/>
    <w:rsid w:val="00DB42DD"/>
    <w:rsid w:val="00DB6006"/>
    <w:rsid w:val="00DB6CC3"/>
    <w:rsid w:val="00DB73B7"/>
    <w:rsid w:val="00DB7A26"/>
    <w:rsid w:val="00DC3EB8"/>
    <w:rsid w:val="00DC5C96"/>
    <w:rsid w:val="00DC6931"/>
    <w:rsid w:val="00DD0957"/>
    <w:rsid w:val="00DD12E3"/>
    <w:rsid w:val="00DD3171"/>
    <w:rsid w:val="00DD3569"/>
    <w:rsid w:val="00DD4E62"/>
    <w:rsid w:val="00DD5D80"/>
    <w:rsid w:val="00DD6AAD"/>
    <w:rsid w:val="00DE0E68"/>
    <w:rsid w:val="00DE7501"/>
    <w:rsid w:val="00DE7E83"/>
    <w:rsid w:val="00DF0C0D"/>
    <w:rsid w:val="00DF163F"/>
    <w:rsid w:val="00DF1F20"/>
    <w:rsid w:val="00DF291E"/>
    <w:rsid w:val="00DF3350"/>
    <w:rsid w:val="00DF40A2"/>
    <w:rsid w:val="00E030B9"/>
    <w:rsid w:val="00E07009"/>
    <w:rsid w:val="00E1195D"/>
    <w:rsid w:val="00E174BE"/>
    <w:rsid w:val="00E178AE"/>
    <w:rsid w:val="00E20206"/>
    <w:rsid w:val="00E273B9"/>
    <w:rsid w:val="00E30F99"/>
    <w:rsid w:val="00E4273E"/>
    <w:rsid w:val="00E42D1C"/>
    <w:rsid w:val="00E4496C"/>
    <w:rsid w:val="00E52F84"/>
    <w:rsid w:val="00E539C9"/>
    <w:rsid w:val="00E5425D"/>
    <w:rsid w:val="00E542F7"/>
    <w:rsid w:val="00E54A2D"/>
    <w:rsid w:val="00E5645A"/>
    <w:rsid w:val="00E566F2"/>
    <w:rsid w:val="00E6184C"/>
    <w:rsid w:val="00E64D2B"/>
    <w:rsid w:val="00E70D8A"/>
    <w:rsid w:val="00E71AF3"/>
    <w:rsid w:val="00E72D05"/>
    <w:rsid w:val="00E72E11"/>
    <w:rsid w:val="00E808B9"/>
    <w:rsid w:val="00E80B6D"/>
    <w:rsid w:val="00E81BEC"/>
    <w:rsid w:val="00E822E0"/>
    <w:rsid w:val="00E85D1A"/>
    <w:rsid w:val="00E91139"/>
    <w:rsid w:val="00E93BA9"/>
    <w:rsid w:val="00E949D5"/>
    <w:rsid w:val="00E95B89"/>
    <w:rsid w:val="00E963C7"/>
    <w:rsid w:val="00EA0993"/>
    <w:rsid w:val="00EA0E94"/>
    <w:rsid w:val="00EA187F"/>
    <w:rsid w:val="00EA188F"/>
    <w:rsid w:val="00EA1B64"/>
    <w:rsid w:val="00EA35FB"/>
    <w:rsid w:val="00EA6921"/>
    <w:rsid w:val="00EB2269"/>
    <w:rsid w:val="00EC06B4"/>
    <w:rsid w:val="00EC23A6"/>
    <w:rsid w:val="00EC635E"/>
    <w:rsid w:val="00EC7095"/>
    <w:rsid w:val="00ED2698"/>
    <w:rsid w:val="00EE0ACE"/>
    <w:rsid w:val="00EE1EF8"/>
    <w:rsid w:val="00EE2E5F"/>
    <w:rsid w:val="00EE457F"/>
    <w:rsid w:val="00EE47DD"/>
    <w:rsid w:val="00EE5883"/>
    <w:rsid w:val="00EE6B22"/>
    <w:rsid w:val="00EE70F4"/>
    <w:rsid w:val="00EE7CF3"/>
    <w:rsid w:val="00EF1DE8"/>
    <w:rsid w:val="00EF6B18"/>
    <w:rsid w:val="00F019B9"/>
    <w:rsid w:val="00F03731"/>
    <w:rsid w:val="00F03BEF"/>
    <w:rsid w:val="00F04876"/>
    <w:rsid w:val="00F05510"/>
    <w:rsid w:val="00F05FFD"/>
    <w:rsid w:val="00F1205D"/>
    <w:rsid w:val="00F127E2"/>
    <w:rsid w:val="00F1290F"/>
    <w:rsid w:val="00F129EE"/>
    <w:rsid w:val="00F1476D"/>
    <w:rsid w:val="00F15246"/>
    <w:rsid w:val="00F179D9"/>
    <w:rsid w:val="00F221DC"/>
    <w:rsid w:val="00F22FB7"/>
    <w:rsid w:val="00F24EB5"/>
    <w:rsid w:val="00F26455"/>
    <w:rsid w:val="00F345E0"/>
    <w:rsid w:val="00F3535C"/>
    <w:rsid w:val="00F3648F"/>
    <w:rsid w:val="00F3710B"/>
    <w:rsid w:val="00F41608"/>
    <w:rsid w:val="00F43282"/>
    <w:rsid w:val="00F432D3"/>
    <w:rsid w:val="00F44EC0"/>
    <w:rsid w:val="00F45FA9"/>
    <w:rsid w:val="00F460BD"/>
    <w:rsid w:val="00F466F0"/>
    <w:rsid w:val="00F475FD"/>
    <w:rsid w:val="00F53E7E"/>
    <w:rsid w:val="00F56BFF"/>
    <w:rsid w:val="00F574E5"/>
    <w:rsid w:val="00F60477"/>
    <w:rsid w:val="00F6440A"/>
    <w:rsid w:val="00F656D1"/>
    <w:rsid w:val="00F67085"/>
    <w:rsid w:val="00F71288"/>
    <w:rsid w:val="00F71FF0"/>
    <w:rsid w:val="00F804CE"/>
    <w:rsid w:val="00F80656"/>
    <w:rsid w:val="00F809A9"/>
    <w:rsid w:val="00F85194"/>
    <w:rsid w:val="00F86BED"/>
    <w:rsid w:val="00F90179"/>
    <w:rsid w:val="00F904BB"/>
    <w:rsid w:val="00F91056"/>
    <w:rsid w:val="00F9135C"/>
    <w:rsid w:val="00F93F5E"/>
    <w:rsid w:val="00FA63FF"/>
    <w:rsid w:val="00FB18A6"/>
    <w:rsid w:val="00FB3A4D"/>
    <w:rsid w:val="00FB4B78"/>
    <w:rsid w:val="00FB5800"/>
    <w:rsid w:val="00FB6C8D"/>
    <w:rsid w:val="00FC2CE1"/>
    <w:rsid w:val="00FC714C"/>
    <w:rsid w:val="00FD114A"/>
    <w:rsid w:val="00FD1A96"/>
    <w:rsid w:val="00FD3DAE"/>
    <w:rsid w:val="00FD729B"/>
    <w:rsid w:val="00FD7441"/>
    <w:rsid w:val="00FE0869"/>
    <w:rsid w:val="00FE1DA5"/>
    <w:rsid w:val="00FE6B44"/>
    <w:rsid w:val="00FE748A"/>
    <w:rsid w:val="00FE7FEF"/>
    <w:rsid w:val="00FF0103"/>
    <w:rsid w:val="00FF0BD8"/>
    <w:rsid w:val="00FF435E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16BAD"/>
  <w15:chartTrackingRefBased/>
  <w15:docId w15:val="{FB1C12D2-FE06-4134-A201-1DBEB94E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6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41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41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4104"/>
    <w:rPr>
      <w:vertAlign w:val="superscript"/>
    </w:rPr>
  </w:style>
  <w:style w:type="paragraph" w:styleId="ListParagraph">
    <w:name w:val="List Paragraph"/>
    <w:basedOn w:val="Normal"/>
    <w:uiPriority w:val="34"/>
    <w:qFormat/>
    <w:rsid w:val="004E41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4104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E4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76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70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9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9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9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6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9FC"/>
  </w:style>
  <w:style w:type="paragraph" w:styleId="Footer">
    <w:name w:val="footer"/>
    <w:basedOn w:val="Normal"/>
    <w:link w:val="FooterChar"/>
    <w:uiPriority w:val="99"/>
    <w:unhideWhenUsed/>
    <w:rsid w:val="00576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9F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1B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F462C"/>
    <w:rPr>
      <w:b/>
      <w:bCs/>
    </w:rPr>
  </w:style>
  <w:style w:type="paragraph" w:customStyle="1" w:styleId="Paragraphestandard">
    <w:name w:val="[Paragraphe standard]"/>
    <w:basedOn w:val="Normal"/>
    <w:uiPriority w:val="99"/>
    <w:rsid w:val="006F462C"/>
    <w:pPr>
      <w:autoSpaceDE w:val="0"/>
      <w:autoSpaceDN w:val="0"/>
      <w:spacing w:after="0" w:line="288" w:lineRule="auto"/>
    </w:pPr>
    <w:rPr>
      <w:rFonts w:ascii="Minion Pro" w:hAnsi="Minion Pro" w:cs="Times New Roman"/>
      <w:color w:val="000000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locked/>
    <w:rsid w:val="000804DC"/>
    <w:rPr>
      <w:rFonts w:ascii="PMingLiU" w:eastAsia="PMingLiU" w:hAnsi="PMingLiU"/>
    </w:rPr>
  </w:style>
  <w:style w:type="paragraph" w:styleId="NoSpacing">
    <w:name w:val="No Spacing"/>
    <w:basedOn w:val="Normal"/>
    <w:link w:val="NoSpacingChar"/>
    <w:qFormat/>
    <w:rsid w:val="000804DC"/>
    <w:pPr>
      <w:spacing w:after="0" w:line="240" w:lineRule="auto"/>
    </w:pPr>
    <w:rPr>
      <w:rFonts w:ascii="PMingLiU" w:eastAsia="PMingLiU" w:hAnsi="PMingLiU"/>
    </w:rPr>
  </w:style>
  <w:style w:type="character" w:styleId="FollowedHyperlink">
    <w:name w:val="FollowedHyperlink"/>
    <w:basedOn w:val="DefaultParagraphFont"/>
    <w:uiPriority w:val="99"/>
    <w:semiHidden/>
    <w:unhideWhenUsed/>
    <w:rsid w:val="00033F4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624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105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E0E5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5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normaltextrun">
    <w:name w:val="normaltextrun"/>
    <w:basedOn w:val="DefaultParagraphFont"/>
    <w:rsid w:val="00055B8B"/>
  </w:style>
  <w:style w:type="character" w:customStyle="1" w:styleId="eop">
    <w:name w:val="eop"/>
    <w:basedOn w:val="DefaultParagraphFont"/>
    <w:rsid w:val="00055B8B"/>
  </w:style>
  <w:style w:type="paragraph" w:styleId="NormalWeb">
    <w:name w:val="Normal (Web)"/>
    <w:basedOn w:val="Normal"/>
    <w:uiPriority w:val="99"/>
    <w:semiHidden/>
    <w:unhideWhenUsed/>
    <w:rsid w:val="00F4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Emphasis">
    <w:name w:val="Emphasis"/>
    <w:basedOn w:val="DefaultParagraphFont"/>
    <w:uiPriority w:val="20"/>
    <w:qFormat/>
    <w:rsid w:val="00F432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fma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pgemini.com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apgemini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unilla.resare@capgemini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worldinsurancereport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orldinsurancere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A0669F0B19A4C97051E69122EADC1" ma:contentTypeVersion="13" ma:contentTypeDescription="Create a new document." ma:contentTypeScope="" ma:versionID="3ca87da10c5b0612864d70007a8e09fd">
  <xsd:schema xmlns:xsd="http://www.w3.org/2001/XMLSchema" xmlns:xs="http://www.w3.org/2001/XMLSchema" xmlns:p="http://schemas.microsoft.com/office/2006/metadata/properties" xmlns:ns3="a42bd279-a8da-4671-9755-026c37bf28de" xmlns:ns4="a1dd4b54-d447-4676-85ec-4540d2ef041e" targetNamespace="http://schemas.microsoft.com/office/2006/metadata/properties" ma:root="true" ma:fieldsID="c938d0c72a6bf2ede12e3dbfc0e852c8" ns3:_="" ns4:_="">
    <xsd:import namespace="a42bd279-a8da-4671-9755-026c37bf28de"/>
    <xsd:import namespace="a1dd4b54-d447-4676-85ec-4540d2ef04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bd279-a8da-4671-9755-026c37bf2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d4b54-d447-4676-85ec-4540d2ef04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BD7D3-8EAA-45DC-8CE3-3BA32E600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3FDB4-F445-4EE6-BA02-705886F53E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B7FB71-38D8-4002-8E3F-FF80393CE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bd279-a8da-4671-9755-026c37bf28de"/>
    <ds:schemaRef ds:uri="a1dd4b54-d447-4676-85ec-4540d2ef0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E03D5-87C5-4786-83D8-05B11840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894</Words>
  <Characters>4744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Davis</dc:creator>
  <cp:keywords/>
  <dc:description/>
  <cp:lastModifiedBy>Resare, Gunilla</cp:lastModifiedBy>
  <cp:revision>2</cp:revision>
  <dcterms:created xsi:type="dcterms:W3CDTF">2020-05-14T19:28:00Z</dcterms:created>
  <dcterms:modified xsi:type="dcterms:W3CDTF">2020-05-14T19:28:00Z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0x010100E5CA0669F0B19A4C97051E69122EADC1</vt:lpwstr>
  </property>
  <property fmtid="{D5CDD505-2E9C-101B-9397-08002B2CF9AE}" pid="3" name="Order">
    <vt:r8>100</vt:r8>
  </property>
  <property fmtid="{D5CDD505-2E9C-101B-9397-08002B2CF9AE}" pid="4" name="_ReviewCycleID">
    <vt:i4>361062318</vt:i4>
  </property>
  <property fmtid="{D5CDD505-2E9C-101B-9397-08002B2CF9AE}" pid="5" name="_NewReviewCycle">
    <vt:lpwstr/>
  </property>
  <property fmtid="{D5CDD505-2E9C-101B-9397-08002B2CF9AE}" pid="6" name="_ReviewingToolsShownOnce">
    <vt:lpwstr/>
  </property>
</Properties>
</file>