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E12" w:rsidRDefault="00504E12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504E12" w:rsidRDefault="00504E12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504E12" w:rsidRDefault="00504E12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504E12" w:rsidRDefault="00504E12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8836F4" w:rsidRPr="008836F4" w:rsidRDefault="008836F4" w:rsidP="008836F4">
      <w:pPr>
        <w:rPr>
          <w:rFonts w:ascii="Eurostile" w:eastAsia="Calibri" w:hAnsi="Eurostile" w:cs="Times New Roman"/>
          <w:b/>
          <w:sz w:val="28"/>
          <w:szCs w:val="28"/>
        </w:rPr>
      </w:pPr>
      <w:r w:rsidRPr="008836F4">
        <w:rPr>
          <w:rFonts w:ascii="Eurostile" w:eastAsia="Calibri" w:hAnsi="Eurostile" w:cs="Times New Roman"/>
          <w:b/>
          <w:sz w:val="28"/>
          <w:szCs w:val="28"/>
        </w:rPr>
        <w:t xml:space="preserve">Subaru </w:t>
      </w:r>
      <w:r w:rsidR="00697FEA">
        <w:rPr>
          <w:rFonts w:ascii="Eurostile" w:eastAsia="Calibri" w:hAnsi="Eurostile" w:cs="Times New Roman"/>
          <w:b/>
          <w:sz w:val="28"/>
          <w:szCs w:val="28"/>
        </w:rPr>
        <w:t xml:space="preserve">siktar </w:t>
      </w:r>
      <w:r w:rsidR="006A7682">
        <w:rPr>
          <w:rFonts w:ascii="Eurostile" w:eastAsia="Calibri" w:hAnsi="Eurostile" w:cs="Times New Roman"/>
          <w:b/>
          <w:sz w:val="28"/>
          <w:szCs w:val="28"/>
        </w:rPr>
        <w:t>mot</w:t>
      </w:r>
      <w:r w:rsidR="00697FEA">
        <w:rPr>
          <w:rFonts w:ascii="Eurostile" w:eastAsia="Calibri" w:hAnsi="Eurostile" w:cs="Times New Roman"/>
          <w:b/>
          <w:sz w:val="28"/>
          <w:szCs w:val="28"/>
        </w:rPr>
        <w:t xml:space="preserve"> en miljon bilar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697FEA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>Subaru har offentliggjort affärsplanen för de kommande fem åren. Förutom den tidigare aviserade fabriken i Kina kommer Subaru att starta produktion i Malaysia. Dessa nya fabriker ska producera bilar för sina respektiv</w:t>
      </w:r>
      <w:r w:rsidR="005B1F90">
        <w:rPr>
          <w:rFonts w:ascii="Eurostile" w:eastAsia="Calibri" w:hAnsi="Eurostile" w:cs="Times New Roman"/>
          <w:b/>
          <w:szCs w:val="22"/>
        </w:rPr>
        <w:t>e marknader. Tillsammans med beslutade produktionsomläggningar ger detta</w:t>
      </w:r>
      <w:r>
        <w:rPr>
          <w:rFonts w:ascii="Eurostile" w:eastAsia="Calibri" w:hAnsi="Eurostile" w:cs="Times New Roman"/>
          <w:b/>
          <w:szCs w:val="22"/>
        </w:rPr>
        <w:t xml:space="preserve"> </w:t>
      </w:r>
      <w:r w:rsidR="005B1F90">
        <w:rPr>
          <w:rFonts w:ascii="Eurostile" w:eastAsia="Calibri" w:hAnsi="Eurostile" w:cs="Times New Roman"/>
          <w:b/>
          <w:szCs w:val="22"/>
        </w:rPr>
        <w:t>väsentligt</w:t>
      </w:r>
      <w:r>
        <w:rPr>
          <w:rFonts w:ascii="Eurostile" w:eastAsia="Calibri" w:hAnsi="Eurostile" w:cs="Times New Roman"/>
          <w:b/>
          <w:szCs w:val="22"/>
        </w:rPr>
        <w:t xml:space="preserve"> ökad kapacitet i </w:t>
      </w:r>
      <w:r w:rsidR="00EC44C1">
        <w:rPr>
          <w:rFonts w:ascii="Eurostile" w:eastAsia="Calibri" w:hAnsi="Eurostile" w:cs="Times New Roman"/>
          <w:b/>
          <w:szCs w:val="22"/>
        </w:rPr>
        <w:t>den japanska fabriken</w:t>
      </w:r>
      <w:r>
        <w:rPr>
          <w:rFonts w:ascii="Eurostile" w:eastAsia="Calibri" w:hAnsi="Eurostile" w:cs="Times New Roman"/>
          <w:b/>
          <w:szCs w:val="22"/>
        </w:rPr>
        <w:t>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F257AD" w:rsidRDefault="00F257AD" w:rsidP="00F257AD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 xml:space="preserve">Från våren 2012 kommer produktionen av </w:t>
      </w:r>
      <w:r w:rsidR="00EC44C1">
        <w:rPr>
          <w:rFonts w:ascii="Eurostile" w:eastAsia="Calibri" w:hAnsi="Eurostile" w:cs="Helv"/>
          <w:color w:val="000000"/>
          <w:lang w:eastAsia="sv-SE"/>
        </w:rPr>
        <w:t xml:space="preserve">nya </w:t>
      </w:r>
      <w:r>
        <w:rPr>
          <w:rFonts w:ascii="Eurostile" w:eastAsia="Calibri" w:hAnsi="Eurostile" w:cs="Helv"/>
          <w:color w:val="000000"/>
          <w:lang w:eastAsia="sv-SE"/>
        </w:rPr>
        <w:t>Impreza,</w:t>
      </w:r>
      <w:r w:rsidR="00EC44C1">
        <w:rPr>
          <w:rFonts w:ascii="Eurostile" w:eastAsia="Calibri" w:hAnsi="Eurostile" w:cs="Helv"/>
          <w:color w:val="000000"/>
          <w:lang w:eastAsia="sv-SE"/>
        </w:rPr>
        <w:t xml:space="preserve"> nya XV,</w:t>
      </w:r>
      <w:r>
        <w:rPr>
          <w:rFonts w:ascii="Eurostile" w:eastAsia="Calibri" w:hAnsi="Eurostile" w:cs="Helv"/>
          <w:color w:val="000000"/>
          <w:lang w:eastAsia="sv-SE"/>
        </w:rPr>
        <w:t xml:space="preserve"> Legacy, Outback och Forester vid Subarus Gunma-fabrik</w:t>
      </w:r>
      <w:r w:rsidR="00EC44C1">
        <w:rPr>
          <w:rFonts w:ascii="Eurostile" w:eastAsia="Calibri" w:hAnsi="Eurostile" w:cs="Helv"/>
          <w:color w:val="000000"/>
          <w:lang w:eastAsia="sv-SE"/>
        </w:rPr>
        <w:t xml:space="preserve"> i Japan</w:t>
      </w:r>
      <w:r>
        <w:rPr>
          <w:rFonts w:ascii="Eurostile" w:eastAsia="Calibri" w:hAnsi="Eurostile" w:cs="Helv"/>
          <w:color w:val="000000"/>
          <w:lang w:eastAsia="sv-SE"/>
        </w:rPr>
        <w:t xml:space="preserve"> att i det närmaste fördubblas. </w:t>
      </w:r>
      <w:r w:rsidR="00EC44C1">
        <w:rPr>
          <w:rFonts w:ascii="Eurostile" w:eastAsia="Calibri" w:hAnsi="Eurostile" w:cs="Helv"/>
          <w:color w:val="000000"/>
          <w:lang w:eastAsia="sv-SE"/>
        </w:rPr>
        <w:t>Eftersom alla Subaru som säljs i Europa produceras i Japan innebär detta att tillgången på bilar för vår marknad</w:t>
      </w:r>
      <w:r>
        <w:rPr>
          <w:rFonts w:ascii="Eurostile" w:eastAsia="Calibri" w:hAnsi="Eurostile" w:cs="Helv"/>
          <w:color w:val="000000"/>
          <w:lang w:eastAsia="sv-SE"/>
        </w:rPr>
        <w:t xml:space="preserve"> kommer att kunna öka väsentligt.</w:t>
      </w:r>
    </w:p>
    <w:p w:rsidR="00F257AD" w:rsidRDefault="00F257AD" w:rsidP="00F257AD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F257AD" w:rsidRDefault="00F257AD" w:rsidP="00F257AD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>En del av den ökade kapaciteten kommer även att användas för tillverkningen av den kommande sportcoupén. Produktionen startar i Subarus Gunma-fabrik under våren 2012. Delar av denna produktion kommer att säljas till Toyota.</w:t>
      </w:r>
      <w:bookmarkStart w:id="0" w:name="_GoBack"/>
      <w:bookmarkEnd w:id="0"/>
    </w:p>
    <w:p w:rsidR="00F257AD" w:rsidRDefault="00F257AD" w:rsidP="008836F4">
      <w:pPr>
        <w:rPr>
          <w:rFonts w:ascii="Eurostile" w:eastAsia="Calibri" w:hAnsi="Eurostile" w:cs="Times New Roman"/>
          <w:szCs w:val="22"/>
        </w:rPr>
      </w:pPr>
    </w:p>
    <w:p w:rsidR="008836F4" w:rsidRDefault="005B1F90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Ytterligare kapacitet frigörs i och med</w:t>
      </w:r>
      <w:r w:rsidR="00F257AD">
        <w:rPr>
          <w:rFonts w:ascii="Eurostile" w:eastAsia="Calibri" w:hAnsi="Eurostile" w:cs="Times New Roman"/>
          <w:szCs w:val="22"/>
        </w:rPr>
        <w:t xml:space="preserve"> att Subaru</w:t>
      </w:r>
      <w:r w:rsidR="00697FEA">
        <w:rPr>
          <w:rFonts w:ascii="Eurostile" w:eastAsia="Calibri" w:hAnsi="Eurostile" w:cs="Times New Roman"/>
          <w:szCs w:val="22"/>
        </w:rPr>
        <w:t xml:space="preserve"> från våren 2012 </w:t>
      </w:r>
      <w:r>
        <w:rPr>
          <w:rFonts w:ascii="Eurostile" w:eastAsia="Calibri" w:hAnsi="Eurostile" w:cs="Times New Roman"/>
          <w:szCs w:val="22"/>
        </w:rPr>
        <w:t xml:space="preserve">slutar </w:t>
      </w:r>
      <w:r w:rsidR="00697FEA">
        <w:rPr>
          <w:rFonts w:ascii="Eurostile" w:eastAsia="Calibri" w:hAnsi="Eurostile" w:cs="Times New Roman"/>
          <w:szCs w:val="22"/>
        </w:rPr>
        <w:t>tillverka så kallade mini-bilar</w:t>
      </w:r>
      <w:r w:rsidR="006A7682">
        <w:rPr>
          <w:rFonts w:ascii="Eurostile" w:eastAsia="Calibri" w:hAnsi="Eurostile" w:cs="Times New Roman"/>
          <w:szCs w:val="22"/>
        </w:rPr>
        <w:t xml:space="preserve"> – en fordonstyp som främst har sin marknad på hemmaplan. Dessa b</w:t>
      </w:r>
      <w:r w:rsidR="004A4430">
        <w:rPr>
          <w:rFonts w:ascii="Eurostile" w:eastAsia="Calibri" w:hAnsi="Eurostile" w:cs="Times New Roman"/>
          <w:szCs w:val="22"/>
        </w:rPr>
        <w:t>ilar kommer man i framtiden att via avtal</w:t>
      </w:r>
      <w:r w:rsidR="006A7682">
        <w:rPr>
          <w:rFonts w:ascii="Eurostile" w:eastAsia="Calibri" w:hAnsi="Eurostile" w:cs="Times New Roman"/>
          <w:szCs w:val="22"/>
        </w:rPr>
        <w:t xml:space="preserve"> </w:t>
      </w:r>
      <w:r w:rsidR="004A4430">
        <w:rPr>
          <w:rFonts w:ascii="Eurostile" w:eastAsia="Calibri" w:hAnsi="Eurostile" w:cs="Times New Roman"/>
          <w:szCs w:val="22"/>
        </w:rPr>
        <w:t xml:space="preserve">köpa </w:t>
      </w:r>
      <w:r w:rsidR="006A7682">
        <w:rPr>
          <w:rFonts w:ascii="Eurostile" w:eastAsia="Calibri" w:hAnsi="Eurostile" w:cs="Times New Roman"/>
          <w:szCs w:val="22"/>
        </w:rPr>
        <w:t>från an</w:t>
      </w:r>
      <w:r>
        <w:rPr>
          <w:rFonts w:ascii="Eurostile" w:eastAsia="Calibri" w:hAnsi="Eurostile" w:cs="Times New Roman"/>
          <w:szCs w:val="22"/>
        </w:rPr>
        <w:t>dra japanska tillverkare.</w:t>
      </w:r>
    </w:p>
    <w:p w:rsidR="005B1F90" w:rsidRDefault="005B1F90" w:rsidP="005B1F90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5B1F90" w:rsidRPr="00504E12" w:rsidRDefault="005B1F90" w:rsidP="005B1F90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 xml:space="preserve">Investeringen för produktionsomläggningen vid Gunma-fabriken är beräknad till </w:t>
      </w:r>
      <w:r w:rsidR="00EC44C1">
        <w:rPr>
          <w:rFonts w:ascii="Eurostile" w:eastAsia="Calibri" w:hAnsi="Eurostile" w:cs="Helv"/>
          <w:color w:val="000000"/>
          <w:lang w:eastAsia="sv-SE"/>
        </w:rPr>
        <w:t xml:space="preserve">motsvarande </w:t>
      </w:r>
      <w:r>
        <w:rPr>
          <w:rFonts w:ascii="Eurostile" w:eastAsia="Calibri" w:hAnsi="Eurostile" w:cs="Helv"/>
          <w:color w:val="000000"/>
          <w:lang w:eastAsia="sv-SE"/>
        </w:rPr>
        <w:t xml:space="preserve">drygt 800 miljoner </w:t>
      </w:r>
      <w:r w:rsidR="00EC44C1">
        <w:rPr>
          <w:rFonts w:ascii="Eurostile" w:eastAsia="Calibri" w:hAnsi="Eurostile" w:cs="Helv"/>
          <w:color w:val="000000"/>
          <w:lang w:eastAsia="sv-SE"/>
        </w:rPr>
        <w:t xml:space="preserve">svenska </w:t>
      </w:r>
      <w:r>
        <w:rPr>
          <w:rFonts w:ascii="Eurostile" w:eastAsia="Calibri" w:hAnsi="Eurostile" w:cs="Helv"/>
          <w:color w:val="000000"/>
          <w:lang w:eastAsia="sv-SE"/>
        </w:rPr>
        <w:t>kronor och ingår i "Motion-V", som den nya 5-årsplanen kallas.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5B1F90" w:rsidRDefault="006A7682" w:rsidP="005B1F90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Under 2012 kommer Subaru även att starta produktionsanläggningar i Kina och Malaysia </w:t>
      </w:r>
      <w:r w:rsidR="00EC44C1">
        <w:rPr>
          <w:rFonts w:ascii="Eurostile" w:eastAsia="Calibri" w:hAnsi="Eurostile" w:cs="Times New Roman"/>
          <w:szCs w:val="22"/>
        </w:rPr>
        <w:t>för att svara på den ökade efterfrågan som finns på dessa respektive marknader</w:t>
      </w:r>
      <w:r w:rsidR="005B1F90">
        <w:rPr>
          <w:rFonts w:ascii="Eurostile" w:eastAsia="Calibri" w:hAnsi="Eurostile" w:cs="Times New Roman"/>
          <w:szCs w:val="22"/>
        </w:rPr>
        <w:t>.</w:t>
      </w:r>
    </w:p>
    <w:sectPr w:rsidR="008836F4" w:rsidRPr="005B1F90" w:rsidSect="002A4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686" w:right="2261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7AD" w:rsidRDefault="00F257AD" w:rsidP="009C7E10">
      <w:r>
        <w:separator/>
      </w:r>
    </w:p>
  </w:endnote>
  <w:endnote w:type="continuationSeparator" w:id="0">
    <w:p w:rsidR="00F257AD" w:rsidRDefault="00F257AD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B3" w:rsidRDefault="007869B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7AD" w:rsidRDefault="00F257AD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C1C4FE" wp14:editId="67AF001A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7AD" w:rsidRPr="0014617D" w:rsidRDefault="00F257AD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F257AD" w:rsidRPr="0014617D" w:rsidRDefault="00F257AD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F257AD" w:rsidRPr="00561E93" w:rsidRDefault="00F257AD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F257AD" w:rsidRDefault="00F257AD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F257AD" w:rsidRPr="00561E93" w:rsidRDefault="00F257AD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F257AD" w:rsidRPr="00561E93" w:rsidRDefault="00F257AD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14617D" w:rsidRPr="0014617D" w:rsidRDefault="0014617D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14617D" w:rsidRPr="0014617D" w:rsidRDefault="0014617D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14617D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14617D" w:rsidRDefault="00941E63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</w:t>
                    </w:r>
                    <w:r w:rsidR="00E5176A">
                      <w:rPr>
                        <w:lang w:val="en-US"/>
                      </w:rPr>
                      <w:t>490 49 18</w:t>
                    </w:r>
                  </w:p>
                  <w:p w:rsidR="00E5176A" w:rsidRPr="00561E93" w:rsidRDefault="00941E63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  <w:r w:rsidR="00E5176A">
                      <w:rPr>
                        <w:lang w:val="en-US"/>
                      </w:rPr>
                      <w:t>765-47 49 18</w:t>
                    </w:r>
                  </w:p>
                  <w:p w:rsidR="004055C4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B3" w:rsidRDefault="007869B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7AD" w:rsidRDefault="00F257AD" w:rsidP="009C7E10">
      <w:r>
        <w:separator/>
      </w:r>
    </w:p>
  </w:footnote>
  <w:footnote w:type="continuationSeparator" w:id="0">
    <w:p w:rsidR="00F257AD" w:rsidRDefault="00F257AD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B3" w:rsidRDefault="007869B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7AD" w:rsidRPr="00683EB1" w:rsidRDefault="00F257AD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B17E55" wp14:editId="034851EF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7AD" w:rsidRPr="00DD2376" w:rsidRDefault="00F257AD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 w:rsidR="007869B3">
                            <w:t xml:space="preserve"> 2011</w:t>
                          </w:r>
                          <w:proofErr w:type="gramEnd"/>
                          <w:r w:rsidR="007869B3">
                            <w:t>-07-18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F257AD" w:rsidRPr="00DD2376" w:rsidRDefault="00F257AD" w:rsidP="00DD2376">
                    <w:pPr>
                      <w:pStyle w:val="FlikFot-text"/>
                    </w:pPr>
                    <w:r w:rsidRPr="0014617D">
                      <w:t xml:space="preserve">Helsingborg </w:t>
                    </w:r>
                    <w:r w:rsidR="007869B3">
                      <w:t xml:space="preserve"> 2011-07-18</w:t>
                    </w:r>
                    <w:bookmarkStart w:id="1" w:name="_GoBack"/>
                    <w:bookmarkEnd w:id="1"/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087BE324" wp14:editId="13C5A118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B3" w:rsidRDefault="007869B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30676"/>
    <w:rsid w:val="00091061"/>
    <w:rsid w:val="000C1EB0"/>
    <w:rsid w:val="00110C0E"/>
    <w:rsid w:val="00115E19"/>
    <w:rsid w:val="0014617D"/>
    <w:rsid w:val="00210607"/>
    <w:rsid w:val="00215449"/>
    <w:rsid w:val="00216F52"/>
    <w:rsid w:val="00235FF3"/>
    <w:rsid w:val="00250878"/>
    <w:rsid w:val="002A4377"/>
    <w:rsid w:val="002A6590"/>
    <w:rsid w:val="00337F88"/>
    <w:rsid w:val="003A0FD2"/>
    <w:rsid w:val="004055C4"/>
    <w:rsid w:val="00416C00"/>
    <w:rsid w:val="00454E28"/>
    <w:rsid w:val="004A4430"/>
    <w:rsid w:val="00504E12"/>
    <w:rsid w:val="00550BCB"/>
    <w:rsid w:val="005523E0"/>
    <w:rsid w:val="00561E93"/>
    <w:rsid w:val="005B05B4"/>
    <w:rsid w:val="005B1F90"/>
    <w:rsid w:val="005C44D8"/>
    <w:rsid w:val="005E6EEF"/>
    <w:rsid w:val="00627159"/>
    <w:rsid w:val="00631F18"/>
    <w:rsid w:val="00683DDF"/>
    <w:rsid w:val="00683EB1"/>
    <w:rsid w:val="006926CC"/>
    <w:rsid w:val="00697FEA"/>
    <w:rsid w:val="006A7682"/>
    <w:rsid w:val="007155B6"/>
    <w:rsid w:val="0072237F"/>
    <w:rsid w:val="00775D55"/>
    <w:rsid w:val="007869B3"/>
    <w:rsid w:val="007978EC"/>
    <w:rsid w:val="007A36C2"/>
    <w:rsid w:val="00865286"/>
    <w:rsid w:val="008836F4"/>
    <w:rsid w:val="008E1C6A"/>
    <w:rsid w:val="00941E63"/>
    <w:rsid w:val="009B5C6E"/>
    <w:rsid w:val="009C7E10"/>
    <w:rsid w:val="009D56A4"/>
    <w:rsid w:val="00A14A43"/>
    <w:rsid w:val="00A15919"/>
    <w:rsid w:val="00A76BBB"/>
    <w:rsid w:val="00AD74F3"/>
    <w:rsid w:val="00BC12D3"/>
    <w:rsid w:val="00BD032A"/>
    <w:rsid w:val="00BF0F49"/>
    <w:rsid w:val="00CB71AD"/>
    <w:rsid w:val="00CC3BFE"/>
    <w:rsid w:val="00CE2DEC"/>
    <w:rsid w:val="00D15A0B"/>
    <w:rsid w:val="00D40641"/>
    <w:rsid w:val="00D72049"/>
    <w:rsid w:val="00D81578"/>
    <w:rsid w:val="00DD2376"/>
    <w:rsid w:val="00E422AD"/>
    <w:rsid w:val="00E5176A"/>
    <w:rsid w:val="00EB2C11"/>
    <w:rsid w:val="00EC44C1"/>
    <w:rsid w:val="00F2507B"/>
    <w:rsid w:val="00F257AD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8</cp:revision>
  <cp:lastPrinted>2011-07-14T13:59:00Z</cp:lastPrinted>
  <dcterms:created xsi:type="dcterms:W3CDTF">2011-07-14T13:30:00Z</dcterms:created>
  <dcterms:modified xsi:type="dcterms:W3CDTF">2011-07-15T10:58:00Z</dcterms:modified>
</cp:coreProperties>
</file>