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223A11" w:rsidRPr="00535288" w:rsidTr="00693187">
        <w:tc>
          <w:tcPr>
            <w:tcW w:w="5074" w:type="dxa"/>
          </w:tcPr>
          <w:p w:rsidR="00223A11" w:rsidRPr="00535288" w:rsidRDefault="00223A11" w:rsidP="00693187">
            <w:pPr>
              <w:rPr>
                <w:rFonts w:asciiTheme="minorHAnsi" w:hAnsiTheme="minorHAnsi"/>
                <w:sz w:val="24"/>
              </w:rPr>
            </w:pPr>
            <w:r>
              <w:rPr>
                <w:rFonts w:asciiTheme="minorHAnsi" w:hAnsiTheme="minorHAnsi"/>
                <w:noProof/>
                <w:sz w:val="24"/>
                <w:lang w:eastAsia="en-GB"/>
              </w:rPr>
              <w:t xml:space="preserve">               </w:t>
            </w:r>
            <w:r w:rsidRPr="00535288">
              <w:rPr>
                <w:rFonts w:asciiTheme="minorHAnsi" w:hAnsiTheme="minorHAnsi"/>
                <w:noProof/>
                <w:sz w:val="24"/>
                <w:lang w:eastAsia="en-GB"/>
              </w:rPr>
              <w:drawing>
                <wp:inline distT="0" distB="0" distL="0" distR="0" wp14:anchorId="1C947C82" wp14:editId="077943D9">
                  <wp:extent cx="1562100" cy="923925"/>
                  <wp:effectExtent l="0" t="0" r="0" b="9525"/>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tc>
        <w:tc>
          <w:tcPr>
            <w:tcW w:w="2642" w:type="dxa"/>
          </w:tcPr>
          <w:p w:rsidR="00223A11" w:rsidRPr="00535288" w:rsidRDefault="00223A11" w:rsidP="00693187">
            <w:pPr>
              <w:rPr>
                <w:rFonts w:asciiTheme="minorHAnsi" w:hAnsiTheme="minorHAnsi"/>
              </w:rPr>
            </w:pPr>
          </w:p>
        </w:tc>
        <w:tc>
          <w:tcPr>
            <w:tcW w:w="2377" w:type="dxa"/>
          </w:tcPr>
          <w:p w:rsidR="00223A11" w:rsidRPr="00535288" w:rsidRDefault="00223A11" w:rsidP="00693187">
            <w:pPr>
              <w:rPr>
                <w:rFonts w:asciiTheme="minorHAnsi" w:hAnsiTheme="minorHAnsi"/>
              </w:rPr>
            </w:pPr>
          </w:p>
        </w:tc>
      </w:tr>
      <w:tr w:rsidR="00223A11" w:rsidRPr="00535288" w:rsidTr="00693187">
        <w:trPr>
          <w:trHeight w:hRule="exact" w:val="160"/>
        </w:trPr>
        <w:tc>
          <w:tcPr>
            <w:tcW w:w="5074" w:type="dxa"/>
          </w:tcPr>
          <w:p w:rsidR="00223A11" w:rsidRPr="00535288" w:rsidRDefault="00223A11" w:rsidP="00693187">
            <w:pPr>
              <w:rPr>
                <w:rFonts w:asciiTheme="minorHAnsi" w:hAnsiTheme="minorHAnsi"/>
                <w:sz w:val="24"/>
              </w:rPr>
            </w:pPr>
          </w:p>
        </w:tc>
        <w:tc>
          <w:tcPr>
            <w:tcW w:w="2642" w:type="dxa"/>
          </w:tcPr>
          <w:p w:rsidR="00223A11" w:rsidRPr="00535288" w:rsidRDefault="00223A11" w:rsidP="00693187">
            <w:pPr>
              <w:rPr>
                <w:rFonts w:asciiTheme="minorHAnsi" w:hAnsiTheme="minorHAnsi"/>
                <w:b/>
              </w:rPr>
            </w:pPr>
          </w:p>
        </w:tc>
        <w:tc>
          <w:tcPr>
            <w:tcW w:w="2377" w:type="dxa"/>
          </w:tcPr>
          <w:p w:rsidR="00223A11" w:rsidRPr="00535288" w:rsidRDefault="00223A11" w:rsidP="00693187">
            <w:pPr>
              <w:rPr>
                <w:rFonts w:asciiTheme="minorHAnsi" w:hAnsiTheme="minorHAnsi"/>
                <w:b/>
              </w:rPr>
            </w:pPr>
          </w:p>
        </w:tc>
      </w:tr>
    </w:tbl>
    <w:p w:rsidR="00223A11" w:rsidRPr="00535288" w:rsidRDefault="00223A11" w:rsidP="00223A11">
      <w:pPr>
        <w:rPr>
          <w:rFonts w:asciiTheme="minorHAnsi" w:hAnsiTheme="minorHAnsi"/>
          <w:color w:val="FFFFFF"/>
          <w:sz w:val="24"/>
        </w:rPr>
      </w:pPr>
      <w:r w:rsidRPr="00535288">
        <w:rPr>
          <w:rFonts w:asciiTheme="minorHAnsi" w:hAnsiTheme="minorHAnsi"/>
          <w:noProof/>
          <w:lang w:eastAsia="en-GB"/>
        </w:rPr>
        <mc:AlternateContent>
          <mc:Choice Requires="wps">
            <w:drawing>
              <wp:anchor distT="0" distB="0" distL="114300" distR="114300" simplePos="0" relativeHeight="251659264" behindDoc="0" locked="0" layoutInCell="0" allowOverlap="1" wp14:anchorId="522C8D49" wp14:editId="1234FEDE">
                <wp:simplePos x="0" y="0"/>
                <wp:positionH relativeFrom="column">
                  <wp:posOffset>17762</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3A11" w:rsidRDefault="00223A11" w:rsidP="00223A11">
                            <w:pPr>
                              <w:tabs>
                                <w:tab w:val="right" w:pos="8931"/>
                              </w:tabs>
                              <w:rPr>
                                <w:rFonts w:ascii="Arial" w:hAnsi="Arial"/>
                                <w:b/>
                                <w:i/>
                                <w:color w:val="FFFFFF"/>
                                <w:sz w:val="44"/>
                              </w:rPr>
                            </w:pPr>
                            <w:r>
                              <w:rPr>
                                <w:b/>
                                <w:i/>
                                <w:sz w:val="44"/>
                              </w:rPr>
                              <w:tab/>
                            </w:r>
                            <w:r>
                              <w:rPr>
                                <w:rFonts w:ascii="Arial" w:hAnsi="Arial"/>
                                <w:b/>
                                <w:i/>
                                <w:color w:val="FFFFFF"/>
                                <w:sz w:val="44"/>
                              </w:rPr>
                              <w:t>News Release</w:t>
                            </w:r>
                          </w:p>
                          <w:p w:rsidR="00223A11" w:rsidRDefault="00223A11" w:rsidP="00223A11">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8D49" id="Rectangle 2" o:spid="_x0000_s1026" style="position:absolute;margin-left:1.4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" o:allowincell="f" fillcolor="black" strokeweight="2pt">
                <v:textbox inset="1pt,1pt,1pt,1pt">
                  <w:txbxContent>
                    <w:p w:rsidR="00223A11" w:rsidRDefault="00223A11" w:rsidP="00223A11">
                      <w:pPr>
                        <w:tabs>
                          <w:tab w:val="right" w:pos="8931"/>
                        </w:tabs>
                        <w:rPr>
                          <w:rFonts w:ascii="Arial" w:hAnsi="Arial"/>
                          <w:b/>
                          <w:i/>
                          <w:color w:val="FFFFFF"/>
                          <w:sz w:val="44"/>
                        </w:rPr>
                      </w:pPr>
                      <w:r>
                        <w:rPr>
                          <w:b/>
                          <w:i/>
                          <w:sz w:val="44"/>
                        </w:rPr>
                        <w:tab/>
                      </w:r>
                      <w:r>
                        <w:rPr>
                          <w:rFonts w:ascii="Arial" w:hAnsi="Arial"/>
                          <w:b/>
                          <w:i/>
                          <w:color w:val="FFFFFF"/>
                          <w:sz w:val="44"/>
                        </w:rPr>
                        <w:t>News Release</w:t>
                      </w:r>
                    </w:p>
                    <w:p w:rsidR="00223A11" w:rsidRDefault="00223A11" w:rsidP="00223A11">
                      <w:pPr>
                        <w:rPr>
                          <w:b/>
                          <w:i/>
                          <w:color w:val="FFFFFF"/>
                          <w:sz w:val="44"/>
                        </w:rPr>
                      </w:pPr>
                    </w:p>
                  </w:txbxContent>
                </v:textbox>
              </v:rect>
            </w:pict>
          </mc:Fallback>
        </mc:AlternateContent>
      </w:r>
    </w:p>
    <w:p w:rsidR="00223A11" w:rsidRPr="00535288" w:rsidRDefault="00223A11" w:rsidP="00223A11">
      <w:pPr>
        <w:pStyle w:val="FootnoteText"/>
        <w:rPr>
          <w:rFonts w:asciiTheme="minorHAnsi" w:hAnsiTheme="minorHAnsi"/>
          <w:b/>
        </w:rPr>
      </w:pPr>
    </w:p>
    <w:p w:rsidR="00223A11" w:rsidRDefault="00223A11" w:rsidP="00223A11">
      <w:pPr>
        <w:pStyle w:val="NormalWeb"/>
        <w:suppressAutoHyphens/>
        <w:spacing w:before="0" w:after="0"/>
        <w:rPr>
          <w:rFonts w:asciiTheme="minorHAnsi" w:eastAsia="Times New Roman" w:hAnsiTheme="minorHAnsi"/>
          <w:spacing w:val="-3"/>
        </w:rPr>
      </w:pPr>
    </w:p>
    <w:p w:rsidR="00223A11" w:rsidRPr="00535288" w:rsidRDefault="00223A11" w:rsidP="00223A11">
      <w:pPr>
        <w:pStyle w:val="NormalWeb"/>
        <w:suppressAutoHyphens/>
        <w:spacing w:before="0" w:after="0"/>
        <w:rPr>
          <w:rFonts w:asciiTheme="minorHAnsi" w:eastAsia="Times New Roman" w:hAnsiTheme="minorHAnsi"/>
          <w:spacing w:val="-3"/>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223A11" w:rsidTr="00693187">
        <w:trPr>
          <w:cantSplit/>
        </w:trPr>
        <w:tc>
          <w:tcPr>
            <w:tcW w:w="1021" w:type="dxa"/>
          </w:tcPr>
          <w:p w:rsidR="00223A11" w:rsidRDefault="00223A11" w:rsidP="00693187">
            <w:pPr>
              <w:spacing w:before="60"/>
            </w:pPr>
          </w:p>
        </w:tc>
        <w:tc>
          <w:tcPr>
            <w:tcW w:w="5801" w:type="dxa"/>
            <w:gridSpan w:val="2"/>
            <w:tcBorders>
              <w:bottom w:val="single" w:sz="12" w:space="0" w:color="auto"/>
            </w:tcBorders>
          </w:tcPr>
          <w:p w:rsidR="00223A11" w:rsidRDefault="00223A11" w:rsidP="00693187">
            <w:pPr>
              <w:pStyle w:val="Bannerstrapline"/>
              <w:spacing w:before="60"/>
              <w:rPr>
                <w:rFonts w:ascii="Arial" w:hAnsi="Arial"/>
              </w:rPr>
            </w:pPr>
            <w:r>
              <w:rPr>
                <w:rFonts w:ascii="Arial" w:hAnsi="Arial"/>
              </w:rPr>
              <w:t xml:space="preserve">For the attention of </w:t>
            </w:r>
            <w:r>
              <w:rPr>
                <w:rFonts w:ascii="Arial" w:hAnsi="Arial"/>
                <w:b/>
                <w:noProof/>
              </w:rPr>
              <w:t>News Desks</w:t>
            </w:r>
            <w:r>
              <w:rPr>
                <w:rFonts w:ascii="Arial" w:hAnsi="Arial"/>
                <w:b/>
              </w:rPr>
              <w:t xml:space="preserve"> </w:t>
            </w:r>
          </w:p>
        </w:tc>
        <w:tc>
          <w:tcPr>
            <w:tcW w:w="3269" w:type="dxa"/>
            <w:gridSpan w:val="2"/>
            <w:tcBorders>
              <w:bottom w:val="single" w:sz="12" w:space="0" w:color="auto"/>
            </w:tcBorders>
          </w:tcPr>
          <w:p w:rsidR="00223A11" w:rsidRPr="00316B94" w:rsidRDefault="00223A11" w:rsidP="00693187">
            <w:pPr>
              <w:pStyle w:val="Pages"/>
              <w:spacing w:before="60"/>
              <w:rPr>
                <w:rFonts w:ascii="Arial" w:hAnsi="Arial"/>
                <w:highlight w:val="yellow"/>
              </w:rPr>
            </w:pPr>
            <w:r w:rsidRPr="00EB759A">
              <w:rPr>
                <w:rFonts w:ascii="Arial" w:hAnsi="Arial"/>
              </w:rPr>
              <w:t xml:space="preserve">No of pages: </w:t>
            </w:r>
            <w:r w:rsidR="00EC2E36" w:rsidRPr="00EC2E36">
              <w:rPr>
                <w:rFonts w:ascii="Arial" w:hAnsi="Arial"/>
              </w:rPr>
              <w:t>3</w:t>
            </w:r>
            <w:r w:rsidRPr="00316B94">
              <w:rPr>
                <w:rFonts w:ascii="Arial" w:hAnsi="Arial"/>
                <w:highlight w:val="yellow"/>
              </w:rPr>
              <w:t xml:space="preserve"> </w:t>
            </w:r>
          </w:p>
        </w:tc>
        <w:tc>
          <w:tcPr>
            <w:tcW w:w="711" w:type="dxa"/>
          </w:tcPr>
          <w:p w:rsidR="00223A11" w:rsidRPr="00316B94" w:rsidRDefault="00223A11" w:rsidP="00693187">
            <w:pPr>
              <w:spacing w:before="60"/>
              <w:rPr>
                <w:rFonts w:ascii="Arial" w:hAnsi="Arial"/>
                <w:highlight w:val="yellow"/>
              </w:rPr>
            </w:pPr>
          </w:p>
        </w:tc>
      </w:tr>
      <w:tr w:rsidR="00223A11" w:rsidTr="00693187">
        <w:trPr>
          <w:cantSplit/>
        </w:trPr>
        <w:tc>
          <w:tcPr>
            <w:tcW w:w="1021" w:type="dxa"/>
          </w:tcPr>
          <w:p w:rsidR="00223A11" w:rsidRPr="004F314A" w:rsidRDefault="00223A11" w:rsidP="00693187">
            <w:pPr>
              <w:spacing w:before="120"/>
            </w:pPr>
          </w:p>
        </w:tc>
        <w:tc>
          <w:tcPr>
            <w:tcW w:w="685" w:type="dxa"/>
            <w:tcBorders>
              <w:top w:val="single" w:sz="12" w:space="0" w:color="auto"/>
            </w:tcBorders>
            <w:vAlign w:val="center"/>
          </w:tcPr>
          <w:p w:rsidR="00223A11" w:rsidRPr="004F314A" w:rsidRDefault="00223A11" w:rsidP="00693187">
            <w:pPr>
              <w:jc w:val="right"/>
              <w:rPr>
                <w:rFonts w:ascii="Arial" w:hAnsi="Arial"/>
                <w:sz w:val="18"/>
              </w:rPr>
            </w:pPr>
            <w:r w:rsidRPr="004F314A">
              <w:rPr>
                <w:rFonts w:ascii="Arial" w:hAnsi="Arial"/>
                <w:sz w:val="18"/>
              </w:rPr>
              <w:t>Date:</w:t>
            </w:r>
          </w:p>
        </w:tc>
        <w:tc>
          <w:tcPr>
            <w:tcW w:w="5116" w:type="dxa"/>
            <w:tcBorders>
              <w:top w:val="single" w:sz="12" w:space="0" w:color="auto"/>
            </w:tcBorders>
          </w:tcPr>
          <w:p w:rsidR="00223A11" w:rsidRPr="004F314A" w:rsidRDefault="005D6ADD" w:rsidP="00693187">
            <w:pPr>
              <w:pStyle w:val="Issuedate"/>
              <w:rPr>
                <w:rFonts w:ascii="Arial" w:hAnsi="Arial"/>
              </w:rPr>
            </w:pPr>
            <w:r w:rsidRPr="005D6ADD">
              <w:rPr>
                <w:rFonts w:ascii="Arial" w:hAnsi="Arial"/>
              </w:rPr>
              <w:t>24</w:t>
            </w:r>
            <w:r w:rsidR="00223A11" w:rsidRPr="005D6ADD">
              <w:rPr>
                <w:rFonts w:ascii="Arial" w:hAnsi="Arial"/>
              </w:rPr>
              <w:t xml:space="preserve">  </w:t>
            </w:r>
            <w:r>
              <w:rPr>
                <w:rFonts w:ascii="Arial" w:hAnsi="Arial"/>
              </w:rPr>
              <w:t>May</w:t>
            </w:r>
            <w:r w:rsidR="00223A11">
              <w:rPr>
                <w:rFonts w:ascii="Arial" w:hAnsi="Arial"/>
              </w:rPr>
              <w:t xml:space="preserve"> 2019</w:t>
            </w:r>
            <w:r w:rsidR="00223A11" w:rsidRPr="004F314A">
              <w:rPr>
                <w:rFonts w:ascii="Arial" w:hAnsi="Arial"/>
              </w:rPr>
              <w:t xml:space="preserve"> </w:t>
            </w:r>
          </w:p>
        </w:tc>
        <w:tc>
          <w:tcPr>
            <w:tcW w:w="1137" w:type="dxa"/>
            <w:tcBorders>
              <w:top w:val="single" w:sz="12" w:space="0" w:color="auto"/>
            </w:tcBorders>
            <w:vAlign w:val="center"/>
          </w:tcPr>
          <w:p w:rsidR="00223A11" w:rsidRDefault="00223A11" w:rsidP="00693187">
            <w:pPr>
              <w:jc w:val="right"/>
              <w:rPr>
                <w:rFonts w:ascii="Arial" w:hAnsi="Arial"/>
                <w:sz w:val="18"/>
              </w:rPr>
            </w:pPr>
            <w:r>
              <w:rPr>
                <w:rFonts w:ascii="Arial" w:hAnsi="Arial"/>
                <w:sz w:val="18"/>
              </w:rPr>
              <w:t xml:space="preserve">      Ref:</w:t>
            </w:r>
          </w:p>
        </w:tc>
        <w:tc>
          <w:tcPr>
            <w:tcW w:w="2132" w:type="dxa"/>
            <w:tcBorders>
              <w:top w:val="single" w:sz="12" w:space="0" w:color="auto"/>
            </w:tcBorders>
          </w:tcPr>
          <w:p w:rsidR="00223A11" w:rsidRDefault="00C84862" w:rsidP="00635BAA">
            <w:pPr>
              <w:pStyle w:val="Ref"/>
              <w:jc w:val="center"/>
              <w:rPr>
                <w:rFonts w:ascii="Arial" w:hAnsi="Arial"/>
              </w:rPr>
            </w:pPr>
            <w:r>
              <w:rPr>
                <w:rFonts w:ascii="Arial" w:hAnsi="Arial"/>
              </w:rPr>
              <w:t xml:space="preserve">           </w:t>
            </w:r>
            <w:r w:rsidR="00635BAA">
              <w:rPr>
                <w:rFonts w:ascii="Arial" w:hAnsi="Arial"/>
              </w:rPr>
              <w:t xml:space="preserve">EM </w:t>
            </w:r>
            <w:r w:rsidR="00223A11">
              <w:rPr>
                <w:rFonts w:ascii="Arial" w:hAnsi="Arial"/>
              </w:rPr>
              <w:t>NR</w:t>
            </w:r>
            <w:r w:rsidR="00223A11" w:rsidRPr="00DF42B7">
              <w:rPr>
                <w:rFonts w:ascii="Arial" w:hAnsi="Arial"/>
              </w:rPr>
              <w:t xml:space="preserve"> </w:t>
            </w:r>
            <w:r w:rsidR="00635BAA" w:rsidRPr="00635BAA">
              <w:rPr>
                <w:rFonts w:ascii="Arial" w:hAnsi="Arial"/>
                <w:highlight w:val="yellow"/>
              </w:rPr>
              <w:t>XX</w:t>
            </w:r>
            <w:r w:rsidR="00223A11">
              <w:rPr>
                <w:rFonts w:ascii="Arial" w:hAnsi="Arial"/>
              </w:rPr>
              <w:t>/19</w:t>
            </w:r>
          </w:p>
        </w:tc>
        <w:tc>
          <w:tcPr>
            <w:tcW w:w="711" w:type="dxa"/>
          </w:tcPr>
          <w:p w:rsidR="00223A11" w:rsidRDefault="00223A11" w:rsidP="00693187">
            <w:pPr>
              <w:pStyle w:val="Bannerstrapline"/>
              <w:rPr>
                <w:rFonts w:ascii="Arial" w:hAnsi="Arial"/>
              </w:rPr>
            </w:pPr>
          </w:p>
        </w:tc>
      </w:tr>
    </w:tbl>
    <w:p w:rsidR="00223A11" w:rsidRDefault="00223A11" w:rsidP="00223A11">
      <w:pPr>
        <w:spacing w:line="360" w:lineRule="auto"/>
        <w:rPr>
          <w:rFonts w:ascii="Arial" w:hAnsi="Arial" w:cs="Arial"/>
          <w:b/>
          <w:sz w:val="22"/>
          <w:szCs w:val="22"/>
          <w:u w:val="single"/>
        </w:rPr>
      </w:pPr>
    </w:p>
    <w:p w:rsidR="00223A11" w:rsidRPr="00E35D9E" w:rsidRDefault="00223A11" w:rsidP="00223A11">
      <w:pPr>
        <w:spacing w:line="360" w:lineRule="auto"/>
        <w:jc w:val="center"/>
        <w:rPr>
          <w:rFonts w:ascii="Arial" w:hAnsi="Arial" w:cs="Arial"/>
          <w:b/>
          <w:sz w:val="42"/>
          <w:szCs w:val="42"/>
        </w:rPr>
      </w:pPr>
      <w:r>
        <w:rPr>
          <w:rFonts w:ascii="Arial" w:hAnsi="Arial" w:cs="Arial"/>
          <w:b/>
          <w:sz w:val="42"/>
          <w:szCs w:val="42"/>
        </w:rPr>
        <w:t>Restaurant</w:t>
      </w:r>
      <w:r w:rsidR="00226477">
        <w:rPr>
          <w:rFonts w:ascii="Arial" w:hAnsi="Arial" w:cs="Arial"/>
          <w:b/>
          <w:sz w:val="42"/>
          <w:szCs w:val="42"/>
        </w:rPr>
        <w:t xml:space="preserve"> fraudster</w:t>
      </w:r>
      <w:r>
        <w:rPr>
          <w:rFonts w:ascii="Arial" w:hAnsi="Arial" w:cs="Arial"/>
          <w:b/>
          <w:sz w:val="42"/>
          <w:szCs w:val="42"/>
        </w:rPr>
        <w:t xml:space="preserve"> </w:t>
      </w:r>
      <w:r w:rsidR="00226477">
        <w:rPr>
          <w:rFonts w:ascii="Arial" w:hAnsi="Arial" w:cs="Arial"/>
          <w:b/>
          <w:sz w:val="42"/>
          <w:szCs w:val="42"/>
        </w:rPr>
        <w:t>caught by his own secret books</w:t>
      </w:r>
    </w:p>
    <w:p w:rsidR="00223A11" w:rsidRDefault="00223A11" w:rsidP="00223A11">
      <w:pPr>
        <w:spacing w:line="360" w:lineRule="auto"/>
        <w:rPr>
          <w:rFonts w:ascii="Arial" w:hAnsi="Arial" w:cs="Arial"/>
          <w:sz w:val="22"/>
          <w:szCs w:val="22"/>
        </w:rPr>
      </w:pPr>
    </w:p>
    <w:p w:rsidR="00223A11" w:rsidRDefault="00375D32" w:rsidP="00223A11">
      <w:pPr>
        <w:spacing w:line="360" w:lineRule="auto"/>
        <w:rPr>
          <w:rFonts w:ascii="Arial" w:hAnsi="Arial" w:cs="Arial"/>
          <w:sz w:val="22"/>
          <w:szCs w:val="22"/>
        </w:rPr>
      </w:pPr>
      <w:r>
        <w:rPr>
          <w:rFonts w:ascii="Arial" w:hAnsi="Arial" w:cs="Arial"/>
          <w:sz w:val="22"/>
          <w:szCs w:val="22"/>
        </w:rPr>
        <w:t xml:space="preserve">The owner of a Derbyshire </w:t>
      </w:r>
      <w:r w:rsidR="00223A11">
        <w:rPr>
          <w:rFonts w:ascii="Arial" w:hAnsi="Arial" w:cs="Arial"/>
          <w:sz w:val="22"/>
          <w:szCs w:val="22"/>
        </w:rPr>
        <w:t xml:space="preserve">restaurant has been </w:t>
      </w:r>
      <w:r w:rsidR="00223A11" w:rsidRPr="005D6ADD">
        <w:rPr>
          <w:rFonts w:ascii="Arial" w:hAnsi="Arial" w:cs="Arial"/>
          <w:sz w:val="22"/>
          <w:szCs w:val="22"/>
        </w:rPr>
        <w:t>jailed</w:t>
      </w:r>
      <w:r w:rsidR="00223A11">
        <w:rPr>
          <w:rFonts w:ascii="Arial" w:hAnsi="Arial" w:cs="Arial"/>
          <w:sz w:val="22"/>
          <w:szCs w:val="22"/>
        </w:rPr>
        <w:t xml:space="preserve"> for</w:t>
      </w:r>
      <w:r w:rsidR="0026678C">
        <w:rPr>
          <w:rFonts w:ascii="Arial" w:hAnsi="Arial" w:cs="Arial"/>
          <w:sz w:val="22"/>
          <w:szCs w:val="22"/>
        </w:rPr>
        <w:t xml:space="preserve"> three years for</w:t>
      </w:r>
      <w:r w:rsidR="00223A11">
        <w:rPr>
          <w:rFonts w:ascii="Arial" w:hAnsi="Arial" w:cs="Arial"/>
          <w:sz w:val="22"/>
          <w:szCs w:val="22"/>
        </w:rPr>
        <w:t xml:space="preserve"> a £</w:t>
      </w:r>
      <w:r w:rsidR="005D6ADD">
        <w:rPr>
          <w:rFonts w:ascii="Arial" w:hAnsi="Arial" w:cs="Arial"/>
          <w:sz w:val="22"/>
          <w:szCs w:val="22"/>
        </w:rPr>
        <w:t>480</w:t>
      </w:r>
      <w:r w:rsidR="00223A11">
        <w:rPr>
          <w:rFonts w:ascii="Arial" w:hAnsi="Arial" w:cs="Arial"/>
          <w:sz w:val="22"/>
          <w:szCs w:val="22"/>
        </w:rPr>
        <w:t xml:space="preserve">,000 </w:t>
      </w:r>
      <w:r w:rsidR="00F37670">
        <w:rPr>
          <w:rFonts w:ascii="Arial" w:hAnsi="Arial" w:cs="Arial"/>
          <w:sz w:val="22"/>
          <w:szCs w:val="22"/>
        </w:rPr>
        <w:t xml:space="preserve">tax </w:t>
      </w:r>
      <w:r w:rsidR="00223A11">
        <w:rPr>
          <w:rFonts w:ascii="Arial" w:hAnsi="Arial" w:cs="Arial"/>
          <w:sz w:val="22"/>
          <w:szCs w:val="22"/>
        </w:rPr>
        <w:t>fraud</w:t>
      </w:r>
      <w:r w:rsidR="0000545C">
        <w:rPr>
          <w:rFonts w:ascii="Arial" w:hAnsi="Arial" w:cs="Arial"/>
          <w:sz w:val="22"/>
          <w:szCs w:val="22"/>
        </w:rPr>
        <w:t xml:space="preserve"> </w:t>
      </w:r>
      <w:r w:rsidR="00F37670">
        <w:rPr>
          <w:rFonts w:ascii="Arial" w:hAnsi="Arial" w:cs="Arial"/>
          <w:sz w:val="22"/>
          <w:szCs w:val="22"/>
        </w:rPr>
        <w:t xml:space="preserve">that was discovered when </w:t>
      </w:r>
      <w:r w:rsidR="0000545C">
        <w:rPr>
          <w:rFonts w:ascii="Arial" w:hAnsi="Arial" w:cs="Arial"/>
          <w:sz w:val="22"/>
          <w:szCs w:val="22"/>
        </w:rPr>
        <w:t>investigators</w:t>
      </w:r>
      <w:r w:rsidR="00F37670">
        <w:rPr>
          <w:rFonts w:ascii="Arial" w:hAnsi="Arial" w:cs="Arial"/>
          <w:sz w:val="22"/>
          <w:szCs w:val="22"/>
        </w:rPr>
        <w:t xml:space="preserve"> uncovered</w:t>
      </w:r>
      <w:r w:rsidR="00EA58C6">
        <w:rPr>
          <w:rFonts w:ascii="Arial" w:hAnsi="Arial" w:cs="Arial"/>
          <w:sz w:val="22"/>
          <w:szCs w:val="22"/>
        </w:rPr>
        <w:t xml:space="preserve"> </w:t>
      </w:r>
      <w:r w:rsidR="00FE65FA">
        <w:rPr>
          <w:rFonts w:ascii="Arial" w:hAnsi="Arial" w:cs="Arial"/>
          <w:sz w:val="22"/>
          <w:szCs w:val="22"/>
        </w:rPr>
        <w:t>a</w:t>
      </w:r>
      <w:r w:rsidR="0000545C">
        <w:rPr>
          <w:rFonts w:ascii="Arial" w:hAnsi="Arial" w:cs="Arial"/>
          <w:sz w:val="22"/>
          <w:szCs w:val="22"/>
        </w:rPr>
        <w:t xml:space="preserve"> hidden sales</w:t>
      </w:r>
      <w:r w:rsidR="00FE65FA">
        <w:rPr>
          <w:rFonts w:ascii="Arial" w:hAnsi="Arial" w:cs="Arial"/>
          <w:sz w:val="22"/>
          <w:szCs w:val="22"/>
        </w:rPr>
        <w:t xml:space="preserve"> book</w:t>
      </w:r>
      <w:r w:rsidR="0000545C">
        <w:rPr>
          <w:rFonts w:ascii="Arial" w:hAnsi="Arial" w:cs="Arial"/>
          <w:sz w:val="22"/>
          <w:szCs w:val="22"/>
        </w:rPr>
        <w:t xml:space="preserve"> dating back five years</w:t>
      </w:r>
      <w:r w:rsidR="00223A11">
        <w:rPr>
          <w:rFonts w:ascii="Arial" w:hAnsi="Arial" w:cs="Arial"/>
          <w:sz w:val="22"/>
          <w:szCs w:val="22"/>
        </w:rPr>
        <w:t xml:space="preserve">.  </w:t>
      </w:r>
    </w:p>
    <w:p w:rsidR="00223A11" w:rsidRDefault="00223A11" w:rsidP="00223A11">
      <w:pPr>
        <w:spacing w:line="360" w:lineRule="auto"/>
        <w:rPr>
          <w:rFonts w:ascii="Arial" w:hAnsi="Arial" w:cs="Arial"/>
          <w:sz w:val="22"/>
          <w:szCs w:val="22"/>
        </w:rPr>
      </w:pPr>
    </w:p>
    <w:p w:rsidR="0000545C" w:rsidRDefault="0000545C" w:rsidP="00223A11">
      <w:pPr>
        <w:spacing w:line="360" w:lineRule="auto"/>
        <w:rPr>
          <w:rFonts w:ascii="Arial" w:hAnsi="Arial" w:cs="Arial"/>
          <w:sz w:val="22"/>
          <w:szCs w:val="22"/>
        </w:rPr>
      </w:pPr>
      <w:r>
        <w:rPr>
          <w:rFonts w:ascii="Arial" w:hAnsi="Arial" w:cs="Arial"/>
          <w:sz w:val="22"/>
          <w:szCs w:val="22"/>
        </w:rPr>
        <w:t xml:space="preserve">Nazrul Islam, 52, from </w:t>
      </w:r>
      <w:r w:rsidR="00375D32">
        <w:rPr>
          <w:rFonts w:ascii="Arial" w:hAnsi="Arial" w:cs="Arial"/>
          <w:sz w:val="22"/>
          <w:szCs w:val="22"/>
        </w:rPr>
        <w:t>Birmingham</w:t>
      </w:r>
      <w:r>
        <w:rPr>
          <w:rFonts w:ascii="Arial" w:hAnsi="Arial" w:cs="Arial"/>
          <w:sz w:val="22"/>
          <w:szCs w:val="22"/>
        </w:rPr>
        <w:t xml:space="preserve">, </w:t>
      </w:r>
      <w:r w:rsidR="003C7E28">
        <w:rPr>
          <w:rFonts w:ascii="Arial" w:hAnsi="Arial" w:cs="Arial"/>
          <w:sz w:val="22"/>
          <w:szCs w:val="22"/>
        </w:rPr>
        <w:t>hid sales</w:t>
      </w:r>
      <w:bookmarkStart w:id="0" w:name="_GoBack"/>
      <w:bookmarkEnd w:id="0"/>
      <w:r w:rsidR="009B6CB2">
        <w:rPr>
          <w:rFonts w:ascii="Arial" w:hAnsi="Arial" w:cs="Arial"/>
          <w:sz w:val="22"/>
          <w:szCs w:val="22"/>
        </w:rPr>
        <w:t xml:space="preserve"> in a bid </w:t>
      </w:r>
      <w:r>
        <w:rPr>
          <w:rFonts w:ascii="Arial" w:hAnsi="Arial" w:cs="Arial"/>
          <w:sz w:val="22"/>
          <w:szCs w:val="22"/>
        </w:rPr>
        <w:t xml:space="preserve">to evade </w:t>
      </w:r>
      <w:r w:rsidR="00484EE4">
        <w:rPr>
          <w:rFonts w:ascii="Arial" w:hAnsi="Arial" w:cs="Arial"/>
          <w:sz w:val="22"/>
          <w:szCs w:val="22"/>
        </w:rPr>
        <w:t>nearly £</w:t>
      </w:r>
      <w:r w:rsidR="005D6ADD">
        <w:rPr>
          <w:rFonts w:ascii="Arial" w:hAnsi="Arial" w:cs="Arial"/>
          <w:sz w:val="22"/>
          <w:szCs w:val="22"/>
        </w:rPr>
        <w:t>48</w:t>
      </w:r>
      <w:r w:rsidR="00484EE4">
        <w:rPr>
          <w:rFonts w:ascii="Arial" w:hAnsi="Arial" w:cs="Arial"/>
          <w:sz w:val="22"/>
          <w:szCs w:val="22"/>
        </w:rPr>
        <w:t>0,000 of</w:t>
      </w:r>
      <w:r>
        <w:rPr>
          <w:rFonts w:ascii="Arial" w:hAnsi="Arial" w:cs="Arial"/>
          <w:sz w:val="22"/>
          <w:szCs w:val="22"/>
        </w:rPr>
        <w:t xml:space="preserve"> tax payments a</w:t>
      </w:r>
      <w:r w:rsidR="00922C2D">
        <w:rPr>
          <w:rFonts w:ascii="Arial" w:hAnsi="Arial" w:cs="Arial"/>
          <w:sz w:val="22"/>
          <w:szCs w:val="22"/>
        </w:rPr>
        <w:t xml:space="preserve">t his </w:t>
      </w:r>
      <w:proofErr w:type="spellStart"/>
      <w:r w:rsidR="00375D32">
        <w:rPr>
          <w:rFonts w:ascii="Arial" w:hAnsi="Arial" w:cs="Arial"/>
          <w:sz w:val="22"/>
          <w:szCs w:val="22"/>
        </w:rPr>
        <w:t>Repton</w:t>
      </w:r>
      <w:proofErr w:type="spellEnd"/>
      <w:r w:rsidR="00CE69CE">
        <w:rPr>
          <w:rFonts w:ascii="Arial" w:hAnsi="Arial" w:cs="Arial"/>
          <w:sz w:val="22"/>
          <w:szCs w:val="22"/>
        </w:rPr>
        <w:t>-</w:t>
      </w:r>
      <w:r w:rsidR="00922C2D">
        <w:rPr>
          <w:rFonts w:ascii="Arial" w:hAnsi="Arial" w:cs="Arial"/>
          <w:sz w:val="22"/>
          <w:szCs w:val="22"/>
        </w:rPr>
        <w:t>based restaurant</w:t>
      </w:r>
      <w:r w:rsidRPr="0000545C">
        <w:rPr>
          <w:rFonts w:ascii="Arial" w:hAnsi="Arial" w:cs="Arial"/>
          <w:sz w:val="22"/>
          <w:szCs w:val="22"/>
        </w:rPr>
        <w:t>, an investigation by HM Revenue and Customs (HMRC) revealed.</w:t>
      </w:r>
    </w:p>
    <w:p w:rsidR="00223A11" w:rsidRDefault="0000545C" w:rsidP="00223A11">
      <w:pPr>
        <w:spacing w:line="360" w:lineRule="auto"/>
        <w:rPr>
          <w:rFonts w:ascii="Arial" w:hAnsi="Arial" w:cs="Arial"/>
          <w:sz w:val="22"/>
          <w:szCs w:val="22"/>
        </w:rPr>
      </w:pPr>
      <w:r>
        <w:rPr>
          <w:rFonts w:ascii="Arial" w:hAnsi="Arial" w:cs="Arial"/>
          <w:sz w:val="22"/>
          <w:szCs w:val="22"/>
        </w:rPr>
        <w:t xml:space="preserve"> </w:t>
      </w:r>
    </w:p>
    <w:p w:rsidR="00FE65FA" w:rsidRDefault="00922C2D" w:rsidP="00223A11">
      <w:pPr>
        <w:spacing w:line="360" w:lineRule="auto"/>
        <w:rPr>
          <w:rFonts w:ascii="Arial" w:hAnsi="Arial" w:cs="Arial"/>
          <w:sz w:val="22"/>
          <w:szCs w:val="22"/>
        </w:rPr>
      </w:pPr>
      <w:r>
        <w:rPr>
          <w:rFonts w:ascii="Arial" w:hAnsi="Arial" w:cs="Arial"/>
          <w:sz w:val="22"/>
          <w:szCs w:val="22"/>
        </w:rPr>
        <w:t xml:space="preserve">Islam was arrested in </w:t>
      </w:r>
      <w:r w:rsidR="00F37670">
        <w:rPr>
          <w:rFonts w:ascii="Arial" w:hAnsi="Arial" w:cs="Arial"/>
          <w:sz w:val="22"/>
          <w:szCs w:val="22"/>
        </w:rPr>
        <w:t xml:space="preserve">April 2017, which led to searches of </w:t>
      </w:r>
      <w:r>
        <w:rPr>
          <w:rFonts w:ascii="Arial" w:hAnsi="Arial" w:cs="Arial"/>
          <w:sz w:val="22"/>
          <w:szCs w:val="22"/>
        </w:rPr>
        <w:t>his</w:t>
      </w:r>
      <w:r w:rsidR="00F37670">
        <w:rPr>
          <w:rFonts w:ascii="Arial" w:hAnsi="Arial" w:cs="Arial"/>
          <w:sz w:val="22"/>
          <w:szCs w:val="22"/>
        </w:rPr>
        <w:t xml:space="preserve"> </w:t>
      </w:r>
      <w:r w:rsidR="00375D32">
        <w:rPr>
          <w:rFonts w:ascii="Arial" w:hAnsi="Arial" w:cs="Arial"/>
          <w:sz w:val="22"/>
          <w:szCs w:val="22"/>
        </w:rPr>
        <w:t xml:space="preserve">Great Barr </w:t>
      </w:r>
      <w:r>
        <w:rPr>
          <w:rFonts w:ascii="Arial" w:hAnsi="Arial" w:cs="Arial"/>
          <w:sz w:val="22"/>
          <w:szCs w:val="22"/>
        </w:rPr>
        <w:t>home and his Jaipur restaurant, in High Street.</w:t>
      </w:r>
      <w:r w:rsidR="00F37670">
        <w:rPr>
          <w:rFonts w:ascii="Arial" w:hAnsi="Arial" w:cs="Arial"/>
          <w:sz w:val="22"/>
          <w:szCs w:val="22"/>
        </w:rPr>
        <w:t xml:space="preserve"> </w:t>
      </w:r>
    </w:p>
    <w:p w:rsidR="00FE65FA" w:rsidRDefault="00FE65FA" w:rsidP="00223A11">
      <w:pPr>
        <w:spacing w:line="360" w:lineRule="auto"/>
        <w:rPr>
          <w:rFonts w:ascii="Arial" w:hAnsi="Arial" w:cs="Arial"/>
          <w:sz w:val="22"/>
          <w:szCs w:val="22"/>
        </w:rPr>
      </w:pPr>
    </w:p>
    <w:p w:rsidR="00922C2D" w:rsidRDefault="00F37670" w:rsidP="00223A11">
      <w:pPr>
        <w:spacing w:line="360" w:lineRule="auto"/>
        <w:rPr>
          <w:rFonts w:ascii="Arial" w:hAnsi="Arial" w:cs="Arial"/>
          <w:sz w:val="22"/>
          <w:szCs w:val="22"/>
        </w:rPr>
      </w:pPr>
      <w:r>
        <w:rPr>
          <w:rFonts w:ascii="Arial" w:hAnsi="Arial" w:cs="Arial"/>
          <w:sz w:val="22"/>
          <w:szCs w:val="22"/>
        </w:rPr>
        <w:t>HMRC officers</w:t>
      </w:r>
      <w:r w:rsidR="009B6CB2">
        <w:rPr>
          <w:rFonts w:ascii="Arial" w:hAnsi="Arial" w:cs="Arial"/>
          <w:sz w:val="22"/>
          <w:szCs w:val="22"/>
        </w:rPr>
        <w:t xml:space="preserve"> discovered meticulous records of daily takings between 2012 and 2017 at his house, which did not match up with </w:t>
      </w:r>
      <w:r w:rsidR="00FE65FA">
        <w:rPr>
          <w:rFonts w:ascii="Arial" w:hAnsi="Arial" w:cs="Arial"/>
          <w:sz w:val="22"/>
          <w:szCs w:val="22"/>
        </w:rPr>
        <w:t>sales he submitted in his</w:t>
      </w:r>
      <w:r w:rsidR="009B6CB2">
        <w:rPr>
          <w:rFonts w:ascii="Arial" w:hAnsi="Arial" w:cs="Arial"/>
          <w:sz w:val="22"/>
          <w:szCs w:val="22"/>
        </w:rPr>
        <w:t xml:space="preserve"> VAT returns.</w:t>
      </w:r>
    </w:p>
    <w:p w:rsidR="009B6CB2" w:rsidRDefault="009B6CB2" w:rsidP="00223A11">
      <w:pPr>
        <w:spacing w:line="360" w:lineRule="auto"/>
        <w:rPr>
          <w:rFonts w:ascii="Arial" w:hAnsi="Arial" w:cs="Arial"/>
          <w:sz w:val="22"/>
          <w:szCs w:val="22"/>
        </w:rPr>
      </w:pPr>
    </w:p>
    <w:p w:rsidR="009B6CB2" w:rsidRDefault="00F37670" w:rsidP="00223A11">
      <w:pPr>
        <w:spacing w:line="360" w:lineRule="auto"/>
        <w:rPr>
          <w:rFonts w:ascii="Arial" w:hAnsi="Arial" w:cs="Arial"/>
          <w:sz w:val="22"/>
          <w:szCs w:val="22"/>
        </w:rPr>
      </w:pPr>
      <w:r>
        <w:rPr>
          <w:rFonts w:ascii="Arial" w:hAnsi="Arial" w:cs="Arial"/>
          <w:sz w:val="22"/>
          <w:szCs w:val="22"/>
        </w:rPr>
        <w:t>They</w:t>
      </w:r>
      <w:r w:rsidR="009B6CB2">
        <w:rPr>
          <w:rFonts w:ascii="Arial" w:hAnsi="Arial" w:cs="Arial"/>
          <w:sz w:val="22"/>
          <w:szCs w:val="22"/>
        </w:rPr>
        <w:t xml:space="preserve"> also discovered that</w:t>
      </w:r>
      <w:r w:rsidR="00C34144">
        <w:rPr>
          <w:rFonts w:ascii="Arial" w:hAnsi="Arial" w:cs="Arial"/>
          <w:sz w:val="22"/>
          <w:szCs w:val="22"/>
        </w:rPr>
        <w:t xml:space="preserve"> Islam had registered a different</w:t>
      </w:r>
      <w:r w:rsidR="009B6CB2">
        <w:rPr>
          <w:rFonts w:ascii="Arial" w:hAnsi="Arial" w:cs="Arial"/>
          <w:sz w:val="22"/>
          <w:szCs w:val="22"/>
        </w:rPr>
        <w:t xml:space="preserve"> card payment </w:t>
      </w:r>
      <w:r w:rsidR="007E17A1">
        <w:rPr>
          <w:rFonts w:ascii="Arial" w:hAnsi="Arial" w:cs="Arial"/>
          <w:sz w:val="22"/>
          <w:szCs w:val="22"/>
        </w:rPr>
        <w:t>machine, which</w:t>
      </w:r>
      <w:r>
        <w:rPr>
          <w:rFonts w:ascii="Arial" w:hAnsi="Arial" w:cs="Arial"/>
          <w:sz w:val="22"/>
          <w:szCs w:val="22"/>
        </w:rPr>
        <w:t xml:space="preserve"> was </w:t>
      </w:r>
      <w:r w:rsidR="007E17A1">
        <w:rPr>
          <w:rFonts w:ascii="Arial" w:hAnsi="Arial" w:cs="Arial"/>
          <w:sz w:val="22"/>
          <w:szCs w:val="22"/>
        </w:rPr>
        <w:t>sending</w:t>
      </w:r>
      <w:r>
        <w:rPr>
          <w:rFonts w:ascii="Arial" w:hAnsi="Arial" w:cs="Arial"/>
          <w:sz w:val="22"/>
          <w:szCs w:val="22"/>
        </w:rPr>
        <w:t xml:space="preserve"> payments into a separate account. The card sales, </w:t>
      </w:r>
      <w:r w:rsidR="009B6CB2">
        <w:rPr>
          <w:rFonts w:ascii="Arial" w:hAnsi="Arial" w:cs="Arial"/>
          <w:sz w:val="22"/>
          <w:szCs w:val="22"/>
        </w:rPr>
        <w:t xml:space="preserve">along with </w:t>
      </w:r>
      <w:r>
        <w:rPr>
          <w:rFonts w:ascii="Arial" w:hAnsi="Arial" w:cs="Arial"/>
          <w:sz w:val="22"/>
          <w:szCs w:val="22"/>
        </w:rPr>
        <w:t xml:space="preserve">the hidden </w:t>
      </w:r>
      <w:r w:rsidR="009B6CB2">
        <w:rPr>
          <w:rFonts w:ascii="Arial" w:hAnsi="Arial" w:cs="Arial"/>
          <w:sz w:val="22"/>
          <w:szCs w:val="22"/>
        </w:rPr>
        <w:t>cash sale</w:t>
      </w:r>
      <w:r w:rsidR="003408F1">
        <w:rPr>
          <w:rFonts w:ascii="Arial" w:hAnsi="Arial" w:cs="Arial"/>
          <w:sz w:val="22"/>
          <w:szCs w:val="22"/>
        </w:rPr>
        <w:t>s, helped him</w:t>
      </w:r>
      <w:r w:rsidR="009B6CB2">
        <w:rPr>
          <w:rFonts w:ascii="Arial" w:hAnsi="Arial" w:cs="Arial"/>
          <w:sz w:val="22"/>
          <w:szCs w:val="22"/>
        </w:rPr>
        <w:t xml:space="preserve"> hide</w:t>
      </w:r>
      <w:r w:rsidR="006046BC">
        <w:rPr>
          <w:rFonts w:ascii="Arial" w:hAnsi="Arial" w:cs="Arial"/>
          <w:sz w:val="22"/>
          <w:szCs w:val="22"/>
        </w:rPr>
        <w:t xml:space="preserve"> up to</w:t>
      </w:r>
      <w:r w:rsidR="009B6CB2">
        <w:rPr>
          <w:rFonts w:ascii="Arial" w:hAnsi="Arial" w:cs="Arial"/>
          <w:sz w:val="22"/>
          <w:szCs w:val="22"/>
        </w:rPr>
        <w:t xml:space="preserve"> half</w:t>
      </w:r>
      <w:r w:rsidR="003408F1">
        <w:rPr>
          <w:rFonts w:ascii="Arial" w:hAnsi="Arial" w:cs="Arial"/>
          <w:sz w:val="22"/>
          <w:szCs w:val="22"/>
        </w:rPr>
        <w:t xml:space="preserve"> of</w:t>
      </w:r>
      <w:r w:rsidR="009B6CB2">
        <w:rPr>
          <w:rFonts w:ascii="Arial" w:hAnsi="Arial" w:cs="Arial"/>
          <w:sz w:val="22"/>
          <w:szCs w:val="22"/>
        </w:rPr>
        <w:t xml:space="preserve"> his d</w:t>
      </w:r>
      <w:r>
        <w:rPr>
          <w:rFonts w:ascii="Arial" w:hAnsi="Arial" w:cs="Arial"/>
          <w:sz w:val="22"/>
          <w:szCs w:val="22"/>
        </w:rPr>
        <w:t>eclared takings</w:t>
      </w:r>
      <w:r w:rsidR="009B6CB2">
        <w:rPr>
          <w:rFonts w:ascii="Arial" w:hAnsi="Arial" w:cs="Arial"/>
          <w:sz w:val="22"/>
          <w:szCs w:val="22"/>
        </w:rPr>
        <w:t>.</w:t>
      </w:r>
    </w:p>
    <w:p w:rsidR="00223A11" w:rsidRPr="00323D3E" w:rsidRDefault="00223A11" w:rsidP="00223A11">
      <w:pPr>
        <w:spacing w:line="360" w:lineRule="auto"/>
        <w:rPr>
          <w:rFonts w:ascii="Arial" w:hAnsi="Arial" w:cs="Arial"/>
          <w:sz w:val="22"/>
          <w:szCs w:val="22"/>
        </w:rPr>
      </w:pPr>
    </w:p>
    <w:p w:rsidR="00223A11" w:rsidRDefault="00084DB5" w:rsidP="00223A11">
      <w:pPr>
        <w:spacing w:line="360" w:lineRule="auto"/>
        <w:rPr>
          <w:rFonts w:ascii="Arial" w:hAnsi="Arial" w:cs="Arial"/>
          <w:sz w:val="22"/>
          <w:szCs w:val="22"/>
        </w:rPr>
      </w:pPr>
      <w:r>
        <w:rPr>
          <w:rFonts w:ascii="Arial" w:hAnsi="Arial" w:cs="Arial"/>
          <w:sz w:val="22"/>
          <w:szCs w:val="22"/>
        </w:rPr>
        <w:t>Richard Paris</w:t>
      </w:r>
      <w:r w:rsidR="00223A11" w:rsidRPr="00316151">
        <w:rPr>
          <w:rFonts w:ascii="Arial" w:hAnsi="Arial" w:cs="Arial"/>
          <w:sz w:val="22"/>
          <w:szCs w:val="22"/>
        </w:rPr>
        <w:t>, Assistant Director, Fraud Investigation Service, HMRC, said:</w:t>
      </w:r>
    </w:p>
    <w:p w:rsidR="00223A11" w:rsidRDefault="00223A11" w:rsidP="00223A11">
      <w:pPr>
        <w:spacing w:line="360" w:lineRule="auto"/>
        <w:rPr>
          <w:rFonts w:ascii="Arial" w:eastAsia="Calibri" w:hAnsi="Arial" w:cs="Arial"/>
          <w:sz w:val="22"/>
          <w:szCs w:val="22"/>
          <w:shd w:val="clear" w:color="auto" w:fill="FFFFFF"/>
        </w:rPr>
      </w:pPr>
    </w:p>
    <w:p w:rsidR="00223A11" w:rsidRPr="00B73715" w:rsidRDefault="00223A11" w:rsidP="00223A11">
      <w:pPr>
        <w:spacing w:line="360" w:lineRule="auto"/>
        <w:rPr>
          <w:rFonts w:ascii="Arial" w:hAnsi="Arial" w:cs="Arial"/>
          <w:bCs/>
          <w:color w:val="000000"/>
          <w:sz w:val="22"/>
          <w:szCs w:val="22"/>
          <w:lang w:val="en"/>
        </w:rPr>
      </w:pPr>
      <w:r>
        <w:rPr>
          <w:rFonts w:ascii="Arial" w:eastAsia="Calibri" w:hAnsi="Arial" w:cs="Arial"/>
          <w:sz w:val="22"/>
          <w:szCs w:val="22"/>
          <w:shd w:val="clear" w:color="auto" w:fill="FFFFFF"/>
        </w:rPr>
        <w:lastRenderedPageBreak/>
        <w:t>“</w:t>
      </w:r>
      <w:r w:rsidR="005939E8">
        <w:rPr>
          <w:rFonts w:ascii="Arial" w:eastAsia="Calibri" w:hAnsi="Arial" w:cs="Arial"/>
          <w:sz w:val="22"/>
          <w:szCs w:val="22"/>
          <w:shd w:val="clear" w:color="auto" w:fill="FFFFFF"/>
        </w:rPr>
        <w:t xml:space="preserve">This was a determined, </w:t>
      </w:r>
      <w:r w:rsidR="003E03E3">
        <w:rPr>
          <w:rFonts w:ascii="Arial" w:eastAsia="Calibri" w:hAnsi="Arial" w:cs="Arial"/>
          <w:sz w:val="22"/>
          <w:szCs w:val="22"/>
          <w:shd w:val="clear" w:color="auto" w:fill="FFFFFF"/>
        </w:rPr>
        <w:t>well planned</w:t>
      </w:r>
      <w:r w:rsidR="005939E8">
        <w:rPr>
          <w:rFonts w:ascii="Arial" w:eastAsia="Calibri" w:hAnsi="Arial" w:cs="Arial"/>
          <w:sz w:val="22"/>
          <w:szCs w:val="22"/>
          <w:shd w:val="clear" w:color="auto" w:fill="FFFFFF"/>
        </w:rPr>
        <w:t xml:space="preserve"> and long r</w:t>
      </w:r>
      <w:r w:rsidR="00E007A0">
        <w:rPr>
          <w:rFonts w:ascii="Arial" w:eastAsia="Calibri" w:hAnsi="Arial" w:cs="Arial"/>
          <w:sz w:val="22"/>
          <w:szCs w:val="22"/>
          <w:shd w:val="clear" w:color="auto" w:fill="FFFFFF"/>
        </w:rPr>
        <w:t>unning fraud, which even saw Islam</w:t>
      </w:r>
      <w:r w:rsidR="005939E8">
        <w:rPr>
          <w:rFonts w:ascii="Arial" w:eastAsia="Calibri" w:hAnsi="Arial" w:cs="Arial"/>
          <w:sz w:val="22"/>
          <w:szCs w:val="22"/>
          <w:shd w:val="clear" w:color="auto" w:fill="FFFFFF"/>
        </w:rPr>
        <w:t xml:space="preserve"> buy and use separate card payment machine</w:t>
      </w:r>
      <w:r w:rsidR="003E03E3">
        <w:rPr>
          <w:rFonts w:ascii="Arial" w:eastAsia="Calibri" w:hAnsi="Arial" w:cs="Arial"/>
          <w:sz w:val="22"/>
          <w:szCs w:val="22"/>
          <w:shd w:val="clear" w:color="auto" w:fill="FFFFFF"/>
        </w:rPr>
        <w:t>s</w:t>
      </w:r>
      <w:r w:rsidR="005939E8">
        <w:rPr>
          <w:rFonts w:ascii="Arial" w:eastAsia="Calibri" w:hAnsi="Arial" w:cs="Arial"/>
          <w:sz w:val="22"/>
          <w:szCs w:val="22"/>
          <w:shd w:val="clear" w:color="auto" w:fill="FFFFFF"/>
        </w:rPr>
        <w:t xml:space="preserve">. </w:t>
      </w:r>
    </w:p>
    <w:p w:rsidR="00223A11" w:rsidRDefault="00223A11" w:rsidP="00223A11">
      <w:pPr>
        <w:pStyle w:val="NormalWeb"/>
        <w:spacing w:before="0" w:after="0" w:line="360" w:lineRule="auto"/>
        <w:rPr>
          <w:rFonts w:ascii="Arial" w:hAnsi="Arial" w:cs="Arial"/>
          <w:bCs/>
          <w:color w:val="000000"/>
          <w:sz w:val="22"/>
          <w:szCs w:val="22"/>
          <w:lang w:val="en"/>
        </w:rPr>
      </w:pPr>
    </w:p>
    <w:p w:rsidR="00223A11" w:rsidRPr="000273ED" w:rsidRDefault="00223A11" w:rsidP="00223A11">
      <w:pPr>
        <w:spacing w:line="360" w:lineRule="auto"/>
        <w:rPr>
          <w:rFonts w:ascii="Arial" w:eastAsia="Calibri" w:hAnsi="Arial" w:cs="Arial"/>
          <w:sz w:val="22"/>
          <w:szCs w:val="22"/>
          <w:shd w:val="clear" w:color="auto" w:fill="FFFFFF"/>
        </w:rPr>
      </w:pPr>
      <w:r>
        <w:rPr>
          <w:rFonts w:ascii="Arial" w:hAnsi="Arial" w:cs="Arial"/>
          <w:bCs/>
          <w:color w:val="000000"/>
          <w:sz w:val="22"/>
          <w:szCs w:val="22"/>
          <w:lang w:val="en"/>
        </w:rPr>
        <w:t>“</w:t>
      </w:r>
      <w:r w:rsidR="005939E8">
        <w:rPr>
          <w:rFonts w:ascii="Arial" w:hAnsi="Arial" w:cs="Arial"/>
          <w:bCs/>
          <w:color w:val="000000"/>
          <w:sz w:val="22"/>
          <w:szCs w:val="22"/>
          <w:lang w:val="en"/>
        </w:rPr>
        <w:t xml:space="preserve">Tax fraud is not a victimless crime. </w:t>
      </w:r>
      <w:r w:rsidR="001064FC">
        <w:rPr>
          <w:rFonts w:ascii="Arial" w:eastAsia="Calibri" w:hAnsi="Arial" w:cs="Arial"/>
          <w:sz w:val="22"/>
          <w:szCs w:val="22"/>
          <w:shd w:val="clear" w:color="auto" w:fill="FFFFFF"/>
        </w:rPr>
        <w:t>Islam deprived</w:t>
      </w:r>
      <w:r w:rsidR="003E03E3">
        <w:rPr>
          <w:rFonts w:ascii="Arial" w:eastAsia="Calibri" w:hAnsi="Arial" w:cs="Arial"/>
          <w:sz w:val="22"/>
          <w:szCs w:val="22"/>
          <w:shd w:val="clear" w:color="auto" w:fill="FFFFFF"/>
        </w:rPr>
        <w:t xml:space="preserve"> </w:t>
      </w:r>
      <w:r w:rsidR="00CE69CE">
        <w:rPr>
          <w:rFonts w:ascii="Arial" w:eastAsia="Calibri" w:hAnsi="Arial" w:cs="Arial"/>
          <w:sz w:val="22"/>
          <w:szCs w:val="22"/>
          <w:shd w:val="clear" w:color="auto" w:fill="FFFFFF"/>
        </w:rPr>
        <w:t xml:space="preserve">vital UK </w:t>
      </w:r>
      <w:r w:rsidR="001064FC">
        <w:rPr>
          <w:rFonts w:ascii="Arial" w:eastAsia="Calibri" w:hAnsi="Arial" w:cs="Arial"/>
          <w:sz w:val="22"/>
          <w:szCs w:val="22"/>
          <w:shd w:val="clear" w:color="auto" w:fill="FFFFFF"/>
        </w:rPr>
        <w:t xml:space="preserve">public services of </w:t>
      </w:r>
      <w:r w:rsidR="005939E8">
        <w:rPr>
          <w:rFonts w:ascii="Arial" w:eastAsia="Calibri" w:hAnsi="Arial" w:cs="Arial"/>
          <w:sz w:val="22"/>
          <w:szCs w:val="22"/>
          <w:shd w:val="clear" w:color="auto" w:fill="FFFFFF"/>
        </w:rPr>
        <w:t xml:space="preserve">this </w:t>
      </w:r>
      <w:r w:rsidR="001064FC">
        <w:rPr>
          <w:rFonts w:ascii="Arial" w:eastAsia="Calibri" w:hAnsi="Arial" w:cs="Arial"/>
          <w:sz w:val="22"/>
          <w:szCs w:val="22"/>
          <w:shd w:val="clear" w:color="auto" w:fill="FFFFFF"/>
        </w:rPr>
        <w:t xml:space="preserve">money and </w:t>
      </w:r>
      <w:r w:rsidR="005939E8">
        <w:rPr>
          <w:rFonts w:ascii="Arial" w:eastAsia="Calibri" w:hAnsi="Arial" w:cs="Arial"/>
          <w:sz w:val="22"/>
          <w:szCs w:val="22"/>
          <w:shd w:val="clear" w:color="auto" w:fill="FFFFFF"/>
        </w:rPr>
        <w:t xml:space="preserve">he </w:t>
      </w:r>
      <w:r w:rsidR="001064FC">
        <w:rPr>
          <w:rFonts w:ascii="Arial" w:eastAsia="Calibri" w:hAnsi="Arial" w:cs="Arial"/>
          <w:sz w:val="22"/>
          <w:szCs w:val="22"/>
          <w:shd w:val="clear" w:color="auto" w:fill="FFFFFF"/>
        </w:rPr>
        <w:t>gained an unfair advantage over honest competitors</w:t>
      </w:r>
      <w:r w:rsidRPr="000273ED">
        <w:rPr>
          <w:rFonts w:ascii="Arial" w:eastAsia="Calibri" w:hAnsi="Arial" w:cs="Arial"/>
          <w:sz w:val="22"/>
          <w:szCs w:val="22"/>
          <w:shd w:val="clear" w:color="auto" w:fill="FFFFFF"/>
        </w:rPr>
        <w:t xml:space="preserve"> </w:t>
      </w:r>
      <w:r w:rsidR="001064FC">
        <w:rPr>
          <w:rFonts w:ascii="Arial" w:eastAsia="Calibri" w:hAnsi="Arial" w:cs="Arial"/>
          <w:sz w:val="22"/>
          <w:szCs w:val="22"/>
          <w:shd w:val="clear" w:color="auto" w:fill="FFFFFF"/>
        </w:rPr>
        <w:t xml:space="preserve">who </w:t>
      </w:r>
      <w:r w:rsidR="00020418">
        <w:rPr>
          <w:rFonts w:ascii="Arial" w:eastAsia="Calibri" w:hAnsi="Arial" w:cs="Arial"/>
          <w:sz w:val="22"/>
          <w:szCs w:val="22"/>
          <w:shd w:val="clear" w:color="auto" w:fill="FFFFFF"/>
        </w:rPr>
        <w:t>pay</w:t>
      </w:r>
      <w:r w:rsidR="001064FC">
        <w:rPr>
          <w:rFonts w:ascii="Arial" w:eastAsia="Calibri" w:hAnsi="Arial" w:cs="Arial"/>
          <w:sz w:val="22"/>
          <w:szCs w:val="22"/>
          <w:shd w:val="clear" w:color="auto" w:fill="FFFFFF"/>
        </w:rPr>
        <w:t xml:space="preserve"> the tax they owe.</w:t>
      </w:r>
    </w:p>
    <w:p w:rsidR="00223A11" w:rsidRPr="004635E3" w:rsidRDefault="00223A11" w:rsidP="00223A11">
      <w:pPr>
        <w:spacing w:line="360" w:lineRule="auto"/>
        <w:rPr>
          <w:rFonts w:ascii="Arial" w:eastAsia="Calibri" w:hAnsi="Arial" w:cs="Arial"/>
          <w:sz w:val="22"/>
          <w:szCs w:val="22"/>
        </w:rPr>
      </w:pPr>
      <w:r>
        <w:rPr>
          <w:rFonts w:ascii="Arial" w:hAnsi="Arial" w:cs="Arial"/>
          <w:sz w:val="22"/>
          <w:szCs w:val="22"/>
        </w:rPr>
        <w:t xml:space="preserve"> </w:t>
      </w:r>
    </w:p>
    <w:p w:rsidR="00223A11" w:rsidRDefault="00223A11" w:rsidP="00223A11">
      <w:pPr>
        <w:pStyle w:val="NormalWeb"/>
        <w:spacing w:before="0" w:after="0" w:line="360" w:lineRule="auto"/>
        <w:rPr>
          <w:rFonts w:ascii="Arial" w:hAnsi="Arial" w:cs="Arial"/>
          <w:sz w:val="22"/>
          <w:szCs w:val="22"/>
        </w:rPr>
      </w:pPr>
      <w:r w:rsidRPr="004635E3">
        <w:rPr>
          <w:rFonts w:ascii="Arial" w:eastAsia="Calibri" w:hAnsi="Arial" w:cs="Arial"/>
          <w:sz w:val="22"/>
          <w:szCs w:val="22"/>
        </w:rPr>
        <w:t xml:space="preserve">“I </w:t>
      </w:r>
      <w:r>
        <w:rPr>
          <w:rFonts w:ascii="Arial" w:eastAsia="Calibri" w:hAnsi="Arial" w:cs="Arial"/>
          <w:sz w:val="22"/>
          <w:szCs w:val="22"/>
        </w:rPr>
        <w:t xml:space="preserve">would </w:t>
      </w:r>
      <w:r w:rsidRPr="004635E3">
        <w:rPr>
          <w:rFonts w:ascii="Arial" w:eastAsia="Calibri" w:hAnsi="Arial" w:cs="Arial"/>
          <w:sz w:val="22"/>
          <w:szCs w:val="22"/>
        </w:rPr>
        <w:t>urge anybody who knows of anyone committing any type of tax fraud</w:t>
      </w:r>
      <w:r>
        <w:rPr>
          <w:rFonts w:ascii="Arial" w:eastAsia="Calibri" w:hAnsi="Arial" w:cs="Arial"/>
          <w:sz w:val="22"/>
          <w:szCs w:val="22"/>
        </w:rPr>
        <w:t xml:space="preserve"> to </w:t>
      </w:r>
      <w:r w:rsidRPr="00316151">
        <w:rPr>
          <w:rFonts w:ascii="Arial" w:hAnsi="Arial" w:cs="Arial"/>
          <w:sz w:val="22"/>
          <w:szCs w:val="22"/>
        </w:rPr>
        <w:t>report them</w:t>
      </w:r>
      <w:r>
        <w:rPr>
          <w:rFonts w:ascii="Arial" w:hAnsi="Arial" w:cs="Arial"/>
          <w:sz w:val="22"/>
          <w:szCs w:val="22"/>
        </w:rPr>
        <w:t xml:space="preserve"> to HMRC </w:t>
      </w:r>
      <w:hyperlink r:id="rId6" w:history="1">
        <w:r w:rsidRPr="007F6340">
          <w:rPr>
            <w:rStyle w:val="Hyperlink"/>
            <w:rFonts w:ascii="Arial" w:hAnsi="Arial" w:cs="Arial"/>
            <w:sz w:val="22"/>
            <w:szCs w:val="22"/>
          </w:rPr>
          <w:t>online</w:t>
        </w:r>
      </w:hyperlink>
      <w:r>
        <w:rPr>
          <w:rFonts w:ascii="Arial" w:hAnsi="Arial" w:cs="Arial"/>
          <w:sz w:val="22"/>
          <w:szCs w:val="22"/>
        </w:rPr>
        <w:t xml:space="preserve">, </w:t>
      </w:r>
      <w:r w:rsidRPr="009F2DAE">
        <w:rPr>
          <w:rStyle w:val="Hyperlink"/>
          <w:rFonts w:ascii="Arial" w:hAnsi="Arial"/>
          <w:color w:val="000000"/>
          <w:sz w:val="22"/>
          <w:szCs w:val="22"/>
          <w:u w:val="none"/>
        </w:rPr>
        <w:t>or call</w:t>
      </w:r>
      <w:r w:rsidRPr="009E1235">
        <w:rPr>
          <w:rFonts w:ascii="Arial" w:hAnsi="Arial" w:cs="Arial"/>
          <w:color w:val="000000"/>
          <w:sz w:val="22"/>
          <w:szCs w:val="22"/>
        </w:rPr>
        <w:t xml:space="preserve"> </w:t>
      </w:r>
      <w:r>
        <w:rPr>
          <w:rFonts w:ascii="Arial" w:hAnsi="Arial" w:cs="Arial"/>
          <w:color w:val="000000"/>
          <w:sz w:val="22"/>
          <w:szCs w:val="22"/>
        </w:rPr>
        <w:t xml:space="preserve">our Fraud Hotline on </w:t>
      </w:r>
      <w:r w:rsidRPr="009E1235">
        <w:rPr>
          <w:rFonts w:ascii="Arial" w:hAnsi="Arial" w:cs="Arial"/>
          <w:color w:val="000000"/>
          <w:sz w:val="22"/>
          <w:szCs w:val="22"/>
        </w:rPr>
        <w:t>0800 788 887</w:t>
      </w:r>
      <w:r w:rsidRPr="0002577B">
        <w:rPr>
          <w:rFonts w:ascii="Arial" w:hAnsi="Arial" w:cs="Arial"/>
          <w:sz w:val="22"/>
          <w:szCs w:val="22"/>
        </w:rPr>
        <w:t>.</w:t>
      </w:r>
      <w:r w:rsidRPr="00316151">
        <w:rPr>
          <w:rFonts w:ascii="Arial" w:hAnsi="Arial" w:cs="Arial"/>
          <w:sz w:val="22"/>
          <w:szCs w:val="22"/>
        </w:rPr>
        <w:t>”</w:t>
      </w:r>
    </w:p>
    <w:p w:rsidR="00223A11" w:rsidRDefault="00223A11" w:rsidP="00223A11">
      <w:pPr>
        <w:spacing w:line="360" w:lineRule="auto"/>
        <w:rPr>
          <w:rFonts w:ascii="Arial" w:hAnsi="Arial" w:cs="Arial"/>
          <w:sz w:val="22"/>
          <w:szCs w:val="22"/>
        </w:rPr>
      </w:pPr>
    </w:p>
    <w:p w:rsidR="00CE69CE" w:rsidRDefault="009B6CB2" w:rsidP="00223A11">
      <w:pPr>
        <w:spacing w:line="360" w:lineRule="auto"/>
        <w:rPr>
          <w:rFonts w:ascii="Arial" w:hAnsi="Arial" w:cs="Arial"/>
          <w:sz w:val="22"/>
          <w:szCs w:val="22"/>
        </w:rPr>
      </w:pPr>
      <w:r>
        <w:rPr>
          <w:rFonts w:ascii="Arial" w:hAnsi="Arial" w:cs="Arial"/>
          <w:sz w:val="22"/>
          <w:szCs w:val="22"/>
        </w:rPr>
        <w:t xml:space="preserve">Islam admitted evading VAT payments and </w:t>
      </w:r>
      <w:r w:rsidR="00CE69CE">
        <w:rPr>
          <w:rFonts w:ascii="Arial" w:hAnsi="Arial" w:cs="Arial"/>
          <w:sz w:val="22"/>
          <w:szCs w:val="22"/>
        </w:rPr>
        <w:t>I</w:t>
      </w:r>
      <w:r>
        <w:rPr>
          <w:rFonts w:ascii="Arial" w:hAnsi="Arial" w:cs="Arial"/>
          <w:sz w:val="22"/>
          <w:szCs w:val="22"/>
        </w:rPr>
        <w:t xml:space="preserve">ncome </w:t>
      </w:r>
      <w:r w:rsidR="00CE69CE">
        <w:rPr>
          <w:rFonts w:ascii="Arial" w:hAnsi="Arial" w:cs="Arial"/>
          <w:sz w:val="22"/>
          <w:szCs w:val="22"/>
        </w:rPr>
        <w:t>T</w:t>
      </w:r>
      <w:r>
        <w:rPr>
          <w:rFonts w:ascii="Arial" w:hAnsi="Arial" w:cs="Arial"/>
          <w:sz w:val="22"/>
          <w:szCs w:val="22"/>
        </w:rPr>
        <w:t>ax and National Insurance payments at a</w:t>
      </w:r>
      <w:r w:rsidR="00CE69CE">
        <w:rPr>
          <w:rFonts w:ascii="Arial" w:hAnsi="Arial" w:cs="Arial"/>
          <w:sz w:val="22"/>
          <w:szCs w:val="22"/>
        </w:rPr>
        <w:t>n earlier</w:t>
      </w:r>
      <w:r>
        <w:rPr>
          <w:rFonts w:ascii="Arial" w:hAnsi="Arial" w:cs="Arial"/>
          <w:sz w:val="22"/>
          <w:szCs w:val="22"/>
        </w:rPr>
        <w:t xml:space="preserve"> hearing at Birmingham Crown Court.</w:t>
      </w:r>
      <w:r w:rsidR="00CE69CE">
        <w:rPr>
          <w:rFonts w:ascii="Arial" w:hAnsi="Arial" w:cs="Arial"/>
          <w:sz w:val="22"/>
          <w:szCs w:val="22"/>
        </w:rPr>
        <w:t xml:space="preserve"> </w:t>
      </w:r>
    </w:p>
    <w:p w:rsidR="00CE69CE" w:rsidRDefault="00CE69CE" w:rsidP="00223A11">
      <w:pPr>
        <w:spacing w:line="360" w:lineRule="auto"/>
        <w:rPr>
          <w:rFonts w:ascii="Arial" w:hAnsi="Arial" w:cs="Arial"/>
          <w:sz w:val="22"/>
          <w:szCs w:val="22"/>
        </w:rPr>
      </w:pPr>
    </w:p>
    <w:p w:rsidR="00EC2E36" w:rsidRDefault="009B6CB2" w:rsidP="00223A11">
      <w:pPr>
        <w:spacing w:line="360" w:lineRule="auto"/>
        <w:rPr>
          <w:rFonts w:ascii="Arial" w:hAnsi="Arial" w:cs="Arial"/>
          <w:sz w:val="22"/>
          <w:szCs w:val="22"/>
        </w:rPr>
      </w:pPr>
      <w:r>
        <w:rPr>
          <w:rFonts w:ascii="Arial" w:hAnsi="Arial" w:cs="Arial"/>
          <w:sz w:val="22"/>
          <w:szCs w:val="22"/>
        </w:rPr>
        <w:t xml:space="preserve">He was sentenced </w:t>
      </w:r>
      <w:r w:rsidR="00CE69CE">
        <w:rPr>
          <w:rFonts w:ascii="Arial" w:hAnsi="Arial" w:cs="Arial"/>
          <w:sz w:val="22"/>
          <w:szCs w:val="22"/>
        </w:rPr>
        <w:t xml:space="preserve">to </w:t>
      </w:r>
      <w:r w:rsidR="005D6ADD">
        <w:rPr>
          <w:rFonts w:ascii="Arial" w:hAnsi="Arial" w:cs="Arial"/>
          <w:sz w:val="22"/>
          <w:szCs w:val="22"/>
        </w:rPr>
        <w:t>three</w:t>
      </w:r>
      <w:r w:rsidR="00714692">
        <w:rPr>
          <w:rFonts w:ascii="Arial" w:hAnsi="Arial" w:cs="Arial"/>
          <w:sz w:val="22"/>
          <w:szCs w:val="22"/>
        </w:rPr>
        <w:t xml:space="preserve"> years prison</w:t>
      </w:r>
      <w:r w:rsidR="00CE69CE">
        <w:rPr>
          <w:rFonts w:ascii="Arial" w:hAnsi="Arial" w:cs="Arial"/>
          <w:sz w:val="22"/>
          <w:szCs w:val="22"/>
        </w:rPr>
        <w:t xml:space="preserve"> </w:t>
      </w:r>
      <w:r w:rsidR="005D6ADD">
        <w:rPr>
          <w:rFonts w:ascii="Arial" w:hAnsi="Arial" w:cs="Arial"/>
          <w:sz w:val="22"/>
          <w:szCs w:val="22"/>
        </w:rPr>
        <w:t>at the same court on 23</w:t>
      </w:r>
      <w:r>
        <w:rPr>
          <w:rFonts w:ascii="Arial" w:hAnsi="Arial" w:cs="Arial"/>
          <w:sz w:val="22"/>
          <w:szCs w:val="22"/>
        </w:rPr>
        <w:t xml:space="preserve"> Ma</w:t>
      </w:r>
      <w:r w:rsidR="00EC2E36">
        <w:rPr>
          <w:rFonts w:ascii="Arial" w:hAnsi="Arial" w:cs="Arial"/>
          <w:sz w:val="22"/>
          <w:szCs w:val="22"/>
        </w:rPr>
        <w:t>y 2019</w:t>
      </w:r>
      <w:r w:rsidR="00CE69CE">
        <w:rPr>
          <w:rFonts w:ascii="Arial" w:hAnsi="Arial" w:cs="Arial"/>
          <w:sz w:val="22"/>
          <w:szCs w:val="22"/>
        </w:rPr>
        <w:t>.</w:t>
      </w:r>
      <w:r w:rsidR="00714692">
        <w:rPr>
          <w:rFonts w:ascii="Arial" w:hAnsi="Arial" w:cs="Arial"/>
          <w:sz w:val="22"/>
          <w:szCs w:val="22"/>
        </w:rPr>
        <w:t xml:space="preserve"> </w:t>
      </w:r>
      <w:r w:rsidR="00714692" w:rsidRPr="00714692">
        <w:rPr>
          <w:rFonts w:ascii="Arial" w:hAnsi="Arial" w:cs="Arial"/>
          <w:sz w:val="22"/>
          <w:szCs w:val="22"/>
        </w:rPr>
        <w:t>He was also disqualified from being a Director for seven years.</w:t>
      </w:r>
    </w:p>
    <w:p w:rsidR="009B6CB2" w:rsidRDefault="009B6CB2" w:rsidP="00223A11">
      <w:pPr>
        <w:spacing w:line="360" w:lineRule="auto"/>
        <w:rPr>
          <w:rFonts w:ascii="Arial" w:hAnsi="Arial" w:cs="Arial"/>
          <w:sz w:val="22"/>
          <w:szCs w:val="22"/>
        </w:rPr>
      </w:pPr>
    </w:p>
    <w:p w:rsidR="00EC2E36" w:rsidRPr="00EC2E36" w:rsidRDefault="00EC2E36" w:rsidP="00EC2E36">
      <w:pPr>
        <w:spacing w:line="360" w:lineRule="auto"/>
        <w:rPr>
          <w:rFonts w:ascii="Arial" w:hAnsi="Arial" w:cs="Arial"/>
          <w:sz w:val="22"/>
          <w:szCs w:val="22"/>
        </w:rPr>
      </w:pPr>
      <w:r>
        <w:rPr>
          <w:rFonts w:ascii="Arial" w:hAnsi="Arial" w:cs="Arial"/>
          <w:sz w:val="22"/>
          <w:szCs w:val="22"/>
        </w:rPr>
        <w:t xml:space="preserve">HMRC seized £22,170 from Islam’s home in April 2017. The money was found hidden </w:t>
      </w:r>
      <w:r w:rsidRPr="00EC2E36">
        <w:rPr>
          <w:rFonts w:ascii="Arial" w:hAnsi="Arial" w:cs="Arial"/>
          <w:sz w:val="22"/>
          <w:szCs w:val="22"/>
        </w:rPr>
        <w:t>behind a large marble wardrobe</w:t>
      </w:r>
      <w:r>
        <w:rPr>
          <w:rFonts w:ascii="Arial" w:hAnsi="Arial" w:cs="Arial"/>
          <w:sz w:val="22"/>
          <w:szCs w:val="22"/>
        </w:rPr>
        <w:t xml:space="preserve"> and</w:t>
      </w:r>
      <w:r w:rsidRPr="00EC2E36">
        <w:rPr>
          <w:rFonts w:ascii="Arial" w:hAnsi="Arial" w:cs="Arial"/>
          <w:sz w:val="22"/>
          <w:szCs w:val="22"/>
        </w:rPr>
        <w:t xml:space="preserve"> has since been forfeited.   </w:t>
      </w:r>
    </w:p>
    <w:p w:rsidR="00223A11" w:rsidRDefault="00223A11" w:rsidP="00223A11">
      <w:pPr>
        <w:spacing w:line="360" w:lineRule="auto"/>
        <w:rPr>
          <w:rFonts w:ascii="Arial" w:hAnsi="Arial" w:cs="Arial"/>
          <w:sz w:val="22"/>
          <w:szCs w:val="22"/>
        </w:rPr>
      </w:pPr>
    </w:p>
    <w:p w:rsidR="00EC2E36" w:rsidRDefault="00EC2E36" w:rsidP="00223A11">
      <w:pPr>
        <w:spacing w:line="360" w:lineRule="auto"/>
        <w:rPr>
          <w:rFonts w:ascii="Arial" w:hAnsi="Arial" w:cs="Arial"/>
          <w:sz w:val="22"/>
          <w:szCs w:val="22"/>
        </w:rPr>
      </w:pPr>
      <w:r>
        <w:rPr>
          <w:rFonts w:ascii="Arial" w:hAnsi="Arial" w:cs="Arial"/>
          <w:sz w:val="22"/>
          <w:szCs w:val="22"/>
        </w:rPr>
        <w:t xml:space="preserve">Action to recover </w:t>
      </w:r>
      <w:r w:rsidR="00CE69CE">
        <w:rPr>
          <w:rFonts w:ascii="Arial" w:hAnsi="Arial" w:cs="Arial"/>
          <w:sz w:val="22"/>
          <w:szCs w:val="22"/>
        </w:rPr>
        <w:t>the</w:t>
      </w:r>
      <w:r>
        <w:rPr>
          <w:rFonts w:ascii="Arial" w:hAnsi="Arial" w:cs="Arial"/>
          <w:sz w:val="22"/>
          <w:szCs w:val="22"/>
        </w:rPr>
        <w:t xml:space="preserve"> stolen money is </w:t>
      </w:r>
      <w:r w:rsidR="00EF363A">
        <w:rPr>
          <w:rFonts w:ascii="Arial" w:hAnsi="Arial" w:cs="Arial"/>
          <w:sz w:val="22"/>
          <w:szCs w:val="22"/>
        </w:rPr>
        <w:t xml:space="preserve">now </w:t>
      </w:r>
      <w:r>
        <w:rPr>
          <w:rFonts w:ascii="Arial" w:hAnsi="Arial" w:cs="Arial"/>
          <w:sz w:val="22"/>
          <w:szCs w:val="22"/>
        </w:rPr>
        <w:t>underway.</w:t>
      </w:r>
    </w:p>
    <w:p w:rsidR="00223A11" w:rsidRDefault="00223A11" w:rsidP="00223A11">
      <w:pPr>
        <w:spacing w:line="360" w:lineRule="auto"/>
        <w:rPr>
          <w:rFonts w:ascii="Arial" w:hAnsi="Arial" w:cs="Arial"/>
          <w:sz w:val="22"/>
          <w:szCs w:val="22"/>
        </w:rPr>
      </w:pPr>
    </w:p>
    <w:p w:rsidR="00223A11" w:rsidRPr="00D26867" w:rsidRDefault="00223A11" w:rsidP="00223A11">
      <w:pPr>
        <w:spacing w:line="360" w:lineRule="auto"/>
        <w:rPr>
          <w:rFonts w:ascii="Arial" w:hAnsi="Arial" w:cs="Arial"/>
          <w:color w:val="0000FF"/>
          <w:sz w:val="22"/>
          <w:szCs w:val="22"/>
          <w:u w:val="single"/>
        </w:rPr>
      </w:pPr>
      <w:r w:rsidRPr="00D26867">
        <w:rPr>
          <w:rFonts w:ascii="Arial" w:hAnsi="Arial" w:cs="Arial"/>
          <w:sz w:val="22"/>
          <w:szCs w:val="22"/>
        </w:rPr>
        <w:t xml:space="preserve">Information about any type of tax fraud can be reported to HMRC online at </w:t>
      </w:r>
      <w:hyperlink r:id="rId7" w:history="1">
        <w:r w:rsidRPr="00D26867">
          <w:rPr>
            <w:rStyle w:val="Hyperlink"/>
            <w:rFonts w:ascii="Arial" w:hAnsi="Arial" w:cs="Arial"/>
            <w:sz w:val="22"/>
            <w:szCs w:val="22"/>
          </w:rPr>
          <w:t>www.gov.uk/report-an-unregistered-trader-or-business</w:t>
        </w:r>
      </w:hyperlink>
      <w:r>
        <w:rPr>
          <w:rFonts w:ascii="Arial" w:hAnsi="Arial" w:cs="Arial"/>
          <w:sz w:val="22"/>
          <w:szCs w:val="22"/>
        </w:rPr>
        <w:t>.</w:t>
      </w:r>
    </w:p>
    <w:p w:rsidR="00223A11" w:rsidRPr="004C02EE" w:rsidRDefault="00223A11" w:rsidP="00223A11">
      <w:pPr>
        <w:spacing w:line="360" w:lineRule="auto"/>
        <w:rPr>
          <w:rFonts w:ascii="Arial" w:hAnsi="Arial" w:cs="Arial"/>
          <w:sz w:val="22"/>
          <w:szCs w:val="22"/>
        </w:rPr>
      </w:pPr>
    </w:p>
    <w:p w:rsidR="00223A11" w:rsidRDefault="00223A11" w:rsidP="00223A11">
      <w:pPr>
        <w:spacing w:line="360" w:lineRule="auto"/>
        <w:rPr>
          <w:rFonts w:ascii="Arial" w:hAnsi="Arial" w:cs="Arial"/>
          <w:b/>
          <w:sz w:val="22"/>
          <w:szCs w:val="22"/>
        </w:rPr>
      </w:pPr>
      <w:r>
        <w:rPr>
          <w:rFonts w:ascii="Arial" w:hAnsi="Arial" w:cs="Arial"/>
          <w:b/>
          <w:sz w:val="22"/>
          <w:szCs w:val="22"/>
        </w:rPr>
        <w:t>Notes for e</w:t>
      </w:r>
      <w:r w:rsidRPr="00112C35">
        <w:rPr>
          <w:rFonts w:ascii="Arial" w:hAnsi="Arial" w:cs="Arial"/>
          <w:b/>
          <w:sz w:val="22"/>
          <w:szCs w:val="22"/>
        </w:rPr>
        <w:t>ditors</w:t>
      </w:r>
    </w:p>
    <w:p w:rsidR="00223A11" w:rsidRPr="00493B51" w:rsidRDefault="00223A11" w:rsidP="00223A11">
      <w:pPr>
        <w:pStyle w:val="ListParagraph"/>
        <w:rPr>
          <w:color w:val="000000"/>
          <w:sz w:val="22"/>
          <w:szCs w:val="22"/>
        </w:rPr>
      </w:pPr>
    </w:p>
    <w:p w:rsidR="00223A11" w:rsidRDefault="009C21D0" w:rsidP="00223A11">
      <w:pPr>
        <w:pStyle w:val="Notesforeditors"/>
        <w:numPr>
          <w:ilvl w:val="0"/>
          <w:numId w:val="1"/>
        </w:numPr>
        <w:rPr>
          <w:color w:val="000000"/>
          <w:sz w:val="22"/>
          <w:szCs w:val="22"/>
        </w:rPr>
      </w:pPr>
      <w:r>
        <w:rPr>
          <w:rFonts w:cs="Arial"/>
          <w:sz w:val="22"/>
          <w:szCs w:val="22"/>
        </w:rPr>
        <w:t>Nazrul</w:t>
      </w:r>
      <w:r w:rsidR="00223A11">
        <w:rPr>
          <w:rFonts w:cs="Arial"/>
          <w:sz w:val="22"/>
          <w:szCs w:val="22"/>
        </w:rPr>
        <w:t xml:space="preserve"> </w:t>
      </w:r>
      <w:r>
        <w:rPr>
          <w:rFonts w:cs="Arial"/>
          <w:sz w:val="22"/>
          <w:szCs w:val="22"/>
        </w:rPr>
        <w:t>Islam</w:t>
      </w:r>
      <w:r w:rsidR="00223A11">
        <w:rPr>
          <w:color w:val="000000"/>
          <w:sz w:val="22"/>
          <w:szCs w:val="22"/>
        </w:rPr>
        <w:t xml:space="preserve"> (DOB </w:t>
      </w:r>
      <w:r>
        <w:rPr>
          <w:color w:val="000000"/>
          <w:sz w:val="22"/>
          <w:szCs w:val="22"/>
        </w:rPr>
        <w:t>25/03/1967</w:t>
      </w:r>
      <w:r w:rsidR="00223A11">
        <w:rPr>
          <w:color w:val="000000"/>
          <w:sz w:val="22"/>
          <w:szCs w:val="22"/>
        </w:rPr>
        <w:t xml:space="preserve">) of </w:t>
      </w:r>
      <w:r>
        <w:rPr>
          <w:color w:val="000000"/>
          <w:sz w:val="22"/>
          <w:szCs w:val="22"/>
        </w:rPr>
        <w:t>Tower Hill</w:t>
      </w:r>
      <w:r w:rsidR="00223A11">
        <w:rPr>
          <w:color w:val="000000"/>
          <w:sz w:val="22"/>
          <w:szCs w:val="22"/>
        </w:rPr>
        <w:t xml:space="preserve">, </w:t>
      </w:r>
      <w:r>
        <w:rPr>
          <w:color w:val="000000"/>
          <w:sz w:val="22"/>
          <w:szCs w:val="22"/>
        </w:rPr>
        <w:t>Great Barr, Birmingham</w:t>
      </w:r>
      <w:r w:rsidR="00223A11">
        <w:rPr>
          <w:color w:val="000000"/>
          <w:sz w:val="22"/>
          <w:szCs w:val="22"/>
        </w:rPr>
        <w:t xml:space="preserve">, </w:t>
      </w:r>
      <w:r>
        <w:rPr>
          <w:color w:val="000000"/>
          <w:sz w:val="22"/>
          <w:szCs w:val="22"/>
        </w:rPr>
        <w:t>B42</w:t>
      </w:r>
      <w:r w:rsidR="00223A11">
        <w:rPr>
          <w:color w:val="000000"/>
          <w:sz w:val="22"/>
          <w:szCs w:val="22"/>
        </w:rPr>
        <w:t xml:space="preserve"> was convicted</w:t>
      </w:r>
      <w:r w:rsidR="00223A11">
        <w:rPr>
          <w:rFonts w:cs="Arial"/>
          <w:lang w:eastAsia="en-GB"/>
        </w:rPr>
        <w:t xml:space="preserve"> of </w:t>
      </w:r>
      <w:r w:rsidR="00223A11" w:rsidRPr="00493B51">
        <w:rPr>
          <w:color w:val="000000"/>
          <w:sz w:val="22"/>
          <w:szCs w:val="22"/>
        </w:rPr>
        <w:t xml:space="preserve">fraudulent evasion of </w:t>
      </w:r>
      <w:r w:rsidR="007520F4">
        <w:rPr>
          <w:color w:val="000000"/>
          <w:sz w:val="22"/>
          <w:szCs w:val="22"/>
        </w:rPr>
        <w:t xml:space="preserve">Income Tax, between April 2012 and January 2017, </w:t>
      </w:r>
      <w:r w:rsidR="00015428">
        <w:rPr>
          <w:color w:val="000000"/>
          <w:sz w:val="22"/>
          <w:szCs w:val="22"/>
        </w:rPr>
        <w:t>contrary to section 106</w:t>
      </w:r>
      <w:r w:rsidR="00223A11" w:rsidRPr="00493B51">
        <w:rPr>
          <w:color w:val="000000"/>
          <w:sz w:val="22"/>
          <w:szCs w:val="22"/>
        </w:rPr>
        <w:t>(</w:t>
      </w:r>
      <w:r w:rsidR="00015428">
        <w:rPr>
          <w:color w:val="000000"/>
          <w:sz w:val="22"/>
          <w:szCs w:val="22"/>
        </w:rPr>
        <w:t>A) of the Taxes</w:t>
      </w:r>
      <w:r w:rsidR="00223A11" w:rsidRPr="00493B51">
        <w:rPr>
          <w:color w:val="000000"/>
          <w:sz w:val="22"/>
          <w:szCs w:val="22"/>
        </w:rPr>
        <w:t xml:space="preserve"> Management Act </w:t>
      </w:r>
      <w:r w:rsidR="00223A11">
        <w:rPr>
          <w:color w:val="000000"/>
          <w:sz w:val="22"/>
          <w:szCs w:val="22"/>
        </w:rPr>
        <w:t>(</w:t>
      </w:r>
      <w:r w:rsidR="00015428">
        <w:rPr>
          <w:color w:val="000000"/>
          <w:sz w:val="22"/>
          <w:szCs w:val="22"/>
        </w:rPr>
        <w:t>1970</w:t>
      </w:r>
      <w:r w:rsidR="007520F4">
        <w:rPr>
          <w:color w:val="000000"/>
          <w:sz w:val="22"/>
          <w:szCs w:val="22"/>
        </w:rPr>
        <w:t>)</w:t>
      </w:r>
      <w:r w:rsidR="00015428">
        <w:rPr>
          <w:color w:val="000000"/>
          <w:sz w:val="22"/>
          <w:szCs w:val="22"/>
        </w:rPr>
        <w:t>.</w:t>
      </w:r>
      <w:r w:rsidR="00223A11">
        <w:rPr>
          <w:color w:val="000000"/>
          <w:sz w:val="22"/>
          <w:szCs w:val="22"/>
        </w:rPr>
        <w:t xml:space="preserve"> He was also convicted of </w:t>
      </w:r>
      <w:r w:rsidR="00015428">
        <w:rPr>
          <w:color w:val="000000"/>
          <w:sz w:val="22"/>
          <w:szCs w:val="22"/>
        </w:rPr>
        <w:t xml:space="preserve">VAT Fraud, </w:t>
      </w:r>
      <w:r w:rsidR="007520F4">
        <w:rPr>
          <w:color w:val="000000"/>
          <w:sz w:val="22"/>
          <w:szCs w:val="22"/>
        </w:rPr>
        <w:t xml:space="preserve">between January 2012 and March 2017, </w:t>
      </w:r>
      <w:r w:rsidR="00015428">
        <w:rPr>
          <w:color w:val="000000"/>
          <w:sz w:val="22"/>
          <w:szCs w:val="22"/>
        </w:rPr>
        <w:t>contrary to section 72 of the VAT Act (1994</w:t>
      </w:r>
      <w:r w:rsidR="007520F4">
        <w:rPr>
          <w:color w:val="000000"/>
          <w:sz w:val="22"/>
          <w:szCs w:val="22"/>
        </w:rPr>
        <w:t>)</w:t>
      </w:r>
      <w:r w:rsidR="00223A11" w:rsidRPr="00015428">
        <w:rPr>
          <w:color w:val="000000"/>
          <w:sz w:val="22"/>
          <w:szCs w:val="22"/>
        </w:rPr>
        <w:t>.</w:t>
      </w:r>
    </w:p>
    <w:p w:rsidR="00223A11" w:rsidRPr="00223A11" w:rsidRDefault="00223A11" w:rsidP="00223A11">
      <w:pPr>
        <w:rPr>
          <w:color w:val="000000"/>
          <w:sz w:val="22"/>
          <w:szCs w:val="22"/>
        </w:rPr>
      </w:pPr>
    </w:p>
    <w:p w:rsidR="00223A11" w:rsidRDefault="00223A11" w:rsidP="00223A11">
      <w:pPr>
        <w:pStyle w:val="Notesforeditors"/>
        <w:numPr>
          <w:ilvl w:val="0"/>
          <w:numId w:val="1"/>
        </w:numPr>
        <w:rPr>
          <w:color w:val="000000"/>
          <w:sz w:val="22"/>
          <w:szCs w:val="22"/>
        </w:rPr>
      </w:pPr>
      <w:r w:rsidRPr="00932528">
        <w:rPr>
          <w:color w:val="000000"/>
          <w:sz w:val="22"/>
          <w:szCs w:val="22"/>
        </w:rPr>
        <w:t>Follow HMRC’s press office on Twitter @HMRCpressoffic</w:t>
      </w:r>
      <w:r>
        <w:rPr>
          <w:color w:val="000000"/>
          <w:sz w:val="22"/>
          <w:szCs w:val="22"/>
        </w:rPr>
        <w:t>e</w:t>
      </w:r>
    </w:p>
    <w:p w:rsidR="00223A11" w:rsidRDefault="00223A11" w:rsidP="00223A11">
      <w:pPr>
        <w:spacing w:line="360" w:lineRule="auto"/>
        <w:outlineLvl w:val="0"/>
        <w:rPr>
          <w:rFonts w:ascii="Arial" w:hAnsi="Arial"/>
          <w:b/>
          <w:sz w:val="22"/>
        </w:rPr>
      </w:pPr>
    </w:p>
    <w:p w:rsidR="00223A11" w:rsidRDefault="00223A11" w:rsidP="00223A11">
      <w:pPr>
        <w:spacing w:line="360" w:lineRule="auto"/>
        <w:outlineLvl w:val="0"/>
        <w:rPr>
          <w:rFonts w:ascii="Arial" w:hAnsi="Arial"/>
          <w:b/>
          <w:sz w:val="22"/>
        </w:rPr>
      </w:pPr>
      <w:r>
        <w:rPr>
          <w:rFonts w:ascii="Arial" w:hAnsi="Arial"/>
          <w:b/>
          <w:sz w:val="22"/>
        </w:rPr>
        <w:t>Issued by HM Revenue &amp; Customs Press Office</w:t>
      </w:r>
    </w:p>
    <w:p w:rsidR="00223A11" w:rsidRDefault="00223A11" w:rsidP="00223A11">
      <w:pPr>
        <w:spacing w:line="360" w:lineRule="auto"/>
        <w:outlineLvl w:val="0"/>
        <w:rPr>
          <w:rFonts w:ascii="Arial" w:hAnsi="Arial"/>
          <w:b/>
          <w:sz w:val="22"/>
        </w:rPr>
      </w:pPr>
      <w:r>
        <w:rPr>
          <w:rFonts w:ascii="Arial" w:hAnsi="Arial"/>
          <w:b/>
          <w:sz w:val="22"/>
        </w:rPr>
        <w:t>Press enquiries only please contact:</w:t>
      </w:r>
    </w:p>
    <w:p w:rsidR="00223A11" w:rsidRDefault="00223A11" w:rsidP="00223A11">
      <w:pPr>
        <w:pStyle w:val="BodyText"/>
      </w:pPr>
    </w:p>
    <w:p w:rsidR="00223A11" w:rsidRPr="0076732A" w:rsidRDefault="00223A11" w:rsidP="00223A11">
      <w:pPr>
        <w:pStyle w:val="BodyText"/>
        <w:rPr>
          <w:szCs w:val="22"/>
        </w:rPr>
      </w:pPr>
      <w:r w:rsidRPr="0076732A">
        <w:rPr>
          <w:szCs w:val="22"/>
        </w:rPr>
        <w:t>Nick McCarthy</w:t>
      </w:r>
    </w:p>
    <w:p w:rsidR="00223A11" w:rsidRPr="0076732A" w:rsidRDefault="00223A11" w:rsidP="00223A11">
      <w:pPr>
        <w:pStyle w:val="Contactdetails"/>
        <w:spacing w:line="360" w:lineRule="auto"/>
        <w:rPr>
          <w:rFonts w:ascii="Arial" w:hAnsi="Arial"/>
          <w:sz w:val="22"/>
          <w:szCs w:val="22"/>
        </w:rPr>
      </w:pPr>
      <w:r w:rsidRPr="0076732A">
        <w:rPr>
          <w:rFonts w:ascii="Arial" w:hAnsi="Arial"/>
          <w:sz w:val="22"/>
          <w:szCs w:val="22"/>
        </w:rPr>
        <w:lastRenderedPageBreak/>
        <w:t xml:space="preserve">Tel: </w:t>
      </w:r>
      <w:r w:rsidRPr="0076732A">
        <w:rPr>
          <w:rFonts w:ascii="Arial" w:hAnsi="Arial"/>
          <w:sz w:val="22"/>
          <w:szCs w:val="22"/>
        </w:rPr>
        <w:tab/>
      </w:r>
      <w:r w:rsidRPr="0076732A">
        <w:rPr>
          <w:rFonts w:ascii="Arial" w:hAnsi="Arial"/>
          <w:sz w:val="22"/>
          <w:szCs w:val="22"/>
        </w:rPr>
        <w:tab/>
      </w:r>
      <w:r w:rsidRPr="0076732A">
        <w:rPr>
          <w:rFonts w:ascii="Arial" w:hAnsi="Arial" w:cs="Arial"/>
          <w:noProof/>
          <w:sz w:val="22"/>
          <w:szCs w:val="22"/>
          <w:lang w:eastAsia="en-GB"/>
        </w:rPr>
        <w:t>07741 615 634</w:t>
      </w:r>
    </w:p>
    <w:p w:rsidR="00223A11" w:rsidRPr="0076732A" w:rsidRDefault="00223A11" w:rsidP="00223A11">
      <w:pPr>
        <w:pStyle w:val="Contactdetails"/>
        <w:spacing w:line="360" w:lineRule="auto"/>
        <w:rPr>
          <w:rFonts w:ascii="Arial" w:hAnsi="Arial"/>
          <w:sz w:val="22"/>
          <w:szCs w:val="22"/>
        </w:rPr>
      </w:pPr>
      <w:r w:rsidRPr="0076732A">
        <w:rPr>
          <w:rFonts w:ascii="Arial" w:hAnsi="Arial"/>
          <w:sz w:val="22"/>
          <w:szCs w:val="22"/>
        </w:rPr>
        <w:t xml:space="preserve">Email: </w:t>
      </w:r>
      <w:r w:rsidRPr="0076732A">
        <w:rPr>
          <w:rFonts w:ascii="Arial" w:hAnsi="Arial"/>
          <w:sz w:val="22"/>
          <w:szCs w:val="22"/>
        </w:rPr>
        <w:tab/>
      </w:r>
      <w:r w:rsidRPr="0076732A">
        <w:rPr>
          <w:rFonts w:ascii="Arial" w:hAnsi="Arial"/>
          <w:sz w:val="22"/>
          <w:szCs w:val="22"/>
        </w:rPr>
        <w:tab/>
      </w:r>
      <w:hyperlink r:id="rId8" w:history="1">
        <w:r w:rsidRPr="0076732A">
          <w:rPr>
            <w:rStyle w:val="Hyperlink"/>
            <w:rFonts w:ascii="Arial" w:hAnsi="Arial"/>
            <w:sz w:val="22"/>
            <w:szCs w:val="22"/>
          </w:rPr>
          <w:t>nick.mccarthy@hmrc.gsi.gov.uk</w:t>
        </w:r>
      </w:hyperlink>
    </w:p>
    <w:p w:rsidR="00223A11" w:rsidRPr="0076732A" w:rsidRDefault="003C7E28" w:rsidP="00223A11">
      <w:pPr>
        <w:pStyle w:val="Contactdetails"/>
        <w:spacing w:line="360" w:lineRule="auto"/>
        <w:rPr>
          <w:rFonts w:ascii="Arial" w:hAnsi="Arial"/>
          <w:sz w:val="22"/>
          <w:szCs w:val="22"/>
        </w:rPr>
      </w:pPr>
      <w:hyperlink r:id="rId9" w:history="1"/>
    </w:p>
    <w:p w:rsidR="00223A11" w:rsidRPr="0076732A" w:rsidRDefault="00223A11" w:rsidP="00223A11">
      <w:pPr>
        <w:pStyle w:val="BodyText"/>
        <w:rPr>
          <w:szCs w:val="22"/>
        </w:rPr>
      </w:pPr>
      <w:r w:rsidRPr="0076732A">
        <w:rPr>
          <w:szCs w:val="22"/>
        </w:rPr>
        <w:t>Out of hours</w:t>
      </w:r>
    </w:p>
    <w:p w:rsidR="00223A11" w:rsidRPr="0076732A" w:rsidRDefault="00223A11" w:rsidP="00223A11">
      <w:pPr>
        <w:pStyle w:val="Contactdetails"/>
        <w:spacing w:line="360" w:lineRule="auto"/>
        <w:rPr>
          <w:rFonts w:ascii="Arial" w:hAnsi="Arial"/>
          <w:sz w:val="22"/>
          <w:szCs w:val="22"/>
        </w:rPr>
      </w:pPr>
      <w:r w:rsidRPr="0076732A">
        <w:rPr>
          <w:rFonts w:ascii="Arial" w:hAnsi="Arial"/>
          <w:sz w:val="22"/>
          <w:szCs w:val="22"/>
        </w:rPr>
        <w:t xml:space="preserve">Tel: </w:t>
      </w:r>
      <w:r w:rsidRPr="0076732A">
        <w:rPr>
          <w:rFonts w:ascii="Arial" w:hAnsi="Arial"/>
          <w:sz w:val="22"/>
          <w:szCs w:val="22"/>
        </w:rPr>
        <w:tab/>
      </w:r>
      <w:r w:rsidRPr="0076732A">
        <w:rPr>
          <w:rFonts w:ascii="Arial" w:hAnsi="Arial"/>
          <w:sz w:val="22"/>
          <w:szCs w:val="22"/>
        </w:rPr>
        <w:tab/>
        <w:t>07860 359544</w:t>
      </w:r>
    </w:p>
    <w:p w:rsidR="00223A11" w:rsidRPr="0076732A" w:rsidRDefault="00223A11" w:rsidP="00223A11">
      <w:pPr>
        <w:pStyle w:val="NormalWeb"/>
        <w:suppressAutoHyphens/>
        <w:spacing w:before="0" w:after="0" w:line="360" w:lineRule="auto"/>
        <w:rPr>
          <w:rFonts w:ascii="Arial" w:eastAsia="Calibri" w:hAnsi="Arial"/>
          <w:sz w:val="22"/>
          <w:szCs w:val="22"/>
          <w:lang w:val="" w:eastAsia=""/>
        </w:rPr>
      </w:pPr>
      <w:r w:rsidRPr="0076732A">
        <w:rPr>
          <w:rFonts w:ascii="Arial" w:eastAsia="Times New Roman" w:hAnsi="Arial"/>
          <w:b/>
          <w:spacing w:val="-3"/>
          <w:sz w:val="22"/>
          <w:szCs w:val="22"/>
        </w:rPr>
        <w:t xml:space="preserve">Website: </w:t>
      </w:r>
      <w:r w:rsidRPr="0076732A">
        <w:rPr>
          <w:rFonts w:ascii="Arial" w:eastAsia="Times New Roman" w:hAnsi="Arial"/>
          <w:b/>
          <w:spacing w:val="-3"/>
          <w:sz w:val="22"/>
          <w:szCs w:val="22"/>
        </w:rPr>
        <w:tab/>
      </w:r>
      <w:hyperlink r:id="rId10" w:history="1">
        <w:r w:rsidRPr="0076732A">
          <w:rPr>
            <w:rStyle w:val="Hyperlink"/>
            <w:rFonts w:ascii="Arial" w:eastAsia="Calibri" w:hAnsi="Arial"/>
            <w:sz w:val="22"/>
            <w:szCs w:val="22"/>
            <w:lang w:val="" w:eastAsia=""/>
          </w:rPr>
          <w:t>www.gov.uk/hmrc</w:t>
        </w:r>
      </w:hyperlink>
      <w:r w:rsidRPr="0076732A">
        <w:rPr>
          <w:rFonts w:ascii="Arial" w:eastAsia="Calibri" w:hAnsi="Arial"/>
          <w:sz w:val="22"/>
          <w:szCs w:val="22"/>
          <w:lang w:val="" w:eastAsia=""/>
        </w:rPr>
        <w:t xml:space="preserve">   </w:t>
      </w:r>
    </w:p>
    <w:p w:rsidR="00A172A3" w:rsidRDefault="00A172A3"/>
    <w:sectPr w:rsidR="00A17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769C"/>
    <w:multiLevelType w:val="hybridMultilevel"/>
    <w:tmpl w:val="166207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11"/>
    <w:rsid w:val="0000545C"/>
    <w:rsid w:val="00015428"/>
    <w:rsid w:val="00020418"/>
    <w:rsid w:val="00084DB5"/>
    <w:rsid w:val="001064FC"/>
    <w:rsid w:val="001965BF"/>
    <w:rsid w:val="00223A11"/>
    <w:rsid w:val="00226477"/>
    <w:rsid w:val="0026678C"/>
    <w:rsid w:val="003408F1"/>
    <w:rsid w:val="003423A1"/>
    <w:rsid w:val="00375D32"/>
    <w:rsid w:val="003C294D"/>
    <w:rsid w:val="003C7E28"/>
    <w:rsid w:val="003E03E3"/>
    <w:rsid w:val="00401B7F"/>
    <w:rsid w:val="00484EE4"/>
    <w:rsid w:val="004C5ECC"/>
    <w:rsid w:val="005939E8"/>
    <w:rsid w:val="005D6ADD"/>
    <w:rsid w:val="006046BC"/>
    <w:rsid w:val="00635BAA"/>
    <w:rsid w:val="00714692"/>
    <w:rsid w:val="007520F4"/>
    <w:rsid w:val="007E17A1"/>
    <w:rsid w:val="008C0150"/>
    <w:rsid w:val="00922C2D"/>
    <w:rsid w:val="009B6CB2"/>
    <w:rsid w:val="009C21D0"/>
    <w:rsid w:val="009F2183"/>
    <w:rsid w:val="00A172A3"/>
    <w:rsid w:val="00C11310"/>
    <w:rsid w:val="00C34144"/>
    <w:rsid w:val="00C84862"/>
    <w:rsid w:val="00CE69CE"/>
    <w:rsid w:val="00D04768"/>
    <w:rsid w:val="00D46DD5"/>
    <w:rsid w:val="00E007A0"/>
    <w:rsid w:val="00E83FAC"/>
    <w:rsid w:val="00EA58C6"/>
    <w:rsid w:val="00EC2E36"/>
    <w:rsid w:val="00EF363A"/>
    <w:rsid w:val="00F37670"/>
    <w:rsid w:val="00FE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2B810-D956-44AA-BD5B-DDB94D24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A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23A11"/>
  </w:style>
  <w:style w:type="character" w:customStyle="1" w:styleId="FootnoteTextChar">
    <w:name w:val="Footnote Text Char"/>
    <w:basedOn w:val="DefaultParagraphFont"/>
    <w:link w:val="FootnoteText"/>
    <w:semiHidden/>
    <w:rsid w:val="00223A11"/>
    <w:rPr>
      <w:rFonts w:ascii="Times New Roman" w:eastAsia="Times New Roman" w:hAnsi="Times New Roman" w:cs="Times New Roman"/>
      <w:sz w:val="20"/>
      <w:szCs w:val="20"/>
    </w:rPr>
  </w:style>
  <w:style w:type="paragraph" w:styleId="BodyText">
    <w:name w:val="Body Text"/>
    <w:aliases w:val="heading_txt,bodytxy2,One Page Summary,CV Body Text,Body Text - Level 2,contents,body text"/>
    <w:basedOn w:val="Normal"/>
    <w:link w:val="BodyTextChar"/>
    <w:rsid w:val="00223A11"/>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223A11"/>
    <w:rPr>
      <w:rFonts w:ascii="Arial" w:eastAsia="Times New Roman" w:hAnsi="Arial" w:cs="Times New Roman"/>
      <w:szCs w:val="20"/>
    </w:rPr>
  </w:style>
  <w:style w:type="character" w:styleId="Hyperlink">
    <w:name w:val="Hyperlink"/>
    <w:rsid w:val="00223A11"/>
    <w:rPr>
      <w:color w:val="0000FF"/>
      <w:u w:val="single"/>
    </w:rPr>
  </w:style>
  <w:style w:type="paragraph" w:styleId="NormalWeb">
    <w:name w:val="Normal (Web)"/>
    <w:basedOn w:val="Normal"/>
    <w:uiPriority w:val="99"/>
    <w:rsid w:val="00223A11"/>
    <w:pPr>
      <w:spacing w:before="100" w:after="100"/>
    </w:pPr>
    <w:rPr>
      <w:rFonts w:ascii="Arial Unicode MS" w:eastAsia="Arial Unicode MS" w:hAnsi="Arial Unicode MS"/>
      <w:sz w:val="24"/>
    </w:rPr>
  </w:style>
  <w:style w:type="paragraph" w:customStyle="1" w:styleId="Issuedate">
    <w:name w:val="Issue date"/>
    <w:basedOn w:val="Normal"/>
    <w:rsid w:val="00223A11"/>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223A11"/>
    <w:pPr>
      <w:jc w:val="right"/>
    </w:pPr>
  </w:style>
  <w:style w:type="paragraph" w:customStyle="1" w:styleId="Bannerstrapline">
    <w:name w:val="Banner strapline"/>
    <w:basedOn w:val="Normal"/>
    <w:rsid w:val="00223A11"/>
    <w:pPr>
      <w:overflowPunct w:val="0"/>
      <w:autoSpaceDE w:val="0"/>
      <w:autoSpaceDN w:val="0"/>
      <w:adjustRightInd w:val="0"/>
      <w:spacing w:before="120" w:after="120"/>
      <w:textAlignment w:val="baseline"/>
    </w:pPr>
  </w:style>
  <w:style w:type="paragraph" w:customStyle="1" w:styleId="Ref">
    <w:name w:val="Ref"/>
    <w:basedOn w:val="Issuedate"/>
    <w:rsid w:val="00223A11"/>
    <w:pPr>
      <w:jc w:val="right"/>
    </w:pPr>
  </w:style>
  <w:style w:type="paragraph" w:customStyle="1" w:styleId="Contactdetails">
    <w:name w:val="Contact details"/>
    <w:basedOn w:val="Normal"/>
    <w:rsid w:val="00223A11"/>
    <w:pPr>
      <w:overflowPunct w:val="0"/>
      <w:autoSpaceDE w:val="0"/>
      <w:autoSpaceDN w:val="0"/>
      <w:adjustRightInd w:val="0"/>
      <w:spacing w:line="240" w:lineRule="exact"/>
      <w:textAlignment w:val="baseline"/>
    </w:pPr>
    <w:rPr>
      <w:sz w:val="16"/>
    </w:rPr>
  </w:style>
  <w:style w:type="paragraph" w:customStyle="1" w:styleId="Notesforeditors">
    <w:name w:val="Notes for editors"/>
    <w:basedOn w:val="BodyText"/>
    <w:rsid w:val="00223A11"/>
    <w:pPr>
      <w:ind w:left="720" w:hanging="720"/>
    </w:pPr>
    <w:rPr>
      <w:sz w:val="20"/>
    </w:rPr>
  </w:style>
  <w:style w:type="paragraph" w:styleId="ListParagraph">
    <w:name w:val="List Paragraph"/>
    <w:basedOn w:val="Normal"/>
    <w:uiPriority w:val="34"/>
    <w:qFormat/>
    <w:rsid w:val="00223A11"/>
    <w:pPr>
      <w:ind w:left="720"/>
      <w:contextualSpacing/>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00545C"/>
    <w:pPr>
      <w:spacing w:after="160" w:line="240" w:lineRule="exact"/>
    </w:pPr>
    <w:rPr>
      <w:rFonts w:ascii="Arial" w:hAnsi="Arial"/>
      <w:sz w:val="22"/>
      <w:lang w:val="en-US"/>
    </w:rPr>
  </w:style>
  <w:style w:type="paragraph" w:styleId="BalloonText">
    <w:name w:val="Balloon Text"/>
    <w:basedOn w:val="Normal"/>
    <w:link w:val="BalloonTextChar"/>
    <w:uiPriority w:val="99"/>
    <w:semiHidden/>
    <w:unhideWhenUsed/>
    <w:rsid w:val="00196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5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k.mccarthy@hmrc.gsi.gov.uk" TargetMode="External"/><Relationship Id="rId3" Type="http://schemas.openxmlformats.org/officeDocument/2006/relationships/settings" Target="settings.xml"/><Relationship Id="rId7" Type="http://schemas.openxmlformats.org/officeDocument/2006/relationships/hyperlink" Target="https://www.gov.uk/report-an-unregistered-trader-or-busin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report-an-unregistered-trader-or-busines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ov.uk/hmrc" TargetMode="External"/><Relationship Id="rId4" Type="http://schemas.openxmlformats.org/officeDocument/2006/relationships/webSettings" Target="webSettings.xml"/><Relationship Id="rId9" Type="http://schemas.openxmlformats.org/officeDocument/2006/relationships/hyperlink" Target="mailto:lisa.billard@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Nick (HMRC Comms Press Office)</dc:creator>
  <cp:keywords/>
  <dc:description/>
  <cp:lastModifiedBy>McCarthy, Nick (HMRC Comms Press Office)</cp:lastModifiedBy>
  <cp:revision>12</cp:revision>
  <dcterms:created xsi:type="dcterms:W3CDTF">2019-05-13T07:51:00Z</dcterms:created>
  <dcterms:modified xsi:type="dcterms:W3CDTF">2019-05-24T07:55:00Z</dcterms:modified>
</cp:coreProperties>
</file>