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65A8" w14:textId="77777777" w:rsidR="00A74CFC" w:rsidRDefault="00A74CFC" w:rsidP="00A74CFC">
      <w:pPr>
        <w:spacing w:before="100" w:beforeAutospacing="1" w:after="100" w:afterAutospacing="1" w:line="240" w:lineRule="auto"/>
        <w:outlineLvl w:val="1"/>
        <w:rPr>
          <w:rFonts w:eastAsia="Times New Roman" w:cs="Arial"/>
          <w:bCs/>
          <w:color w:val="141414"/>
          <w:sz w:val="36"/>
          <w:szCs w:val="36"/>
          <w:lang w:val="nl-NL" w:eastAsia="de-DE" w:bidi="de-DE"/>
        </w:rPr>
      </w:pPr>
      <w:r w:rsidRPr="00A74CFC">
        <w:rPr>
          <w:rFonts w:ascii="Arial Nova Light" w:hAnsi="Arial Nova Light"/>
          <w:noProof/>
          <w:color w:val="141414"/>
          <w:sz w:val="24"/>
          <w:szCs w:val="24"/>
          <w:lang w:val="de-DE"/>
        </w:rPr>
        <w:t>PERSBERICHT</w:t>
      </w:r>
    </w:p>
    <w:p w14:paraId="7033C49B" w14:textId="7B6D1445" w:rsidR="000C3201" w:rsidRPr="005570B4" w:rsidRDefault="00F57ECE" w:rsidP="00F57ECE">
      <w:pPr>
        <w:tabs>
          <w:tab w:val="right" w:pos="9072"/>
        </w:tabs>
        <w:spacing w:after="0"/>
        <w:rPr>
          <w:rFonts w:cs="Arial"/>
          <w:b/>
          <w:bCs/>
          <w:sz w:val="16"/>
          <w:szCs w:val="16"/>
          <w:lang w:val="en-US"/>
        </w:rPr>
      </w:pPr>
      <w:r w:rsidRPr="00A74CFC">
        <w:rPr>
          <w:noProof/>
          <w:color w:val="141414"/>
          <w:sz w:val="16"/>
          <w:szCs w:val="16"/>
          <w:lang w:val="de-DE"/>
        </w:rPr>
        <w:tab/>
      </w:r>
      <w:r w:rsidR="00613C57">
        <w:rPr>
          <w:noProof/>
          <w:color w:val="141414"/>
          <w:sz w:val="16"/>
          <w:szCs w:val="16"/>
          <w:lang w:val="de-DE"/>
        </w:rPr>
        <w:t>24</w:t>
      </w:r>
      <w:r w:rsidR="00A74CFC">
        <w:rPr>
          <w:noProof/>
          <w:color w:val="141414"/>
          <w:sz w:val="16"/>
          <w:szCs w:val="16"/>
          <w:lang w:val="de-DE"/>
        </w:rPr>
        <w:t>-</w:t>
      </w:r>
      <w:r w:rsidR="00613C57">
        <w:rPr>
          <w:noProof/>
          <w:color w:val="141414"/>
          <w:sz w:val="16"/>
          <w:szCs w:val="16"/>
          <w:lang w:val="de-DE"/>
        </w:rPr>
        <w:t>03-</w:t>
      </w:r>
      <w:r w:rsidR="000C3201" w:rsidRPr="005570B4">
        <w:rPr>
          <w:noProof/>
          <w:color w:val="141414"/>
          <w:sz w:val="16"/>
          <w:szCs w:val="16"/>
          <w:lang w:val="en-US"/>
        </w:rPr>
        <w:t>202</w:t>
      </w:r>
      <w:r w:rsidR="001009F0" w:rsidRPr="005570B4">
        <w:rPr>
          <w:noProof/>
          <w:color w:val="141414"/>
          <w:sz w:val="16"/>
          <w:szCs w:val="16"/>
          <w:lang w:val="en-US"/>
        </w:rPr>
        <w:t>2</w:t>
      </w:r>
    </w:p>
    <w:p w14:paraId="1DF02259" w14:textId="73AA8534" w:rsidR="00613C57" w:rsidRPr="00613C57" w:rsidRDefault="005570B4" w:rsidP="00613C57">
      <w:pPr>
        <w:pStyle w:val="Rubrik1"/>
        <w:rPr>
          <w:sz w:val="32"/>
          <w:szCs w:val="24"/>
        </w:rPr>
      </w:pPr>
      <w:r>
        <w:rPr>
          <w:rFonts w:eastAsia="Arial"/>
          <w:sz w:val="32"/>
          <w:szCs w:val="24"/>
          <w:lang w:bidi="nl-NL"/>
        </w:rPr>
        <w:t>e</w:t>
      </w:r>
      <w:r w:rsidR="00613C57" w:rsidRPr="00613C57">
        <w:rPr>
          <w:rFonts w:eastAsia="Arial"/>
          <w:sz w:val="32"/>
          <w:szCs w:val="24"/>
          <w:lang w:bidi="nl-NL"/>
        </w:rPr>
        <w:t>ngcon lanceert lichtgewicht palletvorken voor graafmachines van 2-6 ton</w:t>
      </w:r>
    </w:p>
    <w:p w14:paraId="7AD7FFA4" w14:textId="73DFC3FC" w:rsidR="00613C57" w:rsidRPr="00613C57" w:rsidRDefault="00613C57" w:rsidP="00613C57">
      <w:pPr>
        <w:rPr>
          <w:rFonts w:cs="Arial"/>
          <w:b/>
          <w:bCs/>
          <w:sz w:val="24"/>
          <w:szCs w:val="24"/>
        </w:rPr>
      </w:pPr>
      <w:r w:rsidRPr="00613C57">
        <w:rPr>
          <w:rFonts w:eastAsia="Arial" w:cs="Arial"/>
          <w:b/>
          <w:sz w:val="24"/>
          <w:szCs w:val="24"/>
          <w:lang w:val="sv-SE" w:bidi="nl-NL"/>
        </w:rPr>
        <w:t xml:space="preserve">In het voorjaar van 2022 lanceert draaikantelstukkenfabrikant </w:t>
      </w:r>
      <w:r w:rsidR="005570B4">
        <w:rPr>
          <w:rFonts w:eastAsia="Arial" w:cs="Arial"/>
          <w:b/>
          <w:sz w:val="24"/>
          <w:szCs w:val="24"/>
          <w:lang w:val="sv-SE" w:bidi="nl-NL"/>
        </w:rPr>
        <w:t>e</w:t>
      </w:r>
      <w:r w:rsidRPr="00613C57">
        <w:rPr>
          <w:rFonts w:eastAsia="Arial" w:cs="Arial"/>
          <w:b/>
          <w:sz w:val="24"/>
          <w:szCs w:val="24"/>
          <w:lang w:val="sv-SE" w:bidi="nl-NL"/>
        </w:rPr>
        <w:t xml:space="preserve">ngcon lichtgewicht palletvorken voor graafmachines in de gewichtsklasse van 2-6 ton. </w:t>
      </w:r>
      <w:r w:rsidRPr="00613C57">
        <w:rPr>
          <w:rFonts w:eastAsia="Arial" w:cs="Arial"/>
          <w:b/>
          <w:sz w:val="24"/>
          <w:szCs w:val="24"/>
          <w:lang w:bidi="nl-NL"/>
        </w:rPr>
        <w:t xml:space="preserve">Dit breidt de inzetbaarheid van compacte machines steeds verder uit en draagt bij aan een hogere efficiëntie en winstgevendheid. </w:t>
      </w:r>
    </w:p>
    <w:p w14:paraId="387A5D06" w14:textId="301C8A88" w:rsidR="00613C57" w:rsidRPr="005570B4" w:rsidRDefault="00613C57" w:rsidP="00613C57">
      <w:pPr>
        <w:rPr>
          <w:rFonts w:cs="Arial"/>
          <w:sz w:val="24"/>
          <w:szCs w:val="24"/>
          <w:lang w:val="sv-SE"/>
        </w:rPr>
      </w:pPr>
      <w:r w:rsidRPr="005570B4">
        <w:rPr>
          <w:rFonts w:eastAsia="Arial" w:cs="Arial"/>
          <w:sz w:val="24"/>
          <w:szCs w:val="24"/>
          <w:lang w:val="sv-SE" w:bidi="nl-NL"/>
        </w:rPr>
        <w:t xml:space="preserve">Met een draaikantelstuk op de graafmachine nemen de toepassingsmogelijkheden aanzienlijk toe. De mogelijkheid om de bak te kantelen en te draaien, tezamen met een groot assortiment aan accessoires om onder het draaikantelstuk aan te koppelen, transformeert de graafmachine in een slimme gereedschapsdrager. </w:t>
      </w:r>
      <w:r w:rsidR="005570B4">
        <w:rPr>
          <w:rFonts w:eastAsia="Arial" w:cs="Arial"/>
          <w:sz w:val="24"/>
          <w:szCs w:val="24"/>
          <w:lang w:val="sv-SE" w:bidi="nl-NL"/>
        </w:rPr>
        <w:t>e</w:t>
      </w:r>
      <w:r w:rsidRPr="005570B4">
        <w:rPr>
          <w:rFonts w:eastAsia="Arial" w:cs="Arial"/>
          <w:sz w:val="24"/>
          <w:szCs w:val="24"/>
          <w:lang w:val="sv-SE" w:bidi="nl-NL"/>
        </w:rPr>
        <w:t xml:space="preserve">ngcon ontwikkelt voortdurend nieuwe producten en kan nu een van de breedste assortimenten uitrustingsstukken voor graafmachines van 1,5-33 ton leveren. </w:t>
      </w:r>
    </w:p>
    <w:p w14:paraId="09A7893E" w14:textId="5154F8DF" w:rsidR="00613C57" w:rsidRPr="005570B4" w:rsidRDefault="005570B4" w:rsidP="00613C57">
      <w:pPr>
        <w:rPr>
          <w:rFonts w:cs="Arial"/>
          <w:sz w:val="24"/>
          <w:szCs w:val="24"/>
          <w:lang w:val="sv-SE"/>
        </w:rPr>
      </w:pPr>
      <w:r w:rsidRPr="005570B4">
        <w:rPr>
          <w:rFonts w:eastAsia="Arial" w:cs="Arial"/>
          <w:sz w:val="24"/>
          <w:szCs w:val="24"/>
          <w:lang w:val="sv-SE" w:bidi="nl-NL"/>
        </w:rPr>
        <w:t>e</w:t>
      </w:r>
      <w:r w:rsidR="00613C57" w:rsidRPr="005570B4">
        <w:rPr>
          <w:rFonts w:eastAsia="Arial" w:cs="Arial"/>
          <w:sz w:val="24"/>
          <w:szCs w:val="24"/>
          <w:lang w:val="sv-SE" w:bidi="nl-NL"/>
        </w:rPr>
        <w:t xml:space="preserve">ngcon heeft al vele jaren palletvorken voor graafmachines in haar portfolio en het gebruik ervan voor materiaal handling met graafmachines op de bouwplaats is steeds populairder geworden. Als antwoord op de toegenomen vraag heeft </w:t>
      </w:r>
      <w:r w:rsidRPr="005570B4">
        <w:rPr>
          <w:rFonts w:eastAsia="Arial" w:cs="Arial"/>
          <w:sz w:val="24"/>
          <w:szCs w:val="24"/>
          <w:lang w:val="sv-SE" w:bidi="nl-NL"/>
        </w:rPr>
        <w:t>e</w:t>
      </w:r>
      <w:r w:rsidR="00613C57" w:rsidRPr="005570B4">
        <w:rPr>
          <w:rFonts w:eastAsia="Arial" w:cs="Arial"/>
          <w:sz w:val="24"/>
          <w:szCs w:val="24"/>
          <w:lang w:val="sv-SE" w:bidi="nl-NL"/>
        </w:rPr>
        <w:t>ngcon nu lichtgewicht palletvorken ontwikkeld voor graafmachines van 2-6 ton.</w:t>
      </w:r>
    </w:p>
    <w:p w14:paraId="34AC634C" w14:textId="3FFF580A" w:rsidR="00613C57" w:rsidRPr="005570B4" w:rsidRDefault="00613C57" w:rsidP="00613C57">
      <w:pPr>
        <w:rPr>
          <w:rFonts w:cs="Arial"/>
          <w:sz w:val="24"/>
          <w:szCs w:val="24"/>
          <w:lang w:val="sv-SE"/>
        </w:rPr>
      </w:pPr>
      <w:r w:rsidRPr="005570B4">
        <w:rPr>
          <w:rFonts w:eastAsia="Arial" w:cs="Arial"/>
          <w:sz w:val="24"/>
          <w:szCs w:val="24"/>
          <w:lang w:val="sv-SE" w:bidi="nl-NL"/>
        </w:rPr>
        <w:t>"Palletvorken als werktuig zijn binnenkort net zo gewoon als de bak bij graafmachines ", meent ontwerper Mikolaj Tepper, die betrokken is geweest bij de ontwikkeling van de nieuwe palletvorken.</w:t>
      </w:r>
    </w:p>
    <w:p w14:paraId="091A7513" w14:textId="0B1ED78A" w:rsidR="00613C57" w:rsidRPr="00613C57" w:rsidRDefault="00613C57" w:rsidP="00613C57">
      <w:pPr>
        <w:rPr>
          <w:rFonts w:cs="Arial"/>
          <w:sz w:val="24"/>
          <w:szCs w:val="24"/>
          <w:lang w:val="sv-SE"/>
        </w:rPr>
      </w:pPr>
      <w:r w:rsidRPr="00613C57">
        <w:rPr>
          <w:rFonts w:eastAsia="Arial" w:cs="Arial"/>
          <w:sz w:val="24"/>
          <w:szCs w:val="24"/>
          <w:lang w:val="sv-SE" w:bidi="nl-NL"/>
        </w:rPr>
        <w:t xml:space="preserve">De nieuwe, lichtgewicht palletvorken zijn leverbaar in twee versies, een hydraulische en een mechanische en kunnen een belasting van 2 ton TP500 aan, ofwel een belasting van 2 ton op 500 mm vanaf de achterrand van de vorken. De gewichten zijn 141 kg voor de mechanische en 151 kg voor de hydraulische palletvorken en de standaardlengte van de vorken is 800 mm. </w:t>
      </w:r>
    </w:p>
    <w:p w14:paraId="37AA542B" w14:textId="795B77EC" w:rsidR="00613C57" w:rsidRPr="005570B4" w:rsidRDefault="00613C57" w:rsidP="00613C57">
      <w:pPr>
        <w:rPr>
          <w:rFonts w:cs="Arial"/>
          <w:sz w:val="24"/>
          <w:szCs w:val="24"/>
          <w:lang w:val="sv-SE"/>
        </w:rPr>
      </w:pPr>
      <w:r w:rsidRPr="005570B4">
        <w:rPr>
          <w:rFonts w:eastAsia="Arial" w:cs="Arial"/>
          <w:sz w:val="24"/>
          <w:szCs w:val="24"/>
          <w:lang w:val="sv-SE" w:bidi="nl-NL"/>
        </w:rPr>
        <w:t xml:space="preserve">De hydraulische versie is aangepast voor </w:t>
      </w:r>
      <w:r w:rsidR="005570B4">
        <w:rPr>
          <w:rFonts w:eastAsia="Arial" w:cs="Arial"/>
          <w:sz w:val="24"/>
          <w:szCs w:val="24"/>
          <w:lang w:val="sv-SE" w:bidi="nl-NL"/>
        </w:rPr>
        <w:t>e</w:t>
      </w:r>
      <w:r w:rsidRPr="005570B4">
        <w:rPr>
          <w:rFonts w:eastAsia="Arial" w:cs="Arial"/>
          <w:sz w:val="24"/>
          <w:szCs w:val="24"/>
          <w:lang w:val="sv-SE" w:bidi="nl-NL"/>
        </w:rPr>
        <w:t>ngcons automatische snelwisselsysteem EC-Oil en daarmee kan de machinist de palletvorken en de hydrauliek automatisch aansluiten zonder de cabine te verlaten.</w:t>
      </w:r>
    </w:p>
    <w:p w14:paraId="702DA616" w14:textId="41006CB4" w:rsidR="00613C57" w:rsidRPr="005570B4" w:rsidRDefault="00613C57" w:rsidP="00613C57">
      <w:pPr>
        <w:rPr>
          <w:rFonts w:cs="Arial"/>
          <w:sz w:val="24"/>
          <w:szCs w:val="24"/>
          <w:lang w:val="sv-SE"/>
        </w:rPr>
      </w:pPr>
      <w:r w:rsidRPr="005570B4">
        <w:rPr>
          <w:rFonts w:eastAsia="Arial" w:cs="Arial"/>
          <w:sz w:val="24"/>
          <w:szCs w:val="24"/>
          <w:lang w:val="sv-SE" w:bidi="nl-NL"/>
        </w:rPr>
        <w:t>"De hydraulische palletvorken met EC-Oil passen perfect bij onze nieuwe EC206, die dit jaar is uitgerust met onze automatische snelwissel", vervolgt Mikolaj Tepper.</w:t>
      </w:r>
    </w:p>
    <w:p w14:paraId="7B9F0E10" w14:textId="043EAAD3" w:rsidR="00613C57" w:rsidRPr="005570B4" w:rsidRDefault="00613C57" w:rsidP="00613C57">
      <w:pPr>
        <w:rPr>
          <w:rFonts w:cs="Arial"/>
          <w:sz w:val="24"/>
          <w:szCs w:val="24"/>
          <w:lang w:val="sv-SE"/>
        </w:rPr>
      </w:pPr>
      <w:r w:rsidRPr="005570B4">
        <w:rPr>
          <w:rFonts w:eastAsia="Arial" w:cs="Arial"/>
          <w:sz w:val="24"/>
          <w:szCs w:val="24"/>
          <w:lang w:val="sv-SE" w:bidi="nl-NL"/>
        </w:rPr>
        <w:t>De nieuwe lichtgewicht palletvorken zullen op verschillende beurzen later dit jaar gepresenteerd worden en serieproductie staat gepland voor het einde van dit jaar.</w:t>
      </w:r>
    </w:p>
    <w:p w14:paraId="1FEB8648" w14:textId="77777777" w:rsidR="00613C57" w:rsidRPr="005570B4" w:rsidRDefault="00613C57" w:rsidP="00613C57">
      <w:pPr>
        <w:rPr>
          <w:rFonts w:cs="Arial"/>
          <w:sz w:val="24"/>
          <w:szCs w:val="24"/>
          <w:lang w:val="sv-SE"/>
        </w:rPr>
      </w:pPr>
    </w:p>
    <w:p w14:paraId="5EF28B09" w14:textId="371762EF" w:rsidR="00613C57" w:rsidRPr="00613C57" w:rsidRDefault="00613C57" w:rsidP="00613C57">
      <w:pPr>
        <w:rPr>
          <w:rFonts w:cs="Arial"/>
          <w:b/>
          <w:bCs/>
          <w:sz w:val="24"/>
          <w:szCs w:val="24"/>
          <w:lang w:val="da-DK"/>
        </w:rPr>
      </w:pPr>
      <w:r w:rsidRPr="00613C57">
        <w:rPr>
          <w:rFonts w:eastAsia="Arial" w:cs="Arial"/>
          <w:b/>
          <w:bCs/>
          <w:sz w:val="24"/>
          <w:szCs w:val="24"/>
          <w:lang w:bidi="nl-NL"/>
        </w:rPr>
        <w:t>Technische gegevens:</w:t>
      </w:r>
    </w:p>
    <w:p w14:paraId="19CCB376" w14:textId="77777777" w:rsidR="00613C57" w:rsidRPr="00613C57" w:rsidRDefault="00613C57" w:rsidP="00613C57">
      <w:pPr>
        <w:contextualSpacing/>
        <w:rPr>
          <w:rFonts w:eastAsia="Times New Roman" w:cs="Arial"/>
          <w:color w:val="000000"/>
          <w:sz w:val="24"/>
          <w:szCs w:val="24"/>
          <w:lang w:val="da-DK" w:eastAsia="sv-SE"/>
        </w:rPr>
      </w:pPr>
      <w:r w:rsidRPr="00613C57">
        <w:rPr>
          <w:rFonts w:eastAsia="Times New Roman" w:cs="Arial"/>
          <w:color w:val="000000"/>
          <w:sz w:val="24"/>
          <w:szCs w:val="24"/>
          <w:lang w:bidi="nl-NL"/>
        </w:rPr>
        <w:t>GAF-GH1000L-S40-80x40x800-2T TP500</w:t>
      </w:r>
    </w:p>
    <w:p w14:paraId="5D0D6B84" w14:textId="77777777" w:rsidR="00613C57" w:rsidRPr="00613C57" w:rsidRDefault="00613C57" w:rsidP="00613C57">
      <w:pPr>
        <w:contextualSpacing/>
        <w:rPr>
          <w:rFonts w:eastAsia="Times New Roman" w:cs="Arial"/>
          <w:color w:val="000000"/>
          <w:sz w:val="24"/>
          <w:szCs w:val="24"/>
          <w:lang w:eastAsia="sv-SE"/>
        </w:rPr>
      </w:pPr>
      <w:r w:rsidRPr="00613C57">
        <w:rPr>
          <w:rFonts w:eastAsia="Times New Roman" w:cs="Arial"/>
          <w:color w:val="000000"/>
          <w:sz w:val="24"/>
          <w:szCs w:val="24"/>
          <w:lang w:bidi="nl-NL"/>
        </w:rPr>
        <w:t>Mechanische palletvorken</w:t>
      </w:r>
    </w:p>
    <w:p w14:paraId="66E282E3" w14:textId="77777777" w:rsidR="00613C57" w:rsidRPr="00613C57" w:rsidRDefault="00613C57" w:rsidP="00613C57">
      <w:pPr>
        <w:contextualSpacing/>
        <w:rPr>
          <w:rFonts w:eastAsia="Times New Roman" w:cs="Arial"/>
          <w:color w:val="000000"/>
          <w:sz w:val="24"/>
          <w:szCs w:val="24"/>
          <w:lang w:eastAsia="sv-SE"/>
        </w:rPr>
      </w:pPr>
      <w:r w:rsidRPr="00613C57">
        <w:rPr>
          <w:rFonts w:eastAsia="Times New Roman" w:cs="Arial"/>
          <w:color w:val="000000"/>
          <w:sz w:val="24"/>
          <w:szCs w:val="24"/>
          <w:lang w:bidi="nl-NL"/>
        </w:rPr>
        <w:t>Aanbevolen machinegewicht 2-6 ton</w:t>
      </w:r>
    </w:p>
    <w:p w14:paraId="1AC439CD" w14:textId="77777777" w:rsidR="00613C57" w:rsidRPr="00613C57" w:rsidRDefault="00613C57" w:rsidP="00613C57">
      <w:pPr>
        <w:contextualSpacing/>
        <w:rPr>
          <w:rFonts w:eastAsia="Times New Roman" w:cs="Arial"/>
          <w:color w:val="000000"/>
          <w:sz w:val="24"/>
          <w:szCs w:val="24"/>
          <w:lang w:eastAsia="sv-SE"/>
        </w:rPr>
      </w:pPr>
      <w:r w:rsidRPr="00613C57">
        <w:rPr>
          <w:rFonts w:eastAsia="Times New Roman" w:cs="Arial"/>
          <w:color w:val="000000"/>
          <w:sz w:val="24"/>
          <w:szCs w:val="24"/>
          <w:lang w:bidi="nl-NL"/>
        </w:rPr>
        <w:t>Standaard snelwissel: S40</w:t>
      </w:r>
    </w:p>
    <w:p w14:paraId="74EA2032" w14:textId="77777777" w:rsidR="00613C57" w:rsidRPr="00613C57" w:rsidRDefault="00613C57" w:rsidP="00613C57">
      <w:pPr>
        <w:contextualSpacing/>
        <w:rPr>
          <w:rFonts w:eastAsia="Times New Roman" w:cs="Arial"/>
          <w:color w:val="000000"/>
          <w:sz w:val="24"/>
          <w:szCs w:val="24"/>
          <w:lang w:eastAsia="sv-SE"/>
        </w:rPr>
      </w:pPr>
      <w:r w:rsidRPr="00613C57">
        <w:rPr>
          <w:rFonts w:eastAsia="Times New Roman" w:cs="Arial"/>
          <w:color w:val="000000"/>
          <w:sz w:val="24"/>
          <w:szCs w:val="24"/>
          <w:lang w:bidi="nl-NL"/>
        </w:rPr>
        <w:t>Geschat gewicht: 141 kg</w:t>
      </w:r>
    </w:p>
    <w:p w14:paraId="54E21D3E" w14:textId="77777777" w:rsidR="00613C57" w:rsidRPr="00613C57" w:rsidRDefault="00613C57" w:rsidP="00613C57">
      <w:pPr>
        <w:contextualSpacing/>
        <w:rPr>
          <w:rFonts w:eastAsia="Times New Roman" w:cs="Arial"/>
          <w:color w:val="000000"/>
          <w:sz w:val="24"/>
          <w:szCs w:val="24"/>
          <w:lang w:eastAsia="sv-SE"/>
        </w:rPr>
      </w:pPr>
      <w:r w:rsidRPr="00613C57">
        <w:rPr>
          <w:rFonts w:eastAsia="Times New Roman" w:cs="Arial"/>
          <w:color w:val="000000"/>
          <w:sz w:val="24"/>
          <w:szCs w:val="24"/>
          <w:lang w:bidi="nl-NL"/>
        </w:rPr>
        <w:t>Lengte vorken 800 mm (ook te bestellen als 1200 mm)</w:t>
      </w:r>
    </w:p>
    <w:p w14:paraId="0188AFC4" w14:textId="77777777" w:rsidR="00613C57" w:rsidRPr="00613C57" w:rsidRDefault="00613C57" w:rsidP="00613C57">
      <w:pPr>
        <w:contextualSpacing/>
        <w:rPr>
          <w:rFonts w:eastAsia="Times New Roman" w:cs="Arial"/>
          <w:color w:val="000000"/>
          <w:sz w:val="24"/>
          <w:szCs w:val="24"/>
          <w:lang w:eastAsia="sv-SE"/>
        </w:rPr>
      </w:pPr>
      <w:r w:rsidRPr="00613C57">
        <w:rPr>
          <w:rFonts w:eastAsia="Times New Roman" w:cs="Arial"/>
          <w:color w:val="000000"/>
          <w:sz w:val="24"/>
          <w:szCs w:val="24"/>
          <w:lang w:bidi="nl-NL"/>
        </w:rPr>
        <w:lastRenderedPageBreak/>
        <w:t> </w:t>
      </w:r>
    </w:p>
    <w:p w14:paraId="73CB9651" w14:textId="77777777" w:rsidR="00613C57" w:rsidRPr="00613C57" w:rsidRDefault="00613C57" w:rsidP="00613C57">
      <w:pPr>
        <w:contextualSpacing/>
        <w:rPr>
          <w:rFonts w:eastAsia="Times New Roman" w:cs="Arial"/>
          <w:color w:val="000000"/>
          <w:sz w:val="24"/>
          <w:szCs w:val="24"/>
          <w:lang w:val="de-DE" w:eastAsia="sv-SE"/>
        </w:rPr>
      </w:pPr>
      <w:r w:rsidRPr="00613C57">
        <w:rPr>
          <w:rFonts w:eastAsia="Times New Roman" w:cs="Arial"/>
          <w:color w:val="000000"/>
          <w:sz w:val="24"/>
          <w:szCs w:val="24"/>
          <w:lang w:bidi="nl-NL"/>
        </w:rPr>
        <w:t>GAF-GHH1000L-QS40-80x40x800-2T TP500</w:t>
      </w:r>
    </w:p>
    <w:p w14:paraId="64529065" w14:textId="77777777" w:rsidR="00613C57" w:rsidRPr="00613C57" w:rsidRDefault="00613C57" w:rsidP="00613C57">
      <w:pPr>
        <w:contextualSpacing/>
        <w:rPr>
          <w:rFonts w:eastAsia="Times New Roman" w:cs="Arial"/>
          <w:color w:val="000000"/>
          <w:sz w:val="24"/>
          <w:szCs w:val="24"/>
          <w:lang w:eastAsia="sv-SE"/>
        </w:rPr>
      </w:pPr>
      <w:r w:rsidRPr="00613C57">
        <w:rPr>
          <w:rFonts w:eastAsia="Times New Roman" w:cs="Arial"/>
          <w:color w:val="000000"/>
          <w:sz w:val="24"/>
          <w:szCs w:val="24"/>
          <w:lang w:bidi="nl-NL"/>
        </w:rPr>
        <w:t>Hydraulische palletvorken</w:t>
      </w:r>
    </w:p>
    <w:p w14:paraId="4E7A5885" w14:textId="77777777" w:rsidR="00613C57" w:rsidRPr="00613C57" w:rsidRDefault="00613C57" w:rsidP="00613C57">
      <w:pPr>
        <w:contextualSpacing/>
        <w:rPr>
          <w:rFonts w:eastAsia="Times New Roman" w:cs="Arial"/>
          <w:color w:val="000000"/>
          <w:sz w:val="24"/>
          <w:szCs w:val="24"/>
          <w:lang w:eastAsia="sv-SE"/>
        </w:rPr>
      </w:pPr>
      <w:r w:rsidRPr="00613C57">
        <w:rPr>
          <w:rFonts w:eastAsia="Times New Roman" w:cs="Arial"/>
          <w:color w:val="000000"/>
          <w:sz w:val="24"/>
          <w:szCs w:val="24"/>
          <w:lang w:bidi="nl-NL"/>
        </w:rPr>
        <w:t>Aanbevolen machinegewicht 2-6 ton</w:t>
      </w:r>
    </w:p>
    <w:p w14:paraId="46A2BA63" w14:textId="77777777" w:rsidR="00613C57" w:rsidRPr="00613C57" w:rsidRDefault="00613C57" w:rsidP="00613C57">
      <w:pPr>
        <w:contextualSpacing/>
        <w:rPr>
          <w:rFonts w:eastAsia="Times New Roman" w:cs="Arial"/>
          <w:color w:val="000000"/>
          <w:sz w:val="24"/>
          <w:szCs w:val="24"/>
          <w:lang w:eastAsia="sv-SE"/>
        </w:rPr>
      </w:pPr>
      <w:r w:rsidRPr="00613C57">
        <w:rPr>
          <w:rFonts w:eastAsia="Times New Roman" w:cs="Arial"/>
          <w:color w:val="000000"/>
          <w:sz w:val="24"/>
          <w:szCs w:val="24"/>
          <w:lang w:bidi="nl-NL"/>
        </w:rPr>
        <w:t>Standaard snelwissel S40 met EC-Oil</w:t>
      </w:r>
    </w:p>
    <w:p w14:paraId="6BD53A29" w14:textId="77777777" w:rsidR="00613C57" w:rsidRPr="00613C57" w:rsidRDefault="00613C57" w:rsidP="00613C57">
      <w:pPr>
        <w:contextualSpacing/>
        <w:rPr>
          <w:rFonts w:eastAsia="Times New Roman" w:cs="Arial"/>
          <w:color w:val="000000"/>
          <w:sz w:val="24"/>
          <w:szCs w:val="24"/>
          <w:lang w:eastAsia="sv-SE"/>
        </w:rPr>
      </w:pPr>
      <w:r w:rsidRPr="00613C57">
        <w:rPr>
          <w:rFonts w:eastAsia="Times New Roman" w:cs="Arial"/>
          <w:color w:val="000000"/>
          <w:sz w:val="24"/>
          <w:szCs w:val="24"/>
          <w:lang w:bidi="nl-NL"/>
        </w:rPr>
        <w:t>Geschat gewicht: 151 kg</w:t>
      </w:r>
    </w:p>
    <w:p w14:paraId="6E251AB2" w14:textId="77777777" w:rsidR="00613C57" w:rsidRPr="00613C57" w:rsidRDefault="00613C57" w:rsidP="00613C57">
      <w:pPr>
        <w:contextualSpacing/>
        <w:rPr>
          <w:rFonts w:eastAsia="Times New Roman" w:cs="Arial"/>
          <w:color w:val="000000"/>
          <w:sz w:val="24"/>
          <w:szCs w:val="24"/>
          <w:lang w:eastAsia="sv-SE"/>
        </w:rPr>
      </w:pPr>
      <w:r w:rsidRPr="00613C57">
        <w:rPr>
          <w:rFonts w:eastAsia="Times New Roman" w:cs="Arial"/>
          <w:color w:val="000000"/>
          <w:sz w:val="24"/>
          <w:szCs w:val="24"/>
          <w:lang w:bidi="nl-NL"/>
        </w:rPr>
        <w:t>Lengte vorken: 800 mm (ook te bestellen als 1200 mm)</w:t>
      </w:r>
    </w:p>
    <w:p w14:paraId="1CE7C748" w14:textId="77777777" w:rsidR="00A74CFC" w:rsidRDefault="00A74CFC" w:rsidP="00D24C1D">
      <w:pPr>
        <w:rPr>
          <w:sz w:val="24"/>
          <w:szCs w:val="24"/>
          <w:lang w:val="sv-SE"/>
        </w:rPr>
      </w:pPr>
    </w:p>
    <w:p w14:paraId="02D4E8A1" w14:textId="77777777" w:rsidR="00A74CFC" w:rsidRDefault="00A74CFC" w:rsidP="00D24C1D">
      <w:pPr>
        <w:rPr>
          <w:sz w:val="24"/>
          <w:szCs w:val="24"/>
          <w:lang w:val="sv-SE"/>
        </w:rPr>
      </w:pPr>
    </w:p>
    <w:p w14:paraId="3CED294D" w14:textId="77777777" w:rsidR="00A74CFC" w:rsidRPr="00A87841" w:rsidRDefault="00A74CFC" w:rsidP="00A74CFC">
      <w:pPr>
        <w:rPr>
          <w:rFonts w:cs="Arial"/>
          <w:b/>
          <w:sz w:val="24"/>
          <w:szCs w:val="24"/>
          <w:lang w:val="sv-SE"/>
        </w:rPr>
      </w:pPr>
    </w:p>
    <w:p w14:paraId="5C993312" w14:textId="0247AD95" w:rsidR="006F3414" w:rsidRPr="005570B4" w:rsidRDefault="006F3414" w:rsidP="006F3414">
      <w:pPr>
        <w:rPr>
          <w:rFonts w:cs="Arial"/>
          <w:lang w:val="sv-SE"/>
        </w:rPr>
      </w:pPr>
      <w:r w:rsidRPr="005570B4">
        <w:rPr>
          <w:rFonts w:eastAsia="Arial" w:cs="Arial"/>
          <w:b/>
          <w:lang w:val="sv-SE" w:bidi="nl-NL"/>
        </w:rPr>
        <w:t>Neem voor meer informatie contact op met: </w:t>
      </w:r>
      <w:r w:rsidRPr="005570B4">
        <w:rPr>
          <w:rFonts w:eastAsia="Arial" w:cs="Arial"/>
          <w:lang w:val="sv-SE" w:bidi="nl-NL"/>
        </w:rPr>
        <w:br/>
        <w:t xml:space="preserve">Sten Strömgren, engcon Group | </w:t>
      </w:r>
      <w:hyperlink r:id="rId10" w:history="1">
        <w:r w:rsidRPr="005570B4">
          <w:rPr>
            <w:rStyle w:val="Hyperlnk"/>
            <w:rFonts w:cs="Arial"/>
            <w:lang w:val="sv-SE" w:bidi="nl-NL"/>
          </w:rPr>
          <w:t>sten.stromgren@engcon.se</w:t>
        </w:r>
      </w:hyperlink>
      <w:r w:rsidRPr="005570B4">
        <w:rPr>
          <w:rFonts w:eastAsia="Arial" w:cs="Arial"/>
          <w:lang w:val="sv-SE" w:bidi="nl-NL"/>
        </w:rPr>
        <w:t xml:space="preserve"> | +46 [0]70 529 96 32 </w:t>
      </w:r>
    </w:p>
    <w:p w14:paraId="7C491014" w14:textId="41C0666C" w:rsidR="006F3414" w:rsidRDefault="006F3414" w:rsidP="006F3414">
      <w:pPr>
        <w:pStyle w:val="paragraph"/>
        <w:spacing w:before="0" w:beforeAutospacing="0" w:after="0" w:afterAutospacing="0"/>
        <w:textAlignment w:val="baseline"/>
        <w:rPr>
          <w:rFonts w:ascii="Arial Nova Light" w:eastAsia="Cambria" w:hAnsi="Arial Nova Light" w:cs="Helvetica Neue"/>
          <w:sz w:val="16"/>
          <w:szCs w:val="16"/>
          <w:lang w:val="nl-NL" w:eastAsia="en-GB" w:bidi="en-GB"/>
        </w:rPr>
      </w:pPr>
      <w:r w:rsidRPr="006F3414">
        <w:rPr>
          <w:rFonts w:ascii="Arial Nova Light" w:eastAsia="Cambria" w:hAnsi="Arial Nova Light" w:cs="Helvetica Neue"/>
          <w:b/>
          <w:bCs/>
          <w:sz w:val="16"/>
          <w:szCs w:val="16"/>
          <w:lang w:val="nl-NL" w:eastAsia="en-GB" w:bidi="en-GB"/>
        </w:rPr>
        <w:t>engcon</w:t>
      </w:r>
      <w:r w:rsidRPr="006F3414">
        <w:rPr>
          <w:rFonts w:ascii="Arial Nova Light" w:eastAsia="Cambria" w:hAnsi="Arial Nova Light" w:cs="Helvetica Neue"/>
          <w:sz w:val="16"/>
          <w:szCs w:val="16"/>
          <w:lang w:val="nl-NL" w:eastAsia="en-GB" w:bidi="en-GB"/>
        </w:rPr>
        <w:t xml:space="preserve"> is de toonaangevende wereldwijde leverancier van draaikantelstukken en bijbehorende uitrustingsstukken die de efficiëntie, flexibiliteit, winstgevendheid en veiligheid van graafmachines verhogen. Met kennis, betrokkenheid en een hoog serviceniveau creëren de meer dan </w:t>
      </w:r>
      <w:r>
        <w:rPr>
          <w:rFonts w:ascii="Arial Nova Light" w:eastAsia="Cambria" w:hAnsi="Arial Nova Light" w:cs="Helvetica Neue"/>
          <w:sz w:val="16"/>
          <w:szCs w:val="16"/>
          <w:lang w:val="nl-NL" w:eastAsia="en-GB" w:bidi="en-GB"/>
        </w:rPr>
        <w:t>400</w:t>
      </w:r>
      <w:r w:rsidRPr="006F3414">
        <w:rPr>
          <w:rFonts w:ascii="Arial Nova Light" w:eastAsia="Cambria" w:hAnsi="Arial Nova Light" w:cs="Helvetica Neue"/>
          <w:sz w:val="16"/>
          <w:szCs w:val="16"/>
          <w:lang w:val="nl-NL" w:eastAsia="en-GB" w:bidi="en-GB"/>
        </w:rPr>
        <w:t xml:space="preserve"> medewerkers van engcon succes voor hun klanten. </w:t>
      </w:r>
      <w:r w:rsidR="005570B4">
        <w:rPr>
          <w:rFonts w:ascii="Arial Nova Light" w:eastAsia="Cambria" w:hAnsi="Arial Nova Light" w:cs="Helvetica Neue"/>
          <w:sz w:val="16"/>
          <w:szCs w:val="16"/>
          <w:lang w:val="nl-NL" w:eastAsia="en-GB" w:bidi="en-GB"/>
        </w:rPr>
        <w:t>e</w:t>
      </w:r>
      <w:r w:rsidRPr="006F3414">
        <w:rPr>
          <w:rFonts w:ascii="Arial Nova Light" w:eastAsia="Cambria" w:hAnsi="Arial Nova Light" w:cs="Helvetica Neue"/>
          <w:sz w:val="16"/>
          <w:szCs w:val="16"/>
          <w:lang w:val="nl-NL" w:eastAsia="en-GB" w:bidi="en-GB"/>
        </w:rPr>
        <w:t>ngcon werd opgericht in 1990 en heeft zijn hoofdkantoor in Strömsund in Zweden. Via 13 lokale verkoopkantoren en een betrouwbaar netwerk van dealers worden klanten overal te wereld bediend. De netto-omzet bedroeg in 2021 ongeveer SEK 1,5 miljard.</w:t>
      </w:r>
    </w:p>
    <w:p w14:paraId="721569E9" w14:textId="77777777" w:rsidR="006F3414" w:rsidRPr="006F3414" w:rsidRDefault="006F3414" w:rsidP="006F3414">
      <w:pPr>
        <w:pStyle w:val="paragraph"/>
        <w:spacing w:before="0" w:beforeAutospacing="0" w:after="0" w:afterAutospacing="0"/>
        <w:textAlignment w:val="baseline"/>
        <w:rPr>
          <w:rFonts w:ascii="Arial Nova Light" w:eastAsia="Cambria" w:hAnsi="Arial Nova Light" w:cs="Helvetica Neue"/>
          <w:sz w:val="16"/>
          <w:szCs w:val="16"/>
          <w:lang w:val="nl-NL" w:eastAsia="en-GB" w:bidi="en-GB"/>
        </w:rPr>
      </w:pPr>
    </w:p>
    <w:p w14:paraId="19FAC79A" w14:textId="37CC2F5C" w:rsidR="006F3414" w:rsidRPr="006F3414" w:rsidRDefault="005570B4" w:rsidP="006F3414">
      <w:pPr>
        <w:pStyle w:val="Sidfot"/>
        <w:spacing w:before="0" w:line="240" w:lineRule="auto"/>
        <w:jc w:val="left"/>
        <w:rPr>
          <w:rFonts w:ascii="Arial Nova Light" w:hAnsi="Arial Nova Light" w:cs="Helvetica Neue"/>
          <w:sz w:val="16"/>
          <w:szCs w:val="16"/>
          <w:lang w:val="nl-NL"/>
        </w:rPr>
      </w:pPr>
      <w:hyperlink r:id="rId11" w:history="1">
        <w:r w:rsidR="006F3414" w:rsidRPr="006F3414">
          <w:rPr>
            <w:rFonts w:ascii="Arial Nova Light" w:hAnsi="Arial Nova Light" w:cs="Helvetica Neue"/>
            <w:sz w:val="16"/>
            <w:szCs w:val="16"/>
            <w:lang w:val="sv-SE"/>
          </w:rPr>
          <w:t>www.engcon.com</w:t>
        </w:r>
      </w:hyperlink>
    </w:p>
    <w:p w14:paraId="71564D62" w14:textId="77777777" w:rsidR="00A74CFC" w:rsidRPr="00A87841" w:rsidRDefault="00A74CFC" w:rsidP="00A74CFC">
      <w:pPr>
        <w:rPr>
          <w:rFonts w:cs="Arial"/>
          <w:b/>
          <w:sz w:val="24"/>
          <w:szCs w:val="24"/>
          <w:lang w:val="sv-SE"/>
        </w:rPr>
      </w:pPr>
    </w:p>
    <w:p w14:paraId="27545313" w14:textId="77777777" w:rsidR="00F57ECE" w:rsidRPr="00A87841" w:rsidRDefault="00F57ECE" w:rsidP="00F57ECE">
      <w:pPr>
        <w:rPr>
          <w:lang w:val="nl-NL"/>
        </w:rPr>
      </w:pPr>
    </w:p>
    <w:p w14:paraId="6903D757" w14:textId="77777777" w:rsidR="00F57ECE" w:rsidRPr="00A87841" w:rsidRDefault="00F57ECE" w:rsidP="00F57ECE">
      <w:pPr>
        <w:rPr>
          <w:lang w:val="nl-NL"/>
        </w:rPr>
      </w:pPr>
    </w:p>
    <w:sectPr w:rsidR="00F57ECE" w:rsidRPr="00A87841"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4A7F" w14:textId="77777777" w:rsidR="00407124" w:rsidRDefault="00407124">
      <w:r>
        <w:separator/>
      </w:r>
    </w:p>
  </w:endnote>
  <w:endnote w:type="continuationSeparator" w:id="0">
    <w:p w14:paraId="6218B199" w14:textId="77777777" w:rsidR="00407124" w:rsidRDefault="0040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w:panose1 w:val="020B03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88AE" w14:textId="77777777" w:rsidR="00407124" w:rsidRDefault="00407124">
      <w:r>
        <w:separator/>
      </w:r>
    </w:p>
  </w:footnote>
  <w:footnote w:type="continuationSeparator" w:id="0">
    <w:p w14:paraId="20787E15" w14:textId="77777777" w:rsidR="00407124" w:rsidRDefault="0040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7A4"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0DC4CF16" wp14:editId="52493D08">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activeWritingStyle w:appName="MSWord" w:lang="sv-S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sv-SE" w:vendorID="64" w:dllVersion="0" w:nlCheck="1" w:checkStyle="0"/>
  <w:activeWritingStyle w:appName="MSWord" w:lang="en-GB" w:vendorID="64" w:dllVersion="0" w:nlCheck="1" w:checkStyle="0"/>
  <w:activeWritingStyle w:appName="MSWord" w:lang="de-DE"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4482"/>
    <w:rsid w:val="00037629"/>
    <w:rsid w:val="00043277"/>
    <w:rsid w:val="0005252F"/>
    <w:rsid w:val="0005555F"/>
    <w:rsid w:val="000811E5"/>
    <w:rsid w:val="000C3201"/>
    <w:rsid w:val="000F7147"/>
    <w:rsid w:val="001009F0"/>
    <w:rsid w:val="00111CB9"/>
    <w:rsid w:val="001913D4"/>
    <w:rsid w:val="002070B6"/>
    <w:rsid w:val="002706DE"/>
    <w:rsid w:val="00295CB5"/>
    <w:rsid w:val="00297425"/>
    <w:rsid w:val="002A3342"/>
    <w:rsid w:val="002B17A9"/>
    <w:rsid w:val="002D269E"/>
    <w:rsid w:val="002E3990"/>
    <w:rsid w:val="00387FBE"/>
    <w:rsid w:val="00401C2F"/>
    <w:rsid w:val="00407124"/>
    <w:rsid w:val="00411E65"/>
    <w:rsid w:val="004224FA"/>
    <w:rsid w:val="004300AA"/>
    <w:rsid w:val="00441C8F"/>
    <w:rsid w:val="004625C4"/>
    <w:rsid w:val="00475BD7"/>
    <w:rsid w:val="00543A0B"/>
    <w:rsid w:val="00546193"/>
    <w:rsid w:val="00552E3A"/>
    <w:rsid w:val="005570B4"/>
    <w:rsid w:val="00593A39"/>
    <w:rsid w:val="00596123"/>
    <w:rsid w:val="005C1715"/>
    <w:rsid w:val="005D76CA"/>
    <w:rsid w:val="00613C57"/>
    <w:rsid w:val="006453C6"/>
    <w:rsid w:val="006949F4"/>
    <w:rsid w:val="006F3414"/>
    <w:rsid w:val="00710639"/>
    <w:rsid w:val="00730541"/>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74CFC"/>
    <w:rsid w:val="00A8364C"/>
    <w:rsid w:val="00A87841"/>
    <w:rsid w:val="00A9015D"/>
    <w:rsid w:val="00B00027"/>
    <w:rsid w:val="00B110C9"/>
    <w:rsid w:val="00B1346B"/>
    <w:rsid w:val="00B43D67"/>
    <w:rsid w:val="00B473F8"/>
    <w:rsid w:val="00B91588"/>
    <w:rsid w:val="00B96164"/>
    <w:rsid w:val="00BC1DAC"/>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32860"/>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37E017A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93736855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93223552">
      <w:bodyDiv w:val="1"/>
      <w:marLeft w:val="0"/>
      <w:marRight w:val="0"/>
      <w:marTop w:val="0"/>
      <w:marBottom w:val="0"/>
      <w:divBdr>
        <w:top w:val="none" w:sz="0" w:space="0" w:color="auto"/>
        <w:left w:val="none" w:sz="0" w:space="0" w:color="auto"/>
        <w:bottom w:val="none" w:sz="0" w:space="0" w:color="auto"/>
        <w:right w:val="none" w:sz="0" w:space="0" w:color="auto"/>
      </w:divBdr>
    </w:div>
    <w:div w:id="125890116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nl_nl.html" TargetMode="External"/><Relationship Id="rId5" Type="http://schemas.openxmlformats.org/officeDocument/2006/relationships/styles" Target="styles.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5979F-C68A-455F-8FD1-DD47AA4B6E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889FCE-78D7-4068-8016-3BAEB2437E87}">
  <ds:schemaRefs>
    <ds:schemaRef ds:uri="http://schemas.microsoft.com/sharepoint/v3/contenttype/forms"/>
  </ds:schemaRefs>
</ds:datastoreItem>
</file>

<file path=customXml/itemProps3.xml><?xml version="1.0" encoding="utf-8"?>
<ds:datastoreItem xmlns:ds="http://schemas.openxmlformats.org/officeDocument/2006/customXml" ds:itemID="{B3E6F7CA-8C02-4D74-94F9-154747DB2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551</Words>
  <Characters>2925</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3470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3</cp:revision>
  <dcterms:created xsi:type="dcterms:W3CDTF">2022-03-23T13:53:00Z</dcterms:created>
  <dcterms:modified xsi:type="dcterms:W3CDTF">2022-03-23T14:14:00Z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74500</vt:r8>
  </property>
</Properties>
</file>