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DF108C">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DF108C" w:rsidRPr="00072461" w:rsidRDefault="00DF108C" w:rsidP="00DF108C">
      <w:pPr>
        <w:rPr>
          <w:rFonts w:ascii="Arial Narrow" w:hAnsi="Arial Narrow" w:cs="Arial"/>
          <w:color w:val="999999"/>
          <w:sz w:val="32"/>
          <w:szCs w:val="32"/>
        </w:rPr>
      </w:pPr>
    </w:p>
    <w:p w:rsidR="00CA5BA6" w:rsidRDefault="00435593" w:rsidP="00DF108C">
      <w:pPr>
        <w:pStyle w:val="Kopfzeile"/>
        <w:tabs>
          <w:tab w:val="left" w:pos="-360"/>
        </w:tabs>
        <w:ind w:left="-360" w:right="-426"/>
        <w:rPr>
          <w:rFonts w:ascii="Arial Narrow" w:hAnsi="Arial Narrow"/>
          <w:b/>
          <w:sz w:val="28"/>
          <w:szCs w:val="28"/>
        </w:rPr>
      </w:pPr>
      <w:r w:rsidRPr="00435593">
        <w:rPr>
          <w:rFonts w:ascii="Arial Narrow" w:hAnsi="Arial Narrow"/>
          <w:b/>
          <w:sz w:val="28"/>
          <w:szCs w:val="28"/>
        </w:rPr>
        <w:t>„Lebenslanges Lernen“</w:t>
      </w:r>
      <w:r>
        <w:rPr>
          <w:rFonts w:ascii="Arial Narrow" w:hAnsi="Arial Narrow"/>
          <w:b/>
          <w:sz w:val="28"/>
          <w:szCs w:val="28"/>
        </w:rPr>
        <w:t xml:space="preserve">: </w:t>
      </w:r>
      <w:r w:rsidRPr="00435593">
        <w:rPr>
          <w:rFonts w:ascii="Arial Narrow" w:hAnsi="Arial Narrow"/>
          <w:b/>
          <w:sz w:val="28"/>
          <w:szCs w:val="28"/>
        </w:rPr>
        <w:t>Ältere Azubis schließen IHK-Ausbildung erfolgreic</w:t>
      </w:r>
      <w:r>
        <w:rPr>
          <w:rFonts w:ascii="Arial Narrow" w:hAnsi="Arial Narrow"/>
          <w:b/>
          <w:sz w:val="28"/>
          <w:szCs w:val="28"/>
        </w:rPr>
        <w:t xml:space="preserve">h ab </w:t>
      </w:r>
    </w:p>
    <w:p w:rsidR="00435593" w:rsidRDefault="00435593" w:rsidP="00DF108C">
      <w:pPr>
        <w:pStyle w:val="Kopfzeile"/>
        <w:tabs>
          <w:tab w:val="left" w:pos="-360"/>
        </w:tabs>
        <w:ind w:left="-360" w:right="-426"/>
        <w:rPr>
          <w:rFonts w:ascii="Arial Narrow" w:hAnsi="Arial Narrow"/>
          <w:b/>
          <w:sz w:val="28"/>
          <w:szCs w:val="28"/>
        </w:rPr>
      </w:pPr>
    </w:p>
    <w:p w:rsidR="005F7F04" w:rsidRPr="00FA4CEA" w:rsidRDefault="00DF108C" w:rsidP="00622BE5">
      <w:pPr>
        <w:pStyle w:val="Kopfzeile"/>
        <w:tabs>
          <w:tab w:val="left" w:pos="708"/>
        </w:tabs>
        <w:ind w:left="-360"/>
        <w:rPr>
          <w:rFonts w:ascii="Arial Narrow" w:hAnsi="Arial Narrow"/>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r w:rsidR="00FE5F9C">
        <w:rPr>
          <w:rFonts w:ascii="Arial Narrow" w:hAnsi="Arial Narrow"/>
          <w:b/>
          <w:sz w:val="22"/>
          <w:szCs w:val="22"/>
        </w:rPr>
        <w:t>2</w:t>
      </w:r>
      <w:r w:rsidRPr="00FA4CEA">
        <w:rPr>
          <w:rFonts w:ascii="Arial Narrow" w:hAnsi="Arial Narrow"/>
          <w:b/>
          <w:sz w:val="22"/>
          <w:szCs w:val="22"/>
        </w:rPr>
        <w:t xml:space="preserve">. </w:t>
      </w:r>
      <w:r w:rsidR="00CA5BA6">
        <w:rPr>
          <w:rFonts w:ascii="Arial Narrow" w:hAnsi="Arial Narrow"/>
          <w:b/>
          <w:sz w:val="22"/>
          <w:szCs w:val="22"/>
        </w:rPr>
        <w:t xml:space="preserve">Februar </w:t>
      </w:r>
      <w:r w:rsidRPr="00FA4CEA">
        <w:rPr>
          <w:rFonts w:ascii="Arial Narrow" w:hAnsi="Arial Narrow"/>
          <w:b/>
          <w:sz w:val="22"/>
          <w:szCs w:val="22"/>
        </w:rPr>
        <w:t>201</w:t>
      </w:r>
      <w:r w:rsidR="00CA5BA6">
        <w:rPr>
          <w:rFonts w:ascii="Arial Narrow" w:hAnsi="Arial Narrow"/>
          <w:b/>
          <w:sz w:val="22"/>
          <w:szCs w:val="22"/>
        </w:rPr>
        <w:t>7</w:t>
      </w:r>
      <w:r w:rsidRPr="00FA4CEA">
        <w:rPr>
          <w:rFonts w:ascii="Arial Narrow" w:hAnsi="Arial Narrow"/>
          <w:b/>
          <w:sz w:val="22"/>
          <w:szCs w:val="22"/>
        </w:rPr>
        <w:t xml:space="preserve">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435593" w:rsidRPr="00435593">
        <w:rPr>
          <w:rFonts w:ascii="Arial Narrow" w:hAnsi="Arial Narrow"/>
          <w:b/>
          <w:sz w:val="22"/>
          <w:szCs w:val="22"/>
        </w:rPr>
        <w:t>Alle Jahre wieder starten junge Schulabgänger mit der Ausbildung ihre Karriere im Innendienst der Barmenia. Doch der Wunsch nach Qualifizierung und Weiterbildung ist heutzutage alters- und typenübergreifend. Bei den Barmenia</w:t>
      </w:r>
      <w:r w:rsidR="00917205">
        <w:rPr>
          <w:rFonts w:ascii="Arial Narrow" w:hAnsi="Arial Narrow"/>
          <w:b/>
          <w:sz w:val="22"/>
          <w:szCs w:val="22"/>
        </w:rPr>
        <w:t xml:space="preserve"> Versicherungen haben nun acht </w:t>
      </w:r>
      <w:r w:rsidR="00163B98">
        <w:rPr>
          <w:rFonts w:ascii="Arial Narrow" w:hAnsi="Arial Narrow"/>
          <w:b/>
          <w:sz w:val="22"/>
          <w:szCs w:val="22"/>
        </w:rPr>
        <w:t xml:space="preserve">Kolleginnen zwischen 25 und 51 </w:t>
      </w:r>
      <w:r w:rsidR="00435593" w:rsidRPr="00435593">
        <w:rPr>
          <w:rFonts w:ascii="Arial Narrow" w:hAnsi="Arial Narrow"/>
          <w:b/>
          <w:sz w:val="22"/>
          <w:szCs w:val="22"/>
        </w:rPr>
        <w:t xml:space="preserve">Jahren ihre zweieinhalbjährige berufsbegleitende Ausbildung zur Kauffrau für Versicherungen und Finanzen vor der IHK Wuppertal erfolgreich </w:t>
      </w:r>
      <w:r w:rsidR="00B8770E">
        <w:rPr>
          <w:rFonts w:ascii="Arial Narrow" w:hAnsi="Arial Narrow"/>
          <w:b/>
          <w:sz w:val="22"/>
          <w:szCs w:val="22"/>
        </w:rPr>
        <w:t>beendet</w:t>
      </w:r>
      <w:r w:rsidR="00175CB1" w:rsidRPr="00CA5BA6">
        <w:rPr>
          <w:rFonts w:ascii="Arial Narrow" w:hAnsi="Arial Narrow"/>
          <w:b/>
          <w:sz w:val="22"/>
          <w:szCs w:val="22"/>
        </w:rPr>
        <w:t>.</w:t>
      </w:r>
    </w:p>
    <w:p w:rsidR="005F7F04" w:rsidRPr="00FA4CEA" w:rsidRDefault="005F7F04" w:rsidP="00622BE5">
      <w:pPr>
        <w:pStyle w:val="Kopfzeile"/>
        <w:tabs>
          <w:tab w:val="left" w:pos="708"/>
        </w:tabs>
        <w:ind w:left="-360"/>
        <w:rPr>
          <w:rFonts w:ascii="Arial Narrow" w:hAnsi="Arial Narrow"/>
          <w:sz w:val="22"/>
          <w:szCs w:val="22"/>
        </w:rPr>
      </w:pPr>
    </w:p>
    <w:p w:rsidR="00435593" w:rsidRPr="00435593" w:rsidRDefault="00435593" w:rsidP="00435593">
      <w:pPr>
        <w:pStyle w:val="Kopfzeile"/>
        <w:tabs>
          <w:tab w:val="left" w:pos="708"/>
        </w:tabs>
        <w:ind w:left="-360"/>
        <w:jc w:val="both"/>
        <w:rPr>
          <w:rFonts w:ascii="Arial Narrow" w:hAnsi="Arial Narrow"/>
          <w:sz w:val="22"/>
          <w:szCs w:val="22"/>
        </w:rPr>
      </w:pPr>
      <w:r w:rsidRPr="00435593">
        <w:rPr>
          <w:rFonts w:ascii="Arial Narrow" w:hAnsi="Arial Narrow"/>
          <w:sz w:val="22"/>
          <w:szCs w:val="22"/>
        </w:rPr>
        <w:t xml:space="preserve">Aus- und Weiterbildung sind zentrale Elemente eines gut funktionierenden Unternehmens. Auch in der Versicherungswirtschaft nimmt die Bedeutung dieser beiden Aspekte weiter zu. Je </w:t>
      </w:r>
      <w:r w:rsidR="009A051A">
        <w:rPr>
          <w:rFonts w:ascii="Arial Narrow" w:hAnsi="Arial Narrow"/>
          <w:sz w:val="22"/>
          <w:szCs w:val="22"/>
        </w:rPr>
        <w:t xml:space="preserve">umfassender </w:t>
      </w:r>
      <w:r w:rsidRPr="00435593">
        <w:rPr>
          <w:rFonts w:ascii="Arial Narrow" w:hAnsi="Arial Narrow"/>
          <w:sz w:val="22"/>
          <w:szCs w:val="22"/>
        </w:rPr>
        <w:t xml:space="preserve">ein Mensch qualifiziert ist, umso besser ist oftmals der berufliche Werdegang. Und </w:t>
      </w:r>
      <w:r w:rsidR="00917205">
        <w:rPr>
          <w:rFonts w:ascii="Arial Narrow" w:hAnsi="Arial Narrow"/>
          <w:sz w:val="22"/>
          <w:szCs w:val="22"/>
        </w:rPr>
        <w:t>so ha</w:t>
      </w:r>
      <w:r w:rsidR="009A051A">
        <w:rPr>
          <w:rFonts w:ascii="Arial Narrow" w:hAnsi="Arial Narrow"/>
          <w:sz w:val="22"/>
          <w:szCs w:val="22"/>
        </w:rPr>
        <w:t>t</w:t>
      </w:r>
      <w:r w:rsidR="00917205">
        <w:rPr>
          <w:rFonts w:ascii="Arial Narrow" w:hAnsi="Arial Narrow"/>
          <w:sz w:val="22"/>
          <w:szCs w:val="22"/>
        </w:rPr>
        <w:t xml:space="preserve"> die Barmenia</w:t>
      </w:r>
      <w:r w:rsidR="009A051A">
        <w:rPr>
          <w:rFonts w:ascii="Arial Narrow" w:hAnsi="Arial Narrow"/>
          <w:sz w:val="22"/>
          <w:szCs w:val="22"/>
        </w:rPr>
        <w:t xml:space="preserve"> 2014</w:t>
      </w:r>
      <w:r w:rsidR="00917205">
        <w:rPr>
          <w:rFonts w:ascii="Arial Narrow" w:hAnsi="Arial Narrow"/>
          <w:sz w:val="22"/>
          <w:szCs w:val="22"/>
        </w:rPr>
        <w:t xml:space="preserve"> das Projekt</w:t>
      </w:r>
      <w:r w:rsidRPr="00435593">
        <w:rPr>
          <w:rFonts w:ascii="Arial Narrow" w:hAnsi="Arial Narrow"/>
          <w:sz w:val="22"/>
          <w:szCs w:val="22"/>
        </w:rPr>
        <w:t xml:space="preserve"> „Lebenslanges Lernen fördern“ ins Leben gerufen. Das Ziel: Mitarbeitern, die als </w:t>
      </w:r>
      <w:r w:rsidR="009A051A">
        <w:rPr>
          <w:rFonts w:ascii="Arial Narrow" w:hAnsi="Arial Narrow"/>
          <w:sz w:val="22"/>
          <w:szCs w:val="22"/>
        </w:rPr>
        <w:t>Querein</w:t>
      </w:r>
      <w:r w:rsidRPr="00435593">
        <w:rPr>
          <w:rFonts w:ascii="Arial Narrow" w:hAnsi="Arial Narrow"/>
          <w:sz w:val="22"/>
          <w:szCs w:val="22"/>
        </w:rPr>
        <w:t xml:space="preserve">steiger zur Barmenia gekommen </w:t>
      </w:r>
      <w:r w:rsidR="009A051A">
        <w:rPr>
          <w:rFonts w:ascii="Arial Narrow" w:hAnsi="Arial Narrow"/>
          <w:sz w:val="22"/>
          <w:szCs w:val="22"/>
        </w:rPr>
        <w:t>sind</w:t>
      </w:r>
      <w:r w:rsidRPr="00435593">
        <w:rPr>
          <w:rFonts w:ascii="Arial Narrow" w:hAnsi="Arial Narrow"/>
          <w:sz w:val="22"/>
          <w:szCs w:val="22"/>
        </w:rPr>
        <w:t xml:space="preserve">, beziehungsweise keine versicherungstypische Ausbildung hatten, auf dem zweiten Bildungsweg die Möglichkeit zu bieten, diese nachzuholen und sich damit weiter zu qualifizieren. </w:t>
      </w:r>
    </w:p>
    <w:p w:rsidR="00435593" w:rsidRPr="00435593" w:rsidRDefault="00435593" w:rsidP="00435593">
      <w:pPr>
        <w:pStyle w:val="Kopfzeile"/>
        <w:tabs>
          <w:tab w:val="left" w:pos="708"/>
        </w:tabs>
        <w:ind w:left="-360"/>
        <w:jc w:val="both"/>
        <w:rPr>
          <w:rFonts w:ascii="Arial Narrow" w:hAnsi="Arial Narrow"/>
          <w:sz w:val="22"/>
          <w:szCs w:val="22"/>
        </w:rPr>
      </w:pPr>
    </w:p>
    <w:p w:rsidR="00435593" w:rsidRPr="00435593" w:rsidRDefault="00435593" w:rsidP="00435593">
      <w:pPr>
        <w:pStyle w:val="Kopfzeile"/>
        <w:tabs>
          <w:tab w:val="left" w:pos="708"/>
        </w:tabs>
        <w:ind w:left="-360"/>
        <w:jc w:val="both"/>
        <w:rPr>
          <w:rFonts w:ascii="Arial Narrow" w:hAnsi="Arial Narrow"/>
          <w:sz w:val="22"/>
          <w:szCs w:val="22"/>
        </w:rPr>
      </w:pPr>
      <w:r w:rsidRPr="00435593">
        <w:rPr>
          <w:rFonts w:ascii="Arial Narrow" w:hAnsi="Arial Narrow"/>
          <w:sz w:val="22"/>
          <w:szCs w:val="22"/>
        </w:rPr>
        <w:t xml:space="preserve">Mit dem Qualifizierungsmodell </w:t>
      </w:r>
      <w:r w:rsidR="003D5BD0">
        <w:rPr>
          <w:rFonts w:ascii="Arial Narrow" w:hAnsi="Arial Narrow"/>
          <w:sz w:val="22"/>
          <w:szCs w:val="22"/>
        </w:rPr>
        <w:t>„</w:t>
      </w:r>
      <w:r w:rsidRPr="00435593">
        <w:rPr>
          <w:rFonts w:ascii="Arial Narrow" w:hAnsi="Arial Narrow"/>
          <w:sz w:val="22"/>
          <w:szCs w:val="22"/>
        </w:rPr>
        <w:t>Lebenslanges Lernen</w:t>
      </w:r>
      <w:r w:rsidR="003D5BD0">
        <w:rPr>
          <w:rFonts w:ascii="Arial Narrow" w:hAnsi="Arial Narrow"/>
          <w:sz w:val="22"/>
          <w:szCs w:val="22"/>
        </w:rPr>
        <w:t>“</w:t>
      </w:r>
      <w:r w:rsidRPr="00435593">
        <w:rPr>
          <w:rFonts w:ascii="Arial Narrow" w:hAnsi="Arial Narrow"/>
          <w:sz w:val="22"/>
          <w:szCs w:val="22"/>
        </w:rPr>
        <w:t>, bei dem ältere Mitarbeiter zu Neueinsteigern werden, hat auch die Barmenia im Aug</w:t>
      </w:r>
      <w:r w:rsidR="00917205">
        <w:rPr>
          <w:rFonts w:ascii="Arial Narrow" w:hAnsi="Arial Narrow"/>
          <w:sz w:val="22"/>
          <w:szCs w:val="22"/>
        </w:rPr>
        <w:t xml:space="preserve">ust 2014 </w:t>
      </w:r>
      <w:r w:rsidRPr="00435593">
        <w:rPr>
          <w:rFonts w:ascii="Arial Narrow" w:hAnsi="Arial Narrow"/>
          <w:sz w:val="22"/>
          <w:szCs w:val="22"/>
        </w:rPr>
        <w:t>Neuland betreten. Denn das Mitarbeiter</w:t>
      </w:r>
      <w:r w:rsidR="00914423">
        <w:rPr>
          <w:rFonts w:ascii="Arial Narrow" w:hAnsi="Arial Narrow"/>
          <w:sz w:val="22"/>
          <w:szCs w:val="22"/>
        </w:rPr>
        <w:t xml:space="preserve"> mit </w:t>
      </w:r>
      <w:r w:rsidRPr="00435593">
        <w:rPr>
          <w:rFonts w:ascii="Arial Narrow" w:hAnsi="Arial Narrow"/>
          <w:sz w:val="22"/>
          <w:szCs w:val="22"/>
        </w:rPr>
        <w:t>Familie</w:t>
      </w:r>
      <w:r w:rsidR="009A051A">
        <w:rPr>
          <w:rFonts w:ascii="Arial Narrow" w:hAnsi="Arial Narrow"/>
          <w:sz w:val="22"/>
          <w:szCs w:val="22"/>
        </w:rPr>
        <w:t xml:space="preserve"> und langjährige</w:t>
      </w:r>
      <w:r w:rsidR="00914423">
        <w:rPr>
          <w:rFonts w:ascii="Arial Narrow" w:hAnsi="Arial Narrow"/>
          <w:sz w:val="22"/>
          <w:szCs w:val="22"/>
        </w:rPr>
        <w:t xml:space="preserve">r Berufserfahrung </w:t>
      </w:r>
      <w:bookmarkStart w:id="0" w:name="_GoBack"/>
      <w:bookmarkEnd w:id="0"/>
      <w:r w:rsidRPr="00435593">
        <w:rPr>
          <w:rFonts w:ascii="Arial Narrow" w:hAnsi="Arial Narrow"/>
          <w:sz w:val="22"/>
          <w:szCs w:val="22"/>
        </w:rPr>
        <w:t xml:space="preserve">den Weg einer Berufsausbildung gehen, ist selbst in Zeiten des demografischen Wandels eher ungewöhnlich. Gleichwohl haben acht Barmenianerinnen diesen Weg gewählt. </w:t>
      </w:r>
    </w:p>
    <w:p w:rsidR="00435593" w:rsidRPr="00435593" w:rsidRDefault="00435593" w:rsidP="00435593">
      <w:pPr>
        <w:pStyle w:val="Kopfzeile"/>
        <w:tabs>
          <w:tab w:val="left" w:pos="708"/>
        </w:tabs>
        <w:ind w:left="-360"/>
        <w:jc w:val="both"/>
        <w:rPr>
          <w:rFonts w:ascii="Arial Narrow" w:hAnsi="Arial Narrow"/>
          <w:sz w:val="22"/>
          <w:szCs w:val="22"/>
        </w:rPr>
      </w:pPr>
    </w:p>
    <w:p w:rsidR="00435593" w:rsidRPr="00435593" w:rsidRDefault="00917205" w:rsidP="00435593">
      <w:pPr>
        <w:pStyle w:val="Kopfzeile"/>
        <w:tabs>
          <w:tab w:val="left" w:pos="708"/>
        </w:tabs>
        <w:ind w:left="-360"/>
        <w:jc w:val="both"/>
        <w:rPr>
          <w:rFonts w:ascii="Arial Narrow" w:hAnsi="Arial Narrow"/>
          <w:sz w:val="22"/>
          <w:szCs w:val="22"/>
        </w:rPr>
      </w:pPr>
      <w:r>
        <w:rPr>
          <w:rFonts w:ascii="Arial Narrow" w:hAnsi="Arial Narrow"/>
          <w:sz w:val="22"/>
          <w:szCs w:val="22"/>
        </w:rPr>
        <w:t>Am 24. u</w:t>
      </w:r>
      <w:r w:rsidR="00435593" w:rsidRPr="00435593">
        <w:rPr>
          <w:rFonts w:ascii="Arial Narrow" w:hAnsi="Arial Narrow"/>
          <w:sz w:val="22"/>
          <w:szCs w:val="22"/>
        </w:rPr>
        <w:t xml:space="preserve">nd 25. Januar 2017 wurde die Ausbildung mit der mündlichen Prüfung bei der IHK Wuppertal </w:t>
      </w:r>
      <w:r w:rsidR="006A1B1F">
        <w:rPr>
          <w:rFonts w:ascii="Arial Narrow" w:hAnsi="Arial Narrow"/>
          <w:sz w:val="22"/>
          <w:szCs w:val="22"/>
        </w:rPr>
        <w:t xml:space="preserve">nun </w:t>
      </w:r>
      <w:r w:rsidR="00435593" w:rsidRPr="00435593">
        <w:rPr>
          <w:rFonts w:ascii="Arial Narrow" w:hAnsi="Arial Narrow"/>
          <w:sz w:val="22"/>
          <w:szCs w:val="22"/>
        </w:rPr>
        <w:t>erfol</w:t>
      </w:r>
      <w:r>
        <w:rPr>
          <w:rFonts w:ascii="Arial Narrow" w:hAnsi="Arial Narrow"/>
          <w:sz w:val="22"/>
          <w:szCs w:val="22"/>
        </w:rPr>
        <w:t>greich abgeschlossen. Die Mitarbeiter</w:t>
      </w:r>
      <w:r w:rsidR="00435593" w:rsidRPr="00435593">
        <w:rPr>
          <w:rFonts w:ascii="Arial Narrow" w:hAnsi="Arial Narrow"/>
          <w:sz w:val="22"/>
          <w:szCs w:val="22"/>
        </w:rPr>
        <w:t xml:space="preserve">innen tragen </w:t>
      </w:r>
      <w:r w:rsidR="006A1B1F">
        <w:rPr>
          <w:rFonts w:ascii="Arial Narrow" w:hAnsi="Arial Narrow"/>
          <w:sz w:val="22"/>
          <w:szCs w:val="22"/>
        </w:rPr>
        <w:t xml:space="preserve">jetzt </w:t>
      </w:r>
      <w:r w:rsidR="00435593" w:rsidRPr="00435593">
        <w:rPr>
          <w:rFonts w:ascii="Arial Narrow" w:hAnsi="Arial Narrow"/>
          <w:sz w:val="22"/>
          <w:szCs w:val="22"/>
        </w:rPr>
        <w:t xml:space="preserve">den Titel Kauffrau für Versicherungen und Finanzen. „Über zweieinhalb Jahre die Schul- und Prüfungstermine mit der Familie, dem Beruf und der Freizeit unter einen Hut zu bringen, bedeutete für alle Beteiligten häufig einen Kraftakt. Insofern halte ich die Leistung und Ergebnisse für einen tollen Erfolg“, freut sich Bernhard Glombitza, Hauptabteilungsleiter Personal bei den Barmenia Versicherungen in Wuppertal. </w:t>
      </w:r>
    </w:p>
    <w:p w:rsidR="00435593" w:rsidRPr="00435593" w:rsidRDefault="00435593" w:rsidP="00435593">
      <w:pPr>
        <w:pStyle w:val="Kopfzeile"/>
        <w:tabs>
          <w:tab w:val="left" w:pos="708"/>
        </w:tabs>
        <w:ind w:left="-360"/>
        <w:jc w:val="both"/>
        <w:rPr>
          <w:rFonts w:ascii="Arial Narrow" w:hAnsi="Arial Narrow"/>
          <w:sz w:val="22"/>
          <w:szCs w:val="22"/>
        </w:rPr>
      </w:pPr>
    </w:p>
    <w:p w:rsidR="00FA4CEA" w:rsidRDefault="00435593" w:rsidP="00435593">
      <w:pPr>
        <w:pStyle w:val="Kopfzeile"/>
        <w:tabs>
          <w:tab w:val="left" w:pos="708"/>
        </w:tabs>
        <w:ind w:left="-360"/>
        <w:jc w:val="both"/>
        <w:rPr>
          <w:rFonts w:ascii="Arial Narrow" w:hAnsi="Arial Narrow"/>
          <w:b/>
          <w:sz w:val="20"/>
          <w:szCs w:val="20"/>
        </w:rPr>
      </w:pPr>
      <w:r w:rsidRPr="00435593">
        <w:rPr>
          <w:rFonts w:ascii="Arial Narrow" w:hAnsi="Arial Narrow"/>
          <w:sz w:val="22"/>
          <w:szCs w:val="22"/>
        </w:rPr>
        <w:t>Schließlich bring</w:t>
      </w:r>
      <w:r w:rsidR="009A051A">
        <w:rPr>
          <w:rFonts w:ascii="Arial Narrow" w:hAnsi="Arial Narrow"/>
          <w:sz w:val="22"/>
          <w:szCs w:val="22"/>
        </w:rPr>
        <w:t>en</w:t>
      </w:r>
      <w:r w:rsidRPr="00435593">
        <w:rPr>
          <w:rFonts w:ascii="Arial Narrow" w:hAnsi="Arial Narrow"/>
          <w:sz w:val="22"/>
          <w:szCs w:val="22"/>
        </w:rPr>
        <w:t xml:space="preserve"> das Qualifizierungskonzept des </w:t>
      </w:r>
      <w:r w:rsidR="00F56884">
        <w:rPr>
          <w:rFonts w:ascii="Arial Narrow" w:hAnsi="Arial Narrow"/>
          <w:sz w:val="22"/>
          <w:szCs w:val="22"/>
        </w:rPr>
        <w:t>„L</w:t>
      </w:r>
      <w:r w:rsidRPr="00435593">
        <w:rPr>
          <w:rFonts w:ascii="Arial Narrow" w:hAnsi="Arial Narrow"/>
          <w:sz w:val="22"/>
          <w:szCs w:val="22"/>
        </w:rPr>
        <w:t>ebenslangen Lernens</w:t>
      </w:r>
      <w:r w:rsidR="00F56884">
        <w:rPr>
          <w:rFonts w:ascii="Arial Narrow" w:hAnsi="Arial Narrow"/>
          <w:sz w:val="22"/>
          <w:szCs w:val="22"/>
        </w:rPr>
        <w:t>“</w:t>
      </w:r>
      <w:r w:rsidRPr="00435593">
        <w:rPr>
          <w:rFonts w:ascii="Arial Narrow" w:hAnsi="Arial Narrow"/>
          <w:sz w:val="22"/>
          <w:szCs w:val="22"/>
        </w:rPr>
        <w:t xml:space="preserve"> und der damit verbundene Erwerb der Kompetenzen allen Beteiligten nur Vorteile. „Wir bei der Barmenia investieren in diesen Bereich und versuchen immer wieder neue Qualifizierungsmodelle für unsere Mitarbeiter. So auch mit der Aktion „Lebenslanges Lernen fördern“. Aufgrund des Erfolgs wird die Barmenia das Qualifizierungsmodel</w:t>
      </w:r>
      <w:r w:rsidR="00917205">
        <w:rPr>
          <w:rFonts w:ascii="Arial Narrow" w:hAnsi="Arial Narrow"/>
          <w:sz w:val="22"/>
          <w:szCs w:val="22"/>
        </w:rPr>
        <w:t>l in diesem Jahr auch wieder anbieten</w:t>
      </w:r>
      <w:r w:rsidRPr="00435593">
        <w:rPr>
          <w:rFonts w:ascii="Arial Narrow" w:hAnsi="Arial Narrow"/>
          <w:sz w:val="22"/>
          <w:szCs w:val="22"/>
        </w:rPr>
        <w:t>“, lautet das Fazit von Glombitza.</w:t>
      </w:r>
      <w:r w:rsidR="00D02DEC">
        <w:rPr>
          <w:rFonts w:ascii="Arial Narrow" w:hAnsi="Arial Narrow"/>
          <w:sz w:val="22"/>
          <w:szCs w:val="22"/>
        </w:rPr>
        <w:t xml:space="preserve"> </w:t>
      </w:r>
    </w:p>
    <w:p w:rsidR="00FA4CEA" w:rsidRDefault="00FA4CEA" w:rsidP="00080599">
      <w:pPr>
        <w:pStyle w:val="Kopfzeile"/>
        <w:tabs>
          <w:tab w:val="left" w:pos="708"/>
        </w:tabs>
        <w:ind w:left="-360"/>
        <w:jc w:val="both"/>
        <w:rPr>
          <w:rFonts w:ascii="Arial Narrow" w:hAnsi="Arial Narrow"/>
          <w:b/>
          <w:sz w:val="20"/>
          <w:szCs w:val="20"/>
        </w:rPr>
      </w:pPr>
    </w:p>
    <w:p w:rsidR="00CA5BA6" w:rsidRDefault="00CA5BA6" w:rsidP="00080599">
      <w:pPr>
        <w:pStyle w:val="Kopfzeile"/>
        <w:tabs>
          <w:tab w:val="left" w:pos="708"/>
        </w:tabs>
        <w:ind w:left="-360"/>
        <w:jc w:val="both"/>
        <w:rPr>
          <w:rFonts w:ascii="Arial Narrow" w:hAnsi="Arial Narrow"/>
          <w:b/>
          <w:sz w:val="20"/>
          <w:szCs w:val="20"/>
        </w:rPr>
      </w:pPr>
    </w:p>
    <w:p w:rsidR="00435593" w:rsidRDefault="00435593" w:rsidP="00435593">
      <w:pPr>
        <w:pStyle w:val="Kopfzeile"/>
        <w:tabs>
          <w:tab w:val="left" w:pos="708"/>
        </w:tabs>
        <w:ind w:left="-360"/>
        <w:rPr>
          <w:rFonts w:ascii="Arial Narrow" w:hAnsi="Arial Narrow"/>
          <w:b/>
          <w:sz w:val="20"/>
          <w:szCs w:val="20"/>
        </w:rPr>
      </w:pPr>
      <w:r>
        <w:rPr>
          <w:rFonts w:ascii="Arial Narrow" w:hAnsi="Arial Narrow"/>
          <w:b/>
          <w:sz w:val="20"/>
          <w:szCs w:val="20"/>
        </w:rPr>
        <w:t xml:space="preserve">Standort, Personal </w:t>
      </w:r>
    </w:p>
    <w:p w:rsidR="00435593" w:rsidRDefault="00435593" w:rsidP="00435593">
      <w:pPr>
        <w:pStyle w:val="Kopfzeile"/>
        <w:tabs>
          <w:tab w:val="left" w:pos="708"/>
        </w:tabs>
        <w:ind w:left="-360"/>
        <w:rPr>
          <w:rFonts w:ascii="Arial Narrow" w:hAnsi="Arial Narrow"/>
          <w:b/>
          <w:sz w:val="20"/>
          <w:szCs w:val="20"/>
        </w:rPr>
      </w:pPr>
    </w:p>
    <w:p w:rsidR="00435593" w:rsidRPr="00435593" w:rsidRDefault="00435593" w:rsidP="00435593">
      <w:pPr>
        <w:pStyle w:val="Kopfzeile"/>
        <w:tabs>
          <w:tab w:val="left" w:pos="708"/>
        </w:tabs>
        <w:ind w:left="-360"/>
        <w:rPr>
          <w:rFonts w:ascii="Arial Narrow" w:hAnsi="Arial Narrow"/>
          <w:b/>
          <w:sz w:val="20"/>
          <w:szCs w:val="20"/>
        </w:rPr>
      </w:pPr>
      <w:r w:rsidRPr="00435593">
        <w:rPr>
          <w:rFonts w:ascii="Arial Narrow" w:hAnsi="Arial Narrow"/>
          <w:sz w:val="20"/>
          <w:szCs w:val="20"/>
        </w:rPr>
        <w:t>Die Barmenia Versicherungen zählen zu den großen unabhängigen Versicherungsgruppen in Deutschland. Als einer der größten Arbeitgeber in Wuppertal - mit über 1.500 Mitarbeitern am Standort - beschäftigen die Unternehmen über 3.400 Mitarbeiter deutschlandweit. Die Vereinbarkeit von Beruf und Familie für Arbeitnehmer ist der Geschäftsleitung ein wichtiges Anliegen. Soziales Engagement und Verantwortung für den Standort sind für die Gruppe selbstverständlich.</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DF108C">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p>
    <w:p w:rsidR="00DF108C" w:rsidRDefault="00DF108C" w:rsidP="00DF108C">
      <w:pPr>
        <w:pStyle w:val="Kopfzeile"/>
        <w:tabs>
          <w:tab w:val="left" w:pos="708"/>
        </w:tabs>
        <w:ind w:left="-360"/>
        <w:jc w:val="both"/>
        <w:rPr>
          <w:rFonts w:ascii="Arial Narrow" w:hAnsi="Arial Narrow" w:cs="Arial"/>
          <w:sz w:val="20"/>
          <w:szCs w:val="20"/>
        </w:rPr>
      </w:pPr>
    </w:p>
    <w:p w:rsidR="00435593" w:rsidRPr="00B25DD2" w:rsidRDefault="00435593" w:rsidP="00DF108C">
      <w:pPr>
        <w:pStyle w:val="Kopfzeile"/>
        <w:tabs>
          <w:tab w:val="left" w:pos="708"/>
        </w:tabs>
        <w:ind w:left="-360"/>
        <w:jc w:val="both"/>
        <w:rPr>
          <w:rFonts w:ascii="Arial Narrow" w:hAnsi="Arial Narrow" w:cs="Arial"/>
          <w:sz w:val="20"/>
          <w:szCs w:val="20"/>
        </w:rPr>
      </w:pP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DF108C" w:rsidRPr="00B25DD2" w:rsidRDefault="00DF108C" w:rsidP="00DF108C">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rsidR="00DF108C" w:rsidRPr="00B25DD2" w:rsidRDefault="00DF108C" w:rsidP="00DF108C">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Pr>
          <w:rFonts w:ascii="Arial Narrow" w:hAnsi="Arial Narrow" w:cs="Arial"/>
          <w:sz w:val="20"/>
          <w:szCs w:val="20"/>
        </w:rPr>
        <w:t>rstandsstab</w:t>
      </w:r>
      <w:r>
        <w:rPr>
          <w:rFonts w:ascii="Arial Narrow" w:hAnsi="Arial Narrow" w:cs="Arial"/>
          <w:sz w:val="20"/>
          <w:szCs w:val="20"/>
        </w:rPr>
        <w:br/>
        <w:t>Tel.: 02 02 438-3281</w:t>
      </w:r>
    </w:p>
    <w:p w:rsidR="00DF108C" w:rsidRPr="00B25DD2" w:rsidRDefault="00DF108C" w:rsidP="00DF108C">
      <w:pPr>
        <w:pStyle w:val="Kopfzeile"/>
        <w:tabs>
          <w:tab w:val="left" w:pos="708"/>
        </w:tabs>
        <w:ind w:left="-360"/>
        <w:rPr>
          <w:rFonts w:ascii="Arial Narrow" w:hAnsi="Arial Narrow" w:cs="Arial"/>
          <w:sz w:val="20"/>
          <w:szCs w:val="20"/>
        </w:rPr>
      </w:pPr>
      <w:r>
        <w:rPr>
          <w:rFonts w:ascii="Arial Narrow" w:hAnsi="Arial Narrow" w:cs="Arial"/>
          <w:sz w:val="20"/>
          <w:szCs w:val="20"/>
        </w:rPr>
        <w:t>Fax: 02 02 438-03 – 3281</w:t>
      </w: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Pr>
          <w:rFonts w:ascii="Arial Narrow" w:hAnsi="Arial Narrow" w:cs="Arial"/>
          <w:sz w:val="20"/>
          <w:szCs w:val="20"/>
        </w:rPr>
        <w:t>joerg.droste@barmenia.de</w:t>
      </w:r>
    </w:p>
    <w:p w:rsidR="00080599" w:rsidRDefault="00DF108C" w:rsidP="00080599">
      <w:pPr>
        <w:pStyle w:val="Kopfzeile"/>
        <w:tabs>
          <w:tab w:val="left" w:pos="708"/>
        </w:tabs>
        <w:ind w:left="-360"/>
        <w:jc w:val="both"/>
        <w:rPr>
          <w:rFonts w:ascii="Arial Narrow" w:hAnsi="Arial Narrow"/>
        </w:rPr>
      </w:pPr>
      <w:r w:rsidRPr="00B25DD2">
        <w:rPr>
          <w:rFonts w:ascii="Arial Narrow" w:hAnsi="Arial Narrow" w:cs="Arial"/>
          <w:sz w:val="20"/>
          <w:szCs w:val="20"/>
        </w:rPr>
        <w:lastRenderedPageBreak/>
        <w:t>Internet: www.barmenia.de</w:t>
      </w:r>
    </w:p>
    <w:sectPr w:rsidR="00080599" w:rsidSect="00AD4728">
      <w:headerReference w:type="default" r:id="rId13"/>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CD" w:rsidRDefault="004E1ECD">
      <w:r>
        <w:separator/>
      </w:r>
    </w:p>
  </w:endnote>
  <w:endnote w:type="continuationSeparator" w:id="0">
    <w:p w:rsidR="004E1ECD" w:rsidRDefault="004E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CD" w:rsidRDefault="004E1ECD">
      <w:r>
        <w:separator/>
      </w:r>
    </w:p>
  </w:footnote>
  <w:footnote w:type="continuationSeparator" w:id="0">
    <w:p w:rsidR="004E1ECD" w:rsidRDefault="004E1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CD" w:rsidRDefault="004E1ECD" w:rsidP="00AD4728">
    <w:pPr>
      <w:pStyle w:val="Kopfzeile"/>
      <w:jc w:val="right"/>
    </w:pPr>
    <w:r>
      <w:rPr>
        <w:noProof/>
        <w:szCs w:val="12"/>
      </w:rPr>
      <w:drawing>
        <wp:inline distT="0" distB="0" distL="0" distR="0" wp14:anchorId="14B293DC" wp14:editId="21DF1DA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513F2"/>
    <w:rsid w:val="000555AE"/>
    <w:rsid w:val="00080599"/>
    <w:rsid w:val="00091745"/>
    <w:rsid w:val="000B43B3"/>
    <w:rsid w:val="000B4664"/>
    <w:rsid w:val="000D4998"/>
    <w:rsid w:val="000E7685"/>
    <w:rsid w:val="000F19B9"/>
    <w:rsid w:val="000F3792"/>
    <w:rsid w:val="000F3B0C"/>
    <w:rsid w:val="000F3E55"/>
    <w:rsid w:val="00110AE3"/>
    <w:rsid w:val="00122CB5"/>
    <w:rsid w:val="001359A4"/>
    <w:rsid w:val="001428B0"/>
    <w:rsid w:val="00162922"/>
    <w:rsid w:val="00163068"/>
    <w:rsid w:val="001635DD"/>
    <w:rsid w:val="00163B98"/>
    <w:rsid w:val="00166135"/>
    <w:rsid w:val="00175CB1"/>
    <w:rsid w:val="001804F3"/>
    <w:rsid w:val="00181201"/>
    <w:rsid w:val="00193BE7"/>
    <w:rsid w:val="001E78CE"/>
    <w:rsid w:val="001F0C06"/>
    <w:rsid w:val="00204A23"/>
    <w:rsid w:val="00234974"/>
    <w:rsid w:val="00253B41"/>
    <w:rsid w:val="002701CA"/>
    <w:rsid w:val="00294ECE"/>
    <w:rsid w:val="002C1B85"/>
    <w:rsid w:val="002C5BB1"/>
    <w:rsid w:val="002D61CB"/>
    <w:rsid w:val="002E65CF"/>
    <w:rsid w:val="002E7B84"/>
    <w:rsid w:val="002F5259"/>
    <w:rsid w:val="00305C38"/>
    <w:rsid w:val="00325F46"/>
    <w:rsid w:val="00352DF0"/>
    <w:rsid w:val="00370FD9"/>
    <w:rsid w:val="00386F5B"/>
    <w:rsid w:val="00393C31"/>
    <w:rsid w:val="003C0E39"/>
    <w:rsid w:val="003C1550"/>
    <w:rsid w:val="003D2C63"/>
    <w:rsid w:val="003D5BD0"/>
    <w:rsid w:val="003E0DF4"/>
    <w:rsid w:val="003E481B"/>
    <w:rsid w:val="003F4BE9"/>
    <w:rsid w:val="003F4DDA"/>
    <w:rsid w:val="0041327F"/>
    <w:rsid w:val="00425503"/>
    <w:rsid w:val="00431965"/>
    <w:rsid w:val="00435593"/>
    <w:rsid w:val="00446F5A"/>
    <w:rsid w:val="00452784"/>
    <w:rsid w:val="004669DF"/>
    <w:rsid w:val="004968FD"/>
    <w:rsid w:val="004A0125"/>
    <w:rsid w:val="004A33F7"/>
    <w:rsid w:val="004B4C4E"/>
    <w:rsid w:val="004C1C8A"/>
    <w:rsid w:val="004C2241"/>
    <w:rsid w:val="004E1ECD"/>
    <w:rsid w:val="004E2739"/>
    <w:rsid w:val="004F3484"/>
    <w:rsid w:val="00510338"/>
    <w:rsid w:val="00513CE5"/>
    <w:rsid w:val="005216B1"/>
    <w:rsid w:val="00534CD4"/>
    <w:rsid w:val="00540719"/>
    <w:rsid w:val="00544E83"/>
    <w:rsid w:val="00547470"/>
    <w:rsid w:val="00582493"/>
    <w:rsid w:val="00590E4F"/>
    <w:rsid w:val="00592B0D"/>
    <w:rsid w:val="00593932"/>
    <w:rsid w:val="005C398F"/>
    <w:rsid w:val="005D74C3"/>
    <w:rsid w:val="005F0C4D"/>
    <w:rsid w:val="005F274D"/>
    <w:rsid w:val="005F7F04"/>
    <w:rsid w:val="00602CFA"/>
    <w:rsid w:val="00607C37"/>
    <w:rsid w:val="00610884"/>
    <w:rsid w:val="00622BE5"/>
    <w:rsid w:val="00652D05"/>
    <w:rsid w:val="00653A01"/>
    <w:rsid w:val="0067730B"/>
    <w:rsid w:val="006832B3"/>
    <w:rsid w:val="0068573F"/>
    <w:rsid w:val="006949C7"/>
    <w:rsid w:val="006A07B4"/>
    <w:rsid w:val="006A1B1F"/>
    <w:rsid w:val="006A65F2"/>
    <w:rsid w:val="006B65A0"/>
    <w:rsid w:val="006C05CA"/>
    <w:rsid w:val="006C19AD"/>
    <w:rsid w:val="006C5C42"/>
    <w:rsid w:val="006C62EF"/>
    <w:rsid w:val="006C721C"/>
    <w:rsid w:val="0070099D"/>
    <w:rsid w:val="00704ECD"/>
    <w:rsid w:val="00713605"/>
    <w:rsid w:val="007160A9"/>
    <w:rsid w:val="0072258C"/>
    <w:rsid w:val="007229A2"/>
    <w:rsid w:val="0073196F"/>
    <w:rsid w:val="00736472"/>
    <w:rsid w:val="00741F48"/>
    <w:rsid w:val="007605F7"/>
    <w:rsid w:val="007668C6"/>
    <w:rsid w:val="00777903"/>
    <w:rsid w:val="00787293"/>
    <w:rsid w:val="00797F96"/>
    <w:rsid w:val="007A3CED"/>
    <w:rsid w:val="007A7383"/>
    <w:rsid w:val="007B48E7"/>
    <w:rsid w:val="007B7D52"/>
    <w:rsid w:val="007D4B74"/>
    <w:rsid w:val="007D6B51"/>
    <w:rsid w:val="007E7AC8"/>
    <w:rsid w:val="0081155D"/>
    <w:rsid w:val="008215C1"/>
    <w:rsid w:val="008246D6"/>
    <w:rsid w:val="008476AA"/>
    <w:rsid w:val="00847EFC"/>
    <w:rsid w:val="0085643B"/>
    <w:rsid w:val="00857B33"/>
    <w:rsid w:val="00885F34"/>
    <w:rsid w:val="008868CD"/>
    <w:rsid w:val="00892E1F"/>
    <w:rsid w:val="00893CCA"/>
    <w:rsid w:val="008C6184"/>
    <w:rsid w:val="008C786C"/>
    <w:rsid w:val="008C7C1D"/>
    <w:rsid w:val="008D16A0"/>
    <w:rsid w:val="008D40FF"/>
    <w:rsid w:val="008F5EA6"/>
    <w:rsid w:val="00914423"/>
    <w:rsid w:val="00917205"/>
    <w:rsid w:val="00922B93"/>
    <w:rsid w:val="00924F2C"/>
    <w:rsid w:val="00926ECC"/>
    <w:rsid w:val="0093001D"/>
    <w:rsid w:val="00945A8E"/>
    <w:rsid w:val="00951FD8"/>
    <w:rsid w:val="0095387E"/>
    <w:rsid w:val="00977C91"/>
    <w:rsid w:val="00980128"/>
    <w:rsid w:val="0098197F"/>
    <w:rsid w:val="009A051A"/>
    <w:rsid w:val="009B1305"/>
    <w:rsid w:val="009B5CD6"/>
    <w:rsid w:val="009C4A79"/>
    <w:rsid w:val="009E0044"/>
    <w:rsid w:val="00A0186C"/>
    <w:rsid w:val="00A07334"/>
    <w:rsid w:val="00A11E6F"/>
    <w:rsid w:val="00A16D9A"/>
    <w:rsid w:val="00A23790"/>
    <w:rsid w:val="00A334C1"/>
    <w:rsid w:val="00A33B31"/>
    <w:rsid w:val="00A47C71"/>
    <w:rsid w:val="00A63487"/>
    <w:rsid w:val="00A7127D"/>
    <w:rsid w:val="00A71CF0"/>
    <w:rsid w:val="00A75BA9"/>
    <w:rsid w:val="00A951A8"/>
    <w:rsid w:val="00AB25FA"/>
    <w:rsid w:val="00AB3FBC"/>
    <w:rsid w:val="00AC671D"/>
    <w:rsid w:val="00AD4728"/>
    <w:rsid w:val="00AE2F59"/>
    <w:rsid w:val="00AE6993"/>
    <w:rsid w:val="00AF2D62"/>
    <w:rsid w:val="00AF4450"/>
    <w:rsid w:val="00AF6577"/>
    <w:rsid w:val="00B00669"/>
    <w:rsid w:val="00B015F6"/>
    <w:rsid w:val="00B03512"/>
    <w:rsid w:val="00B12433"/>
    <w:rsid w:val="00B15468"/>
    <w:rsid w:val="00B22EF3"/>
    <w:rsid w:val="00B2667E"/>
    <w:rsid w:val="00B3753F"/>
    <w:rsid w:val="00B72ED7"/>
    <w:rsid w:val="00B8770E"/>
    <w:rsid w:val="00B87BC3"/>
    <w:rsid w:val="00BA0802"/>
    <w:rsid w:val="00BB3B1C"/>
    <w:rsid w:val="00BC138A"/>
    <w:rsid w:val="00BC49E5"/>
    <w:rsid w:val="00BC7ED7"/>
    <w:rsid w:val="00BF3D25"/>
    <w:rsid w:val="00BF4777"/>
    <w:rsid w:val="00C37703"/>
    <w:rsid w:val="00C5283E"/>
    <w:rsid w:val="00C52E0C"/>
    <w:rsid w:val="00C5384F"/>
    <w:rsid w:val="00C90ACB"/>
    <w:rsid w:val="00C932DA"/>
    <w:rsid w:val="00C940F1"/>
    <w:rsid w:val="00CA4F19"/>
    <w:rsid w:val="00CA5BA6"/>
    <w:rsid w:val="00CA7987"/>
    <w:rsid w:val="00CB3AD0"/>
    <w:rsid w:val="00CC2331"/>
    <w:rsid w:val="00CC735C"/>
    <w:rsid w:val="00CD053A"/>
    <w:rsid w:val="00CE1941"/>
    <w:rsid w:val="00CE3A7C"/>
    <w:rsid w:val="00D02DEC"/>
    <w:rsid w:val="00D10843"/>
    <w:rsid w:val="00D526DF"/>
    <w:rsid w:val="00D53550"/>
    <w:rsid w:val="00D54130"/>
    <w:rsid w:val="00D618AF"/>
    <w:rsid w:val="00D80E59"/>
    <w:rsid w:val="00D85232"/>
    <w:rsid w:val="00D8770F"/>
    <w:rsid w:val="00D9298C"/>
    <w:rsid w:val="00D94911"/>
    <w:rsid w:val="00DA4B42"/>
    <w:rsid w:val="00DA762C"/>
    <w:rsid w:val="00DB79C5"/>
    <w:rsid w:val="00DC349A"/>
    <w:rsid w:val="00DD0399"/>
    <w:rsid w:val="00DD03E7"/>
    <w:rsid w:val="00DD619D"/>
    <w:rsid w:val="00DF108C"/>
    <w:rsid w:val="00DF1152"/>
    <w:rsid w:val="00E0115E"/>
    <w:rsid w:val="00E21C4A"/>
    <w:rsid w:val="00E40CC7"/>
    <w:rsid w:val="00E60C14"/>
    <w:rsid w:val="00E76256"/>
    <w:rsid w:val="00E838ED"/>
    <w:rsid w:val="00E86738"/>
    <w:rsid w:val="00E86AC7"/>
    <w:rsid w:val="00EC0F85"/>
    <w:rsid w:val="00ED4F7E"/>
    <w:rsid w:val="00ED67F6"/>
    <w:rsid w:val="00F15674"/>
    <w:rsid w:val="00F203F9"/>
    <w:rsid w:val="00F266DD"/>
    <w:rsid w:val="00F37650"/>
    <w:rsid w:val="00F56884"/>
    <w:rsid w:val="00F60A40"/>
    <w:rsid w:val="00F92212"/>
    <w:rsid w:val="00F9401F"/>
    <w:rsid w:val="00FA0E72"/>
    <w:rsid w:val="00FA4CEA"/>
    <w:rsid w:val="00FC3136"/>
    <w:rsid w:val="00FD10CA"/>
    <w:rsid w:val="00FD190C"/>
    <w:rsid w:val="00FE11B3"/>
    <w:rsid w:val="00FE5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kumente%20und%20Einstellungen\Dokumente%20und%20Einstellungen\270500\Lokale%20Einstellungen\Temp\notes8EC39C\www.twitter.com\barmenia" TargetMode="Externa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9C06D642</Template>
  <TotalTime>0</TotalTime>
  <Pages>1</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Droste, Jörg</cp:lastModifiedBy>
  <cp:revision>3</cp:revision>
  <cp:lastPrinted>2017-02-02T07:32:00Z</cp:lastPrinted>
  <dcterms:created xsi:type="dcterms:W3CDTF">2017-02-01T15:55:00Z</dcterms:created>
  <dcterms:modified xsi:type="dcterms:W3CDTF">2017-02-02T07:35:00Z</dcterms:modified>
</cp:coreProperties>
</file>