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72282" w14:textId="1E311B7D" w:rsidR="007D4974" w:rsidRDefault="00844721">
      <w:pPr>
        <w:rPr>
          <w:rFonts w:asciiTheme="majorHAnsi" w:hAnsiTheme="majorHAnsi"/>
        </w:rPr>
      </w:pPr>
      <w:r w:rsidRPr="00000821">
        <w:rPr>
          <w:rFonts w:asciiTheme="majorHAnsi" w:hAnsiTheme="majorHAnsi"/>
          <w:noProof/>
        </w:rPr>
        <w:drawing>
          <wp:anchor distT="0" distB="0" distL="114300" distR="114300" simplePos="0" relativeHeight="251659264" behindDoc="0" locked="0" layoutInCell="1" allowOverlap="1" wp14:anchorId="4C4A8726" wp14:editId="37C810A3">
            <wp:simplePos x="0" y="0"/>
            <wp:positionH relativeFrom="margin">
              <wp:posOffset>4456430</wp:posOffset>
            </wp:positionH>
            <wp:positionV relativeFrom="margin">
              <wp:posOffset>-541020</wp:posOffset>
            </wp:positionV>
            <wp:extent cx="1252220" cy="1226820"/>
            <wp:effectExtent l="0" t="0" r="508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nsam:Kunder:Kunder 2013:Saint Gobain:Aktiviteter:Eco Forum 2013:Logga:sg-hÜllbartbyggande.eps"/>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5222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0821">
        <w:rPr>
          <w:rFonts w:asciiTheme="majorHAnsi" w:hAnsiTheme="majorHAnsi"/>
          <w:noProof/>
        </w:rPr>
        <w:drawing>
          <wp:anchor distT="0" distB="0" distL="114300" distR="114300" simplePos="0" relativeHeight="251660288" behindDoc="1" locked="0" layoutInCell="1" allowOverlap="1" wp14:anchorId="59060ED7" wp14:editId="5CF83C9C">
            <wp:simplePos x="0" y="0"/>
            <wp:positionH relativeFrom="column">
              <wp:posOffset>-25</wp:posOffset>
            </wp:positionH>
            <wp:positionV relativeFrom="paragraph">
              <wp:posOffset>-194214</wp:posOffset>
            </wp:positionV>
            <wp:extent cx="2070201" cy="564488"/>
            <wp:effectExtent l="0" t="0" r="6350" b="7620"/>
            <wp:wrapNone/>
            <wp:docPr id="2" name="Bildobjekt 2" descr="Macintosh HD:Users:rebeckawarn: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beckawarn:Desktop:Unknown.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9684" cy="56434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F7FEECB" w14:textId="77777777" w:rsidR="00000821" w:rsidRDefault="00000821">
      <w:pPr>
        <w:rPr>
          <w:rFonts w:asciiTheme="majorHAnsi" w:hAnsiTheme="majorHAnsi"/>
          <w:sz w:val="22"/>
          <w:szCs w:val="22"/>
        </w:rPr>
      </w:pPr>
    </w:p>
    <w:p w14:paraId="69F8D3C9" w14:textId="77777777" w:rsidR="00000821" w:rsidRDefault="00000821">
      <w:pPr>
        <w:rPr>
          <w:rFonts w:asciiTheme="majorHAnsi" w:hAnsiTheme="majorHAnsi"/>
          <w:sz w:val="22"/>
          <w:szCs w:val="22"/>
        </w:rPr>
      </w:pPr>
    </w:p>
    <w:p w14:paraId="09E1B18C" w14:textId="77777777" w:rsidR="00000821" w:rsidRDefault="00000821">
      <w:pPr>
        <w:rPr>
          <w:rFonts w:asciiTheme="majorHAnsi" w:hAnsiTheme="majorHAnsi"/>
          <w:sz w:val="22"/>
          <w:szCs w:val="22"/>
        </w:rPr>
      </w:pPr>
    </w:p>
    <w:p w14:paraId="3264EE13" w14:textId="77777777" w:rsidR="00000821" w:rsidRDefault="00000821">
      <w:pPr>
        <w:rPr>
          <w:rFonts w:asciiTheme="majorHAnsi" w:hAnsiTheme="majorHAnsi"/>
          <w:sz w:val="22"/>
          <w:szCs w:val="22"/>
        </w:rPr>
      </w:pPr>
    </w:p>
    <w:p w14:paraId="0EAA2590" w14:textId="77777777" w:rsidR="00A00EC8" w:rsidRDefault="00A00EC8">
      <w:pPr>
        <w:rPr>
          <w:rFonts w:asciiTheme="majorHAnsi" w:hAnsiTheme="majorHAnsi"/>
          <w:sz w:val="22"/>
          <w:szCs w:val="22"/>
        </w:rPr>
      </w:pPr>
    </w:p>
    <w:p w14:paraId="03A8C249" w14:textId="61F54274" w:rsidR="009563C7" w:rsidRPr="00A00EC8" w:rsidRDefault="00FA264B">
      <w:pPr>
        <w:rPr>
          <w:rFonts w:ascii="Arial" w:hAnsi="Arial"/>
          <w:sz w:val="23"/>
          <w:szCs w:val="23"/>
        </w:rPr>
      </w:pPr>
      <w:r w:rsidRPr="00A00EC8">
        <w:rPr>
          <w:rFonts w:ascii="Arial" w:hAnsi="Arial"/>
          <w:sz w:val="23"/>
          <w:szCs w:val="23"/>
        </w:rPr>
        <w:t xml:space="preserve">Pressmeddelande </w:t>
      </w:r>
    </w:p>
    <w:p w14:paraId="7C322675" w14:textId="6D0BED80" w:rsidR="00FA264B" w:rsidRPr="00A00EC8" w:rsidRDefault="00000821">
      <w:pPr>
        <w:rPr>
          <w:rFonts w:ascii="Arial" w:hAnsi="Arial"/>
          <w:sz w:val="23"/>
          <w:szCs w:val="23"/>
        </w:rPr>
      </w:pPr>
      <w:r w:rsidRPr="00A00EC8">
        <w:rPr>
          <w:rFonts w:ascii="Arial" w:hAnsi="Arial"/>
          <w:sz w:val="23"/>
          <w:szCs w:val="23"/>
        </w:rPr>
        <w:t>2013-0</w:t>
      </w:r>
      <w:r w:rsidR="006135DA">
        <w:rPr>
          <w:rFonts w:ascii="Arial" w:hAnsi="Arial"/>
          <w:sz w:val="23"/>
          <w:szCs w:val="23"/>
        </w:rPr>
        <w:t>9-12</w:t>
      </w:r>
    </w:p>
    <w:p w14:paraId="2AFA62B2" w14:textId="77777777" w:rsidR="00FA264B" w:rsidRPr="00A00EC8" w:rsidRDefault="00FA264B">
      <w:pPr>
        <w:rPr>
          <w:rFonts w:ascii="Arial" w:hAnsi="Arial"/>
          <w:sz w:val="23"/>
          <w:szCs w:val="23"/>
        </w:rPr>
      </w:pPr>
    </w:p>
    <w:p w14:paraId="7D1E4E2E" w14:textId="77777777" w:rsidR="00A00EC8" w:rsidRPr="00A00EC8" w:rsidRDefault="00A00EC8" w:rsidP="007D4974">
      <w:pPr>
        <w:spacing w:after="120"/>
        <w:rPr>
          <w:rFonts w:ascii="Arial" w:hAnsi="Arial"/>
          <w:b/>
          <w:sz w:val="23"/>
          <w:szCs w:val="23"/>
        </w:rPr>
      </w:pPr>
    </w:p>
    <w:p w14:paraId="408AD6B6" w14:textId="3D097306" w:rsidR="00FA264B" w:rsidRPr="004223E5" w:rsidRDefault="006804BF" w:rsidP="00657632">
      <w:pPr>
        <w:spacing w:after="120"/>
        <w:ind w:right="-290"/>
        <w:rPr>
          <w:rFonts w:asciiTheme="majorHAnsi" w:hAnsiTheme="majorHAnsi"/>
          <w:b/>
          <w:sz w:val="40"/>
          <w:szCs w:val="40"/>
        </w:rPr>
      </w:pPr>
      <w:r w:rsidRPr="004223E5">
        <w:rPr>
          <w:rFonts w:asciiTheme="majorHAnsi" w:hAnsiTheme="majorHAnsi"/>
          <w:b/>
          <w:sz w:val="40"/>
          <w:szCs w:val="40"/>
        </w:rPr>
        <w:t>Miljöcertifiering</w:t>
      </w:r>
      <w:r w:rsidR="00657632" w:rsidRPr="004223E5">
        <w:rPr>
          <w:rFonts w:asciiTheme="majorHAnsi" w:hAnsiTheme="majorHAnsi"/>
          <w:b/>
          <w:sz w:val="40"/>
          <w:szCs w:val="40"/>
        </w:rPr>
        <w:t>skrav</w:t>
      </w:r>
      <w:r w:rsidRPr="004223E5">
        <w:rPr>
          <w:rFonts w:asciiTheme="majorHAnsi" w:hAnsiTheme="majorHAnsi"/>
          <w:b/>
          <w:sz w:val="40"/>
          <w:szCs w:val="40"/>
        </w:rPr>
        <w:t xml:space="preserve"> förändrar </w:t>
      </w:r>
      <w:r w:rsidR="00B300F5" w:rsidRPr="004223E5">
        <w:rPr>
          <w:rFonts w:asciiTheme="majorHAnsi" w:hAnsiTheme="majorHAnsi"/>
          <w:b/>
          <w:sz w:val="40"/>
          <w:szCs w:val="40"/>
        </w:rPr>
        <w:t>byggmaterialtillverkarna</w:t>
      </w:r>
    </w:p>
    <w:p w14:paraId="642BAFAD" w14:textId="77777777" w:rsidR="00774120" w:rsidRPr="004223E5" w:rsidRDefault="00240041" w:rsidP="00774120">
      <w:pPr>
        <w:rPr>
          <w:rFonts w:ascii="Arial" w:hAnsi="Arial" w:cs="Arial"/>
          <w:sz w:val="23"/>
          <w:szCs w:val="23"/>
        </w:rPr>
      </w:pPr>
      <w:r>
        <w:rPr>
          <w:rFonts w:ascii="Arial" w:hAnsi="Arial"/>
          <w:b/>
          <w:sz w:val="23"/>
          <w:szCs w:val="23"/>
        </w:rPr>
        <w:t>Miljöcertifierat byggande</w:t>
      </w:r>
      <w:r w:rsidR="00844721">
        <w:rPr>
          <w:rFonts w:ascii="Arial" w:hAnsi="Arial"/>
          <w:b/>
          <w:sz w:val="23"/>
          <w:szCs w:val="23"/>
        </w:rPr>
        <w:t xml:space="preserve"> påverkar hela verksamheten. Det</w:t>
      </w:r>
      <w:r>
        <w:rPr>
          <w:rFonts w:ascii="Arial" w:hAnsi="Arial"/>
          <w:b/>
          <w:sz w:val="23"/>
          <w:szCs w:val="23"/>
        </w:rPr>
        <w:t xml:space="preserve"> menar världens största tillverkare av byggmaterial, Saint-Gobain, i samband med ett panelsamtal på </w:t>
      </w:r>
      <w:proofErr w:type="spellStart"/>
      <w:r w:rsidRPr="004223E5">
        <w:rPr>
          <w:rFonts w:ascii="Arial" w:hAnsi="Arial"/>
          <w:b/>
          <w:sz w:val="23"/>
          <w:szCs w:val="23"/>
        </w:rPr>
        <w:t>Ekobygg</w:t>
      </w:r>
      <w:r w:rsidR="00657632" w:rsidRPr="004223E5">
        <w:rPr>
          <w:rFonts w:ascii="Arial" w:hAnsi="Arial"/>
          <w:b/>
          <w:sz w:val="23"/>
          <w:szCs w:val="23"/>
        </w:rPr>
        <w:t>mässan</w:t>
      </w:r>
      <w:proofErr w:type="spellEnd"/>
      <w:r w:rsidRPr="004223E5">
        <w:rPr>
          <w:rFonts w:ascii="Arial" w:hAnsi="Arial"/>
          <w:b/>
          <w:sz w:val="23"/>
          <w:szCs w:val="23"/>
        </w:rPr>
        <w:t xml:space="preserve"> i </w:t>
      </w:r>
      <w:r w:rsidR="00774120" w:rsidRPr="004223E5">
        <w:rPr>
          <w:rFonts w:ascii="Arial" w:hAnsi="Arial"/>
          <w:sz w:val="23"/>
          <w:szCs w:val="23"/>
        </w:rPr>
        <w:t xml:space="preserve">miljöcertifieringsexpert. </w:t>
      </w:r>
    </w:p>
    <w:p w14:paraId="7AFF6BD1" w14:textId="77777777" w:rsidR="00774120" w:rsidRPr="004223E5" w:rsidRDefault="00774120" w:rsidP="00774120">
      <w:pPr>
        <w:rPr>
          <w:rFonts w:ascii="Arial" w:hAnsi="Arial" w:cs="Arial"/>
          <w:sz w:val="23"/>
          <w:szCs w:val="23"/>
        </w:rPr>
      </w:pPr>
      <w:r w:rsidRPr="004223E5">
        <w:rPr>
          <w:rFonts w:ascii="Arial" w:hAnsi="Arial" w:cs="Arial"/>
          <w:sz w:val="23"/>
          <w:szCs w:val="23"/>
        </w:rPr>
        <w:t xml:space="preserve">     – Trenden är tydlig att fler och fler miljöcertifierar sina projekt, berättar Pia. Även om vi ligger långt fram i Sverige går utvecklingen snabbt på flera andra marknader. Det innebär att företagen måste satsa ännu mer på miljöcertifierat byggande för att klara konkurrensen. Saint-Gobains initiativ ger en tydlig signal om vad som kommer att krävas.</w:t>
      </w:r>
    </w:p>
    <w:p w14:paraId="33D82750" w14:textId="77777777" w:rsidR="00774120" w:rsidRPr="004223E5" w:rsidRDefault="00774120" w:rsidP="00774120">
      <w:pPr>
        <w:rPr>
          <w:rFonts w:ascii="Arial" w:hAnsi="Arial" w:cs="Arial"/>
          <w:sz w:val="23"/>
          <w:szCs w:val="23"/>
        </w:rPr>
      </w:pPr>
    </w:p>
    <w:p w14:paraId="0669019B" w14:textId="77777777" w:rsidR="00774120" w:rsidRPr="004223E5" w:rsidRDefault="00774120" w:rsidP="00774120">
      <w:pPr>
        <w:rPr>
          <w:rFonts w:ascii="Arial" w:hAnsi="Arial" w:cs="Arial"/>
          <w:sz w:val="23"/>
          <w:szCs w:val="23"/>
        </w:rPr>
      </w:pPr>
      <w:r w:rsidRPr="004223E5">
        <w:rPr>
          <w:rFonts w:ascii="Arial" w:hAnsi="Arial" w:cs="Arial"/>
          <w:sz w:val="23"/>
          <w:szCs w:val="23"/>
        </w:rPr>
        <w:t>Sedan Saint-Gobain lanserade det webbaserade verktyget Hållbartbyggande.se i våras har företaget redan kunnat se resultat.</w:t>
      </w:r>
    </w:p>
    <w:p w14:paraId="056F4D1C" w14:textId="77777777" w:rsidR="00774120" w:rsidRPr="004223E5" w:rsidRDefault="00774120" w:rsidP="00774120">
      <w:pPr>
        <w:rPr>
          <w:rFonts w:ascii="Arial" w:hAnsi="Arial" w:cs="Arial"/>
          <w:sz w:val="23"/>
          <w:szCs w:val="23"/>
        </w:rPr>
      </w:pPr>
      <w:r w:rsidRPr="004223E5">
        <w:rPr>
          <w:rFonts w:ascii="Arial" w:hAnsi="Arial" w:cs="Arial"/>
          <w:sz w:val="23"/>
          <w:szCs w:val="23"/>
        </w:rPr>
        <w:t xml:space="preserve">     – Vi har märkt av ett stort intresse för vår nya webbplats och vad den kan användas till, berättar Carola Mattson på Weber, Saint Gobain Byggprodukter AB. Det är lite tidigt att läsa av effekterna i vår försäljning, men signalerna är tydliga och pekar i rätt riktning.</w:t>
      </w:r>
    </w:p>
    <w:p w14:paraId="19EDEEAF" w14:textId="77777777" w:rsidR="00774120" w:rsidRPr="004223E5" w:rsidRDefault="00774120" w:rsidP="00774120">
      <w:pPr>
        <w:rPr>
          <w:rFonts w:ascii="Arial" w:hAnsi="Arial" w:cs="Arial"/>
          <w:sz w:val="23"/>
          <w:szCs w:val="23"/>
        </w:rPr>
      </w:pPr>
    </w:p>
    <w:p w14:paraId="57EA7C4D" w14:textId="77777777" w:rsidR="00774120" w:rsidRPr="004223E5" w:rsidRDefault="00774120" w:rsidP="00774120">
      <w:pPr>
        <w:rPr>
          <w:rFonts w:ascii="Arial" w:hAnsi="Arial" w:cs="Arial"/>
          <w:sz w:val="23"/>
          <w:szCs w:val="23"/>
        </w:rPr>
      </w:pPr>
      <w:r w:rsidRPr="004223E5">
        <w:rPr>
          <w:rFonts w:ascii="Arial" w:hAnsi="Arial" w:cs="Arial"/>
          <w:sz w:val="23"/>
          <w:szCs w:val="23"/>
        </w:rPr>
        <w:t>Både Pia Öhrling och Carola Mattson är eniga om att miljöcertifiering av byggnader kommer att leda till att vi på sikt får bostäder och kontor av bättre kvalitet och som blir attraktivare att äga och hyra.</w:t>
      </w:r>
    </w:p>
    <w:p w14:paraId="59AF6FCF" w14:textId="77777777" w:rsidR="00774120" w:rsidRPr="004223E5" w:rsidRDefault="00774120" w:rsidP="00774120">
      <w:pPr>
        <w:rPr>
          <w:rFonts w:ascii="Arial" w:hAnsi="Arial" w:cs="Arial"/>
          <w:sz w:val="23"/>
          <w:szCs w:val="23"/>
        </w:rPr>
      </w:pPr>
      <w:r w:rsidRPr="004223E5">
        <w:rPr>
          <w:rFonts w:ascii="Arial" w:hAnsi="Arial" w:cs="Arial"/>
          <w:sz w:val="23"/>
          <w:szCs w:val="23"/>
        </w:rPr>
        <w:t xml:space="preserve">     – Utvecklingen är positiv och marknaden är definitivt mogen för miljöcertifierat byggande i ännu fler projekt, och det gäller för materialleverantörerna att hänga med redan från start, säger Pia Öhrling. </w:t>
      </w:r>
    </w:p>
    <w:p w14:paraId="3A61503C" w14:textId="77777777" w:rsidR="00774120" w:rsidRPr="004223E5" w:rsidRDefault="00774120" w:rsidP="00774120">
      <w:pPr>
        <w:rPr>
          <w:rFonts w:ascii="Arial" w:hAnsi="Arial" w:cs="Arial"/>
          <w:sz w:val="23"/>
          <w:szCs w:val="23"/>
        </w:rPr>
      </w:pPr>
    </w:p>
    <w:p w14:paraId="424FE730" w14:textId="77777777" w:rsidR="00774120" w:rsidRPr="004223E5" w:rsidRDefault="00774120" w:rsidP="00774120">
      <w:pPr>
        <w:rPr>
          <w:rFonts w:ascii="Arial" w:hAnsi="Arial" w:cs="Arial"/>
          <w:sz w:val="23"/>
          <w:szCs w:val="23"/>
        </w:rPr>
      </w:pPr>
      <w:r w:rsidRPr="004223E5">
        <w:rPr>
          <w:rFonts w:ascii="Arial" w:hAnsi="Arial" w:cs="Arial"/>
          <w:sz w:val="23"/>
          <w:szCs w:val="23"/>
        </w:rPr>
        <w:t>Carola Mattson instämmer i den bedömningen.</w:t>
      </w:r>
    </w:p>
    <w:p w14:paraId="0E64EAAA" w14:textId="77777777" w:rsidR="00774120" w:rsidRPr="004223E5" w:rsidRDefault="00774120" w:rsidP="00774120">
      <w:pPr>
        <w:rPr>
          <w:rFonts w:ascii="Arial" w:hAnsi="Arial" w:cs="Arial"/>
          <w:sz w:val="23"/>
          <w:szCs w:val="23"/>
        </w:rPr>
      </w:pPr>
      <w:r w:rsidRPr="004223E5">
        <w:rPr>
          <w:rFonts w:ascii="Arial" w:hAnsi="Arial" w:cs="Arial"/>
          <w:sz w:val="23"/>
          <w:szCs w:val="23"/>
        </w:rPr>
        <w:t xml:space="preserve">     – För oss är det ingen tvekan och vi kommer att lansera flera nyheter framöver som gör att vi kan erbjuda ännu bättre stöd till våra kunder, avslutar hon. Bland annat kommer vi med nya </w:t>
      </w:r>
      <w:proofErr w:type="spellStart"/>
      <w:r w:rsidRPr="004223E5">
        <w:rPr>
          <w:rFonts w:ascii="Arial" w:hAnsi="Arial" w:cs="Arial"/>
          <w:sz w:val="23"/>
          <w:szCs w:val="23"/>
        </w:rPr>
        <w:t>materialsystem</w:t>
      </w:r>
      <w:proofErr w:type="spellEnd"/>
      <w:r w:rsidRPr="004223E5">
        <w:rPr>
          <w:rFonts w:ascii="Arial" w:hAnsi="Arial" w:cs="Arial"/>
          <w:sz w:val="23"/>
          <w:szCs w:val="23"/>
        </w:rPr>
        <w:t xml:space="preserve"> som ger helt nya möjligheter för våra kunder. </w:t>
      </w:r>
    </w:p>
    <w:p w14:paraId="53CCAD72" w14:textId="77777777" w:rsidR="002038D4" w:rsidRDefault="002038D4" w:rsidP="00332085">
      <w:pPr>
        <w:rPr>
          <w:rFonts w:ascii="Arial" w:hAnsi="Arial"/>
          <w:b/>
          <w:sz w:val="23"/>
          <w:szCs w:val="23"/>
        </w:rPr>
      </w:pPr>
    </w:p>
    <w:p w14:paraId="2999EC14" w14:textId="1BB064D7" w:rsidR="004A12FD" w:rsidRPr="004223E5" w:rsidRDefault="00AC1349" w:rsidP="00332085">
      <w:pPr>
        <w:rPr>
          <w:rFonts w:ascii="Arial" w:hAnsi="Arial" w:cs="Arial"/>
          <w:sz w:val="23"/>
          <w:szCs w:val="23"/>
        </w:rPr>
      </w:pPr>
      <w:bookmarkStart w:id="0" w:name="_GoBack"/>
      <w:bookmarkEnd w:id="0"/>
      <w:r w:rsidRPr="004223E5">
        <w:rPr>
          <w:rFonts w:ascii="Arial" w:hAnsi="Arial"/>
          <w:sz w:val="23"/>
          <w:szCs w:val="23"/>
        </w:rPr>
        <w:t>De som tar täten i den här utvecklingen har mycket att vinna i konkurrensen, menar Pia Öhrling</w:t>
      </w:r>
      <w:r w:rsidR="00662F72">
        <w:rPr>
          <w:rFonts w:ascii="Arial" w:hAnsi="Arial"/>
          <w:sz w:val="23"/>
          <w:szCs w:val="23"/>
        </w:rPr>
        <w:t>.</w:t>
      </w:r>
    </w:p>
    <w:p w14:paraId="79C6A4D9" w14:textId="2D743A6F" w:rsidR="00332085" w:rsidRPr="004223E5" w:rsidRDefault="00332085" w:rsidP="00332085">
      <w:pPr>
        <w:rPr>
          <w:rFonts w:ascii="Arial" w:hAnsi="Arial" w:cs="Arial"/>
          <w:sz w:val="23"/>
          <w:szCs w:val="23"/>
        </w:rPr>
      </w:pPr>
    </w:p>
    <w:p w14:paraId="6F386552" w14:textId="11028346" w:rsidR="00E52C3A" w:rsidRPr="004223E5" w:rsidRDefault="007D4974" w:rsidP="00332085">
      <w:pPr>
        <w:rPr>
          <w:rFonts w:ascii="Arial" w:hAnsi="Arial"/>
          <w:sz w:val="23"/>
          <w:szCs w:val="23"/>
          <w:u w:val="single"/>
        </w:rPr>
      </w:pPr>
      <w:r w:rsidRPr="004223E5">
        <w:rPr>
          <w:rFonts w:ascii="Arial" w:hAnsi="Arial"/>
          <w:sz w:val="23"/>
          <w:szCs w:val="23"/>
          <w:u w:val="single"/>
        </w:rPr>
        <w:t>För ytterligare information:</w:t>
      </w:r>
    </w:p>
    <w:p w14:paraId="44C17CE0" w14:textId="77777777" w:rsidR="00A00EC8" w:rsidRPr="004223E5" w:rsidRDefault="00A00EC8" w:rsidP="00A00EC8">
      <w:pPr>
        <w:tabs>
          <w:tab w:val="left" w:pos="4111"/>
        </w:tabs>
        <w:ind w:right="101"/>
        <w:rPr>
          <w:rFonts w:ascii="Arial" w:hAnsi="Arial" w:cs="Arial"/>
          <w:sz w:val="23"/>
          <w:szCs w:val="23"/>
        </w:rPr>
      </w:pPr>
      <w:r w:rsidRPr="004223E5">
        <w:rPr>
          <w:rFonts w:ascii="Arial" w:hAnsi="Arial" w:cs="Arial"/>
          <w:sz w:val="23"/>
          <w:szCs w:val="23"/>
        </w:rPr>
        <w:t>Lars-Erik Edgarsson</w:t>
      </w:r>
    </w:p>
    <w:p w14:paraId="4DE07F88" w14:textId="78C55A25" w:rsidR="00A00EC8" w:rsidRPr="004223E5" w:rsidRDefault="00A00EC8" w:rsidP="00A00EC8">
      <w:pPr>
        <w:tabs>
          <w:tab w:val="left" w:pos="4111"/>
        </w:tabs>
        <w:ind w:right="101"/>
        <w:rPr>
          <w:rFonts w:ascii="Arial" w:hAnsi="Arial" w:cs="Arial"/>
          <w:sz w:val="23"/>
          <w:szCs w:val="23"/>
        </w:rPr>
      </w:pPr>
      <w:r w:rsidRPr="004223E5">
        <w:rPr>
          <w:rFonts w:ascii="Arial" w:hAnsi="Arial" w:cs="Arial"/>
          <w:sz w:val="23"/>
          <w:szCs w:val="23"/>
        </w:rPr>
        <w:t xml:space="preserve">VD </w:t>
      </w:r>
      <w:r w:rsidR="00657632" w:rsidRPr="004223E5">
        <w:rPr>
          <w:rFonts w:ascii="Arial" w:hAnsi="Arial" w:cs="Arial"/>
          <w:sz w:val="23"/>
          <w:szCs w:val="23"/>
        </w:rPr>
        <w:t xml:space="preserve">Weber, </w:t>
      </w:r>
      <w:r w:rsidRPr="004223E5">
        <w:rPr>
          <w:rFonts w:ascii="Arial" w:hAnsi="Arial" w:cs="Arial"/>
          <w:sz w:val="23"/>
          <w:szCs w:val="23"/>
        </w:rPr>
        <w:t>Saint-Gobain Byggprodukter AB</w:t>
      </w:r>
    </w:p>
    <w:p w14:paraId="4FA263F2" w14:textId="38895C4C" w:rsidR="007D4974" w:rsidRPr="004223E5" w:rsidRDefault="00774120" w:rsidP="00A00EC8">
      <w:pPr>
        <w:rPr>
          <w:rFonts w:ascii="Arial" w:hAnsi="Arial"/>
          <w:sz w:val="23"/>
          <w:szCs w:val="23"/>
        </w:rPr>
      </w:pPr>
      <w:hyperlink r:id="rId7" w:history="1">
        <w:r w:rsidR="00A00EC8" w:rsidRPr="004223E5">
          <w:rPr>
            <w:rStyle w:val="Hyperlnk"/>
            <w:rFonts w:ascii="Arial" w:hAnsi="Arial" w:cs="Arial"/>
            <w:color w:val="auto"/>
            <w:sz w:val="23"/>
            <w:szCs w:val="23"/>
          </w:rPr>
          <w:t>Lars-erik.edgarsson@weber.se</w:t>
        </w:r>
      </w:hyperlink>
    </w:p>
    <w:p w14:paraId="0A3A7CF3" w14:textId="08A6ABED" w:rsidR="00A00EC8" w:rsidRPr="00A00EC8" w:rsidRDefault="00A00EC8" w:rsidP="00A00EC8">
      <w:pPr>
        <w:rPr>
          <w:rFonts w:ascii="Arial" w:hAnsi="Arial"/>
          <w:sz w:val="23"/>
          <w:szCs w:val="23"/>
        </w:rPr>
      </w:pPr>
    </w:p>
    <w:p w14:paraId="0AD3BE6B" w14:textId="13F9376C" w:rsidR="00EB6E1D" w:rsidRPr="007D4974" w:rsidRDefault="00EB6E1D">
      <w:pPr>
        <w:rPr>
          <w:rFonts w:asciiTheme="majorHAnsi" w:hAnsiTheme="majorHAnsi"/>
        </w:rPr>
      </w:pPr>
    </w:p>
    <w:sectPr w:rsidR="00EB6E1D" w:rsidRPr="007D4974" w:rsidSect="00FB78B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64B"/>
    <w:rsid w:val="00000821"/>
    <w:rsid w:val="0009298A"/>
    <w:rsid w:val="001406AD"/>
    <w:rsid w:val="002038D4"/>
    <w:rsid w:val="002151A1"/>
    <w:rsid w:val="00220746"/>
    <w:rsid w:val="00240041"/>
    <w:rsid w:val="0028516E"/>
    <w:rsid w:val="002F5380"/>
    <w:rsid w:val="00332085"/>
    <w:rsid w:val="004223E5"/>
    <w:rsid w:val="00436878"/>
    <w:rsid w:val="00477424"/>
    <w:rsid w:val="004A12FD"/>
    <w:rsid w:val="004E3B9A"/>
    <w:rsid w:val="0050585B"/>
    <w:rsid w:val="005913B0"/>
    <w:rsid w:val="005A6574"/>
    <w:rsid w:val="005D5D34"/>
    <w:rsid w:val="00611E2B"/>
    <w:rsid w:val="006135DA"/>
    <w:rsid w:val="00657632"/>
    <w:rsid w:val="00662F72"/>
    <w:rsid w:val="006804BF"/>
    <w:rsid w:val="0070502E"/>
    <w:rsid w:val="00756D80"/>
    <w:rsid w:val="00774120"/>
    <w:rsid w:val="007D4974"/>
    <w:rsid w:val="007E6DFE"/>
    <w:rsid w:val="00844721"/>
    <w:rsid w:val="008E28DB"/>
    <w:rsid w:val="00922820"/>
    <w:rsid w:val="0092751B"/>
    <w:rsid w:val="009563C7"/>
    <w:rsid w:val="00956ACD"/>
    <w:rsid w:val="00A00EC8"/>
    <w:rsid w:val="00AC1349"/>
    <w:rsid w:val="00B300F5"/>
    <w:rsid w:val="00BD251A"/>
    <w:rsid w:val="00BD4CC3"/>
    <w:rsid w:val="00C56CBC"/>
    <w:rsid w:val="00CD3F8B"/>
    <w:rsid w:val="00D729A6"/>
    <w:rsid w:val="00E375A6"/>
    <w:rsid w:val="00E52C3A"/>
    <w:rsid w:val="00E9191B"/>
    <w:rsid w:val="00EB6E1D"/>
    <w:rsid w:val="00F83CAD"/>
    <w:rsid w:val="00FA264B"/>
    <w:rsid w:val="00FB78B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62E8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B6E1D"/>
    <w:pPr>
      <w:ind w:left="720"/>
      <w:contextualSpacing/>
    </w:pPr>
  </w:style>
  <w:style w:type="paragraph" w:styleId="Ballongtext">
    <w:name w:val="Balloon Text"/>
    <w:basedOn w:val="Normal"/>
    <w:link w:val="BallongtextChar"/>
    <w:uiPriority w:val="99"/>
    <w:semiHidden/>
    <w:unhideWhenUsed/>
    <w:rsid w:val="007D497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7D4974"/>
    <w:rPr>
      <w:rFonts w:ascii="Lucida Grande" w:hAnsi="Lucida Grande" w:cs="Lucida Grande"/>
      <w:sz w:val="18"/>
      <w:szCs w:val="18"/>
    </w:rPr>
  </w:style>
  <w:style w:type="character" w:styleId="Stark">
    <w:name w:val="Strong"/>
    <w:uiPriority w:val="99"/>
    <w:qFormat/>
    <w:rsid w:val="007D4974"/>
    <w:rPr>
      <w:rFonts w:cs="Times New Roman"/>
      <w:b/>
      <w:bCs/>
    </w:rPr>
  </w:style>
  <w:style w:type="character" w:styleId="Hyperlnk">
    <w:name w:val="Hyperlink"/>
    <w:basedOn w:val="Standardstycketeckensnitt"/>
    <w:uiPriority w:val="99"/>
    <w:unhideWhenUsed/>
    <w:rsid w:val="007D497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B6E1D"/>
    <w:pPr>
      <w:ind w:left="720"/>
      <w:contextualSpacing/>
    </w:pPr>
  </w:style>
  <w:style w:type="paragraph" w:styleId="Ballongtext">
    <w:name w:val="Balloon Text"/>
    <w:basedOn w:val="Normal"/>
    <w:link w:val="BallongtextChar"/>
    <w:uiPriority w:val="99"/>
    <w:semiHidden/>
    <w:unhideWhenUsed/>
    <w:rsid w:val="007D497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7D4974"/>
    <w:rPr>
      <w:rFonts w:ascii="Lucida Grande" w:hAnsi="Lucida Grande" w:cs="Lucida Grande"/>
      <w:sz w:val="18"/>
      <w:szCs w:val="18"/>
    </w:rPr>
  </w:style>
  <w:style w:type="character" w:styleId="Stark">
    <w:name w:val="Strong"/>
    <w:uiPriority w:val="99"/>
    <w:qFormat/>
    <w:rsid w:val="007D4974"/>
    <w:rPr>
      <w:rFonts w:cs="Times New Roman"/>
      <w:b/>
      <w:bCs/>
    </w:rPr>
  </w:style>
  <w:style w:type="character" w:styleId="Hyperlnk">
    <w:name w:val="Hyperlink"/>
    <w:basedOn w:val="Standardstycketeckensnitt"/>
    <w:uiPriority w:val="99"/>
    <w:unhideWhenUsed/>
    <w:rsid w:val="007D4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ars-erik.edgarsson@weber.s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322</Words>
  <Characters>1712</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Blomqvist</dc:creator>
  <cp:keywords/>
  <dc:description/>
  <cp:lastModifiedBy>Broström, Anna-Karin - Weber Sweden</cp:lastModifiedBy>
  <cp:revision>4</cp:revision>
  <dcterms:created xsi:type="dcterms:W3CDTF">2013-09-12T12:30:00Z</dcterms:created>
  <dcterms:modified xsi:type="dcterms:W3CDTF">2013-09-12T13:27:00Z</dcterms:modified>
</cp:coreProperties>
</file>