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D2" w:rsidRDefault="002E6FD2" w:rsidP="002E6FD2">
      <w:pPr>
        <w:pStyle w:val="Heading1"/>
        <w:jc w:val="center"/>
        <w:rPr>
          <w:lang w:val="nb-NO"/>
        </w:rPr>
      </w:pPr>
      <w:r>
        <w:rPr>
          <w:rFonts w:ascii="Arial" w:hAnsi="Arial" w:cs="Arial"/>
          <w:noProof/>
          <w:lang w:val="nb-NO" w:eastAsia="nb-NO"/>
        </w:rPr>
        <w:drawing>
          <wp:inline distT="0" distB="0" distL="0" distR="0">
            <wp:extent cx="2438400" cy="676275"/>
            <wp:effectExtent l="0" t="0" r="0" b="9525"/>
            <wp:docPr id="1" name="Picture 1" descr="Description: N:\SalgMarked\Logo\Ny Apollo logo\Apollo_logo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:\SalgMarked\Logo\Ny Apollo logo\Apollo_logo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D2" w:rsidRPr="002E6FD2" w:rsidRDefault="002E6FD2" w:rsidP="002E6FD2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Presseinfo 8. mai 2014</w:t>
      </w:r>
    </w:p>
    <w:p w:rsidR="00712EBF" w:rsidRPr="004D4DDE" w:rsidRDefault="00576AFA" w:rsidP="004D4DDE">
      <w:pPr>
        <w:pStyle w:val="Heading1"/>
        <w:rPr>
          <w:lang w:val="nb-NO"/>
        </w:rPr>
      </w:pPr>
      <w:r w:rsidRPr="004D4DDE">
        <w:rPr>
          <w:lang w:val="nb-NO"/>
        </w:rPr>
        <w:t xml:space="preserve">Store miljøgevinster når </w:t>
      </w:r>
      <w:r w:rsidR="00712EBF" w:rsidRPr="004D4DDE">
        <w:rPr>
          <w:lang w:val="nb-NO"/>
        </w:rPr>
        <w:t>Apollos flyselskap</w:t>
      </w:r>
      <w:r w:rsidRPr="004D4DDE">
        <w:rPr>
          <w:lang w:val="nb-NO"/>
        </w:rPr>
        <w:t xml:space="preserve"> </w:t>
      </w:r>
      <w:proofErr w:type="spellStart"/>
      <w:r w:rsidRPr="004D4DDE">
        <w:rPr>
          <w:lang w:val="nb-NO"/>
        </w:rPr>
        <w:t>Novair</w:t>
      </w:r>
      <w:proofErr w:type="spellEnd"/>
      <w:r w:rsidRPr="004D4DDE">
        <w:rPr>
          <w:lang w:val="nb-NO"/>
        </w:rPr>
        <w:t xml:space="preserve"> investerer i </w:t>
      </w:r>
      <w:r w:rsidR="00712EBF" w:rsidRPr="004D4DDE">
        <w:rPr>
          <w:lang w:val="nb-NO"/>
        </w:rPr>
        <w:t>nye fly</w:t>
      </w:r>
    </w:p>
    <w:p w:rsidR="00712EBF" w:rsidRPr="001B013B" w:rsidRDefault="00712EBF" w:rsidP="004D4DDE">
      <w:pPr>
        <w:pStyle w:val="Heading2"/>
        <w:rPr>
          <w:lang w:val="nb-NO"/>
        </w:rPr>
      </w:pPr>
      <w:bookmarkStart w:id="0" w:name="_GoBack"/>
      <w:bookmarkEnd w:id="0"/>
      <w:r w:rsidRPr="001B013B">
        <w:rPr>
          <w:lang w:val="nb-NO"/>
        </w:rPr>
        <w:t>Flyselskapet Nova</w:t>
      </w:r>
      <w:r w:rsidR="00510B37" w:rsidRPr="001B013B">
        <w:rPr>
          <w:lang w:val="nb-NO"/>
        </w:rPr>
        <w:t>ir har besluttet å investere i tre</w:t>
      </w:r>
      <w:r w:rsidRPr="001B013B">
        <w:rPr>
          <w:lang w:val="nb-NO"/>
        </w:rPr>
        <w:t xml:space="preserve"> helt nye topp moderne Airbus A 321-Neo. Miljøgevinsten</w:t>
      </w:r>
      <w:r w:rsidR="00510B37" w:rsidRPr="001B013B">
        <w:rPr>
          <w:lang w:val="nb-NO"/>
        </w:rPr>
        <w:t xml:space="preserve">e er store da de nye flytypene </w:t>
      </w:r>
      <w:r w:rsidR="00F33560" w:rsidRPr="001B013B">
        <w:rPr>
          <w:lang w:val="nb-NO"/>
        </w:rPr>
        <w:t>reduserer</w:t>
      </w:r>
      <w:r w:rsidRPr="001B013B">
        <w:rPr>
          <w:lang w:val="nb-NO"/>
        </w:rPr>
        <w:t xml:space="preserve"> </w:t>
      </w:r>
      <w:r w:rsidR="00925702" w:rsidRPr="001B013B">
        <w:rPr>
          <w:lang w:val="nb-NO"/>
        </w:rPr>
        <w:t>brenselforbruket</w:t>
      </w:r>
      <w:r w:rsidR="00F33560" w:rsidRPr="001B013B">
        <w:rPr>
          <w:lang w:val="nb-NO"/>
        </w:rPr>
        <w:t xml:space="preserve"> </w:t>
      </w:r>
      <w:r w:rsidRPr="001B013B">
        <w:rPr>
          <w:lang w:val="nb-NO"/>
        </w:rPr>
        <w:t>med 15 prosent. Moderne kabiner, bedre komfort og lavere kostnader blir noen av fordelene for passasjerene.</w:t>
      </w:r>
    </w:p>
    <w:p w:rsidR="00712EBF" w:rsidRPr="001B013B" w:rsidRDefault="00712EBF" w:rsidP="00544403">
      <w:pPr>
        <w:rPr>
          <w:rFonts w:ascii="Georgia" w:hAnsi="Georgia"/>
          <w:b/>
          <w:bCs/>
          <w:lang w:val="nb-NO"/>
        </w:rPr>
      </w:pPr>
    </w:p>
    <w:p w:rsidR="00712EBF" w:rsidRPr="001B013B" w:rsidRDefault="00712EBF" w:rsidP="00712EBF">
      <w:pPr>
        <w:rPr>
          <w:lang w:val="nb-NO"/>
        </w:rPr>
      </w:pPr>
      <w:r w:rsidRPr="001B013B">
        <w:rPr>
          <w:lang w:val="nb-NO"/>
        </w:rPr>
        <w:t>De nye flyene gjør reisen ti</w:t>
      </w:r>
      <w:r w:rsidR="001B013B" w:rsidRPr="001B013B">
        <w:rPr>
          <w:lang w:val="nb-NO"/>
        </w:rPr>
        <w:t xml:space="preserve">l en bedre opplevelse på flere </w:t>
      </w:r>
      <w:r w:rsidR="00F33560" w:rsidRPr="001B013B">
        <w:rPr>
          <w:lang w:val="nb-NO"/>
        </w:rPr>
        <w:t>måter</w:t>
      </w:r>
      <w:r w:rsidR="00925702" w:rsidRPr="001B013B">
        <w:rPr>
          <w:lang w:val="nb-NO"/>
        </w:rPr>
        <w:t>;</w:t>
      </w:r>
      <w:r w:rsidR="00AE47DE">
        <w:rPr>
          <w:lang w:val="nb-NO"/>
        </w:rPr>
        <w:t xml:space="preserve"> romsligere </w:t>
      </w:r>
      <w:r w:rsidRPr="001B013B">
        <w:rPr>
          <w:lang w:val="nb-NO"/>
        </w:rPr>
        <w:t xml:space="preserve">kabin, bredere seter og lavere støynivå er noen av </w:t>
      </w:r>
      <w:r w:rsidR="00F33560" w:rsidRPr="001B013B">
        <w:rPr>
          <w:lang w:val="nb-NO"/>
        </w:rPr>
        <w:t>fordelene</w:t>
      </w:r>
      <w:r w:rsidRPr="001B013B">
        <w:rPr>
          <w:lang w:val="nb-NO"/>
        </w:rPr>
        <w:t xml:space="preserve">. Dessuten kan prisene presses da </w:t>
      </w:r>
      <w:r w:rsidR="00925702" w:rsidRPr="001B013B">
        <w:rPr>
          <w:lang w:val="nb-NO"/>
        </w:rPr>
        <w:t>brenselforbruket</w:t>
      </w:r>
      <w:r w:rsidRPr="001B013B">
        <w:rPr>
          <w:lang w:val="nb-NO"/>
        </w:rPr>
        <w:t xml:space="preserve"> blir 15 prosent lavere enn med dagens flytyper. De nye flyene leveres og </w:t>
      </w:r>
      <w:r w:rsidR="00F33560" w:rsidRPr="001B013B">
        <w:rPr>
          <w:lang w:val="nb-NO"/>
        </w:rPr>
        <w:t>tas</w:t>
      </w:r>
      <w:r w:rsidRPr="001B013B">
        <w:rPr>
          <w:lang w:val="nb-NO"/>
        </w:rPr>
        <w:t xml:space="preserve"> i bruk i 2017.</w:t>
      </w:r>
    </w:p>
    <w:p w:rsidR="001B013B" w:rsidRPr="001B013B" w:rsidRDefault="001B013B" w:rsidP="005E0CB7">
      <w:pPr>
        <w:rPr>
          <w:lang w:val="nb-NO"/>
        </w:rPr>
      </w:pPr>
    </w:p>
    <w:p w:rsidR="00712EBF" w:rsidRPr="001B013B" w:rsidRDefault="001B013B" w:rsidP="001B013B">
      <w:pPr>
        <w:ind w:left="360"/>
        <w:rPr>
          <w:lang w:val="nb-NO"/>
        </w:rPr>
      </w:pPr>
      <w:r w:rsidRPr="001B013B">
        <w:rPr>
          <w:lang w:val="nb-NO"/>
        </w:rPr>
        <w:t>-</w:t>
      </w:r>
      <w:r w:rsidR="00712EBF" w:rsidRPr="001B013B">
        <w:rPr>
          <w:lang w:val="nb-NO"/>
        </w:rPr>
        <w:t>Konkurransen på reise</w:t>
      </w:r>
      <w:r w:rsidR="005E0CB7" w:rsidRPr="001B013B">
        <w:rPr>
          <w:lang w:val="nb-NO"/>
        </w:rPr>
        <w:t>markedet er stor</w:t>
      </w:r>
      <w:r w:rsidR="00712EBF" w:rsidRPr="001B013B">
        <w:rPr>
          <w:lang w:val="nb-NO"/>
        </w:rPr>
        <w:t xml:space="preserve">. Når de nye flyene </w:t>
      </w:r>
      <w:r w:rsidR="00F33560" w:rsidRPr="001B013B">
        <w:rPr>
          <w:lang w:val="nb-NO"/>
        </w:rPr>
        <w:t>tas</w:t>
      </w:r>
      <w:r w:rsidR="00712EBF" w:rsidRPr="001B013B">
        <w:rPr>
          <w:lang w:val="nb-NO"/>
        </w:rPr>
        <w:t xml:space="preserve"> i bruk kommer de til å være de mest moderne som finnes på markedet. Det å kunne tilby enda bedre komfort i kombinasjon med store miljøgevins</w:t>
      </w:r>
      <w:r w:rsidR="005E0CB7" w:rsidRPr="001B013B">
        <w:rPr>
          <w:lang w:val="nb-NO"/>
        </w:rPr>
        <w:t>t</w:t>
      </w:r>
      <w:r w:rsidR="00712EBF" w:rsidRPr="001B013B">
        <w:rPr>
          <w:lang w:val="nb-NO"/>
        </w:rPr>
        <w:t xml:space="preserve">er er en viktig investering i vår framtidige konkurransekraft, sier Mats Dahlquist, </w:t>
      </w:r>
      <w:proofErr w:type="spellStart"/>
      <w:r w:rsidR="00712EBF" w:rsidRPr="001B013B">
        <w:rPr>
          <w:lang w:val="nb-NO"/>
        </w:rPr>
        <w:t>vd</w:t>
      </w:r>
      <w:proofErr w:type="spellEnd"/>
      <w:r w:rsidR="00712EBF" w:rsidRPr="001B013B">
        <w:rPr>
          <w:lang w:val="nb-NO"/>
        </w:rPr>
        <w:t xml:space="preserve"> for KUONI Nordic.</w:t>
      </w:r>
    </w:p>
    <w:p w:rsidR="005E0CB7" w:rsidRPr="001B013B" w:rsidRDefault="005E0CB7" w:rsidP="00544403">
      <w:pPr>
        <w:pStyle w:val="ListParagraph"/>
        <w:shd w:val="clear" w:color="auto" w:fill="FFFFFF"/>
        <w:spacing w:after="270"/>
        <w:rPr>
          <w:rFonts w:ascii="Georgia" w:hAnsi="Georgia"/>
          <w:lang w:val="nb-NO"/>
        </w:rPr>
      </w:pPr>
    </w:p>
    <w:p w:rsidR="005E0CB7" w:rsidRPr="001B013B" w:rsidRDefault="001B013B" w:rsidP="005E0CB7">
      <w:pPr>
        <w:shd w:val="clear" w:color="auto" w:fill="FFFFFF"/>
        <w:spacing w:after="270"/>
        <w:rPr>
          <w:rFonts w:ascii="Georgia" w:hAnsi="Georgia"/>
          <w:i/>
          <w:lang w:val="nb-NO"/>
        </w:rPr>
      </w:pPr>
      <w:r w:rsidRPr="001B013B">
        <w:rPr>
          <w:lang w:val="nb-NO"/>
        </w:rPr>
        <w:t>At</w:t>
      </w:r>
      <w:r w:rsidR="005E0CB7" w:rsidRPr="001B013B">
        <w:rPr>
          <w:lang w:val="nb-NO"/>
        </w:rPr>
        <w:t xml:space="preserve"> Novair velger Airbus 321-Neo betyr at Novair kan </w:t>
      </w:r>
      <w:r w:rsidR="00F33560" w:rsidRPr="001B013B">
        <w:rPr>
          <w:lang w:val="nb-NO"/>
        </w:rPr>
        <w:t>opprettholde</w:t>
      </w:r>
      <w:r w:rsidR="005E0CB7" w:rsidRPr="001B013B">
        <w:rPr>
          <w:lang w:val="nb-NO"/>
        </w:rPr>
        <w:t xml:space="preserve"> ambisjonen om å være </w:t>
      </w:r>
      <w:r w:rsidR="00F33560" w:rsidRPr="001B013B">
        <w:rPr>
          <w:lang w:val="nb-NO"/>
        </w:rPr>
        <w:t>Skandinavias</w:t>
      </w:r>
      <w:r w:rsidR="005E0CB7" w:rsidRPr="001B013B">
        <w:rPr>
          <w:lang w:val="nb-NO"/>
        </w:rPr>
        <w:t xml:space="preserve"> mest aktive flyselskap innen</w:t>
      </w:r>
      <w:r w:rsidR="00F33560" w:rsidRPr="001B013B">
        <w:rPr>
          <w:lang w:val="nb-NO"/>
        </w:rPr>
        <w:t xml:space="preserve"> miljøarbeid</w:t>
      </w:r>
      <w:r w:rsidR="005E0CB7" w:rsidRPr="001B013B">
        <w:rPr>
          <w:lang w:val="nb-NO"/>
        </w:rPr>
        <w:t xml:space="preserve">. Novair ligger i forkant når det gjelder å implementere nye måter å fly på for å minske </w:t>
      </w:r>
      <w:r w:rsidR="00925702" w:rsidRPr="001B013B">
        <w:rPr>
          <w:lang w:val="nb-NO"/>
        </w:rPr>
        <w:t>brenselforbruket</w:t>
      </w:r>
      <w:r w:rsidR="0000414C">
        <w:rPr>
          <w:lang w:val="nb-NO"/>
        </w:rPr>
        <w:t>,</w:t>
      </w:r>
      <w:r w:rsidR="00925702" w:rsidRPr="001B013B">
        <w:rPr>
          <w:lang w:val="nb-NO"/>
        </w:rPr>
        <w:t xml:space="preserve"> </w:t>
      </w:r>
      <w:r w:rsidR="005E0CB7" w:rsidRPr="001B013B">
        <w:rPr>
          <w:lang w:val="nb-NO"/>
        </w:rPr>
        <w:t xml:space="preserve">og selskapet har i flere år vært med i store europeiske </w:t>
      </w:r>
      <w:r w:rsidR="00F33560" w:rsidRPr="001B013B">
        <w:rPr>
          <w:lang w:val="nb-NO"/>
        </w:rPr>
        <w:t>forskningsprosjekter</w:t>
      </w:r>
      <w:r w:rsidR="005E0CB7" w:rsidRPr="001B013B">
        <w:rPr>
          <w:lang w:val="nb-NO"/>
        </w:rPr>
        <w:t xml:space="preserve"> innen miljøbesparelser</w:t>
      </w:r>
      <w:r w:rsidR="005E0CB7" w:rsidRPr="001B013B">
        <w:rPr>
          <w:rFonts w:ascii="Georgia" w:hAnsi="Georgia"/>
          <w:i/>
          <w:lang w:val="nb-NO"/>
        </w:rPr>
        <w:t>.</w:t>
      </w:r>
    </w:p>
    <w:p w:rsidR="005E0CB7" w:rsidRPr="001B013B" w:rsidRDefault="005E0CB7" w:rsidP="001B013B">
      <w:pPr>
        <w:ind w:left="142"/>
        <w:rPr>
          <w:lang w:val="nb-NO"/>
        </w:rPr>
      </w:pPr>
      <w:r w:rsidRPr="001B013B">
        <w:rPr>
          <w:lang w:val="nb-NO"/>
        </w:rPr>
        <w:t xml:space="preserve">-Når ny teknikk snart er </w:t>
      </w:r>
      <w:r w:rsidR="00F33560" w:rsidRPr="001B013B">
        <w:rPr>
          <w:lang w:val="nb-NO"/>
        </w:rPr>
        <w:t>tilgjengelig,</w:t>
      </w:r>
      <w:r w:rsidRPr="001B013B">
        <w:rPr>
          <w:lang w:val="nb-NO"/>
        </w:rPr>
        <w:t xml:space="preserve"> er det en selvfølge for Novair å bytte ut flyene til de mest effektive som finnes på markedet, sier Anders Fred, </w:t>
      </w:r>
      <w:proofErr w:type="spellStart"/>
      <w:proofErr w:type="gramStart"/>
      <w:r w:rsidRPr="001B013B">
        <w:rPr>
          <w:lang w:val="nb-NO"/>
        </w:rPr>
        <w:t>vd</w:t>
      </w:r>
      <w:proofErr w:type="spellEnd"/>
      <w:r w:rsidRPr="001B013B">
        <w:rPr>
          <w:lang w:val="nb-NO"/>
        </w:rPr>
        <w:t xml:space="preserve">  i</w:t>
      </w:r>
      <w:proofErr w:type="gramEnd"/>
      <w:r w:rsidRPr="001B013B">
        <w:rPr>
          <w:lang w:val="nb-NO"/>
        </w:rPr>
        <w:t xml:space="preserve"> </w:t>
      </w:r>
      <w:proofErr w:type="spellStart"/>
      <w:r w:rsidRPr="001B013B">
        <w:rPr>
          <w:lang w:val="nb-NO"/>
        </w:rPr>
        <w:t>Novair</w:t>
      </w:r>
      <w:proofErr w:type="spellEnd"/>
      <w:r w:rsidRPr="001B013B">
        <w:rPr>
          <w:lang w:val="nb-NO"/>
        </w:rPr>
        <w:t>.</w:t>
      </w:r>
    </w:p>
    <w:p w:rsidR="004D4DDE" w:rsidRDefault="004D4DDE" w:rsidP="004D4DDE">
      <w:pPr>
        <w:rPr>
          <w:rFonts w:eastAsia="Times New Roman" w:cs="Calibri"/>
          <w:b/>
          <w:szCs w:val="24"/>
          <w:u w:val="single"/>
          <w:lang w:val="nb-NO"/>
        </w:rPr>
      </w:pPr>
    </w:p>
    <w:p w:rsidR="004D4DDE" w:rsidRPr="004D4DDE" w:rsidRDefault="004D4DDE" w:rsidP="004D4DDE">
      <w:pPr>
        <w:rPr>
          <w:rFonts w:eastAsia="Times New Roman" w:cs="Calibri"/>
          <w:b/>
          <w:szCs w:val="24"/>
          <w:u w:val="single"/>
          <w:lang w:val="nb-NO"/>
        </w:rPr>
      </w:pPr>
      <w:r w:rsidRPr="004D4DDE">
        <w:rPr>
          <w:rFonts w:eastAsia="Times New Roman" w:cs="Calibri"/>
          <w:b/>
          <w:szCs w:val="24"/>
          <w:u w:val="single"/>
          <w:lang w:val="nb-NO"/>
        </w:rPr>
        <w:t>For ytterligere informasjon kontakt:</w:t>
      </w:r>
    </w:p>
    <w:p w:rsidR="004D4DDE" w:rsidRPr="004D4DDE" w:rsidRDefault="004D4DDE" w:rsidP="004D4DDE">
      <w:pPr>
        <w:rPr>
          <w:rFonts w:eastAsia="Times New Roman" w:cs="Calibri"/>
          <w:szCs w:val="24"/>
          <w:lang w:val="nb-NO"/>
        </w:rPr>
      </w:pPr>
      <w:r w:rsidRPr="004D4DDE">
        <w:rPr>
          <w:rFonts w:eastAsia="Times New Roman" w:cs="Calibri"/>
          <w:szCs w:val="24"/>
          <w:lang w:val="nb-NO"/>
        </w:rPr>
        <w:t xml:space="preserve">Helen Begby, </w:t>
      </w:r>
      <w:r>
        <w:rPr>
          <w:rFonts w:eastAsia="Times New Roman" w:cs="Calibri"/>
          <w:szCs w:val="24"/>
          <w:lang w:val="nb-NO"/>
        </w:rPr>
        <w:t>kommunikasjonssjef</w:t>
      </w:r>
      <w:r w:rsidRPr="004D4DDE">
        <w:rPr>
          <w:rFonts w:eastAsia="Times New Roman" w:cs="Calibri"/>
          <w:szCs w:val="24"/>
          <w:lang w:val="nb-NO"/>
        </w:rPr>
        <w:t xml:space="preserve"> i Apollo </w:t>
      </w:r>
    </w:p>
    <w:p w:rsidR="004D4DDE" w:rsidRPr="004D4DDE" w:rsidRDefault="002E6FD2" w:rsidP="004D4DDE">
      <w:pPr>
        <w:rPr>
          <w:rFonts w:eastAsia="Times New Roman" w:cs="Calibri"/>
          <w:szCs w:val="24"/>
        </w:rPr>
      </w:pPr>
      <w:proofErr w:type="spellStart"/>
      <w:r>
        <w:rPr>
          <w:rFonts w:eastAsia="Times New Roman" w:cs="Calibri"/>
          <w:szCs w:val="24"/>
        </w:rPr>
        <w:t>Telefon</w:t>
      </w:r>
      <w:proofErr w:type="spellEnd"/>
      <w:r>
        <w:rPr>
          <w:rFonts w:eastAsia="Times New Roman" w:cs="Calibri"/>
          <w:szCs w:val="24"/>
        </w:rPr>
        <w:t>:</w:t>
      </w:r>
      <w:r w:rsidR="004D4DDE" w:rsidRPr="004D4DDE">
        <w:rPr>
          <w:rFonts w:eastAsia="Times New Roman" w:cs="Calibri"/>
          <w:szCs w:val="24"/>
        </w:rPr>
        <w:t xml:space="preserve"> 23 21 30 33, Mobil. 93 06 31 60, E-mail: </w:t>
      </w:r>
      <w:hyperlink r:id="rId7" w:history="1">
        <w:r w:rsidR="004D4DDE" w:rsidRPr="004D4DDE">
          <w:rPr>
            <w:rFonts w:eastAsia="Times New Roman" w:cs="Calibri"/>
            <w:color w:val="0000FF"/>
            <w:szCs w:val="24"/>
            <w:u w:val="single"/>
          </w:rPr>
          <w:t>Helen.Begby@Apollo.no</w:t>
        </w:r>
      </w:hyperlink>
    </w:p>
    <w:p w:rsidR="005E0CB7" w:rsidRPr="004D4DDE" w:rsidRDefault="005E0CB7" w:rsidP="00544403">
      <w:pPr>
        <w:shd w:val="clear" w:color="auto" w:fill="FFFFFF"/>
        <w:spacing w:after="270"/>
        <w:rPr>
          <w:rFonts w:ascii="Georgia" w:hAnsi="Georgia"/>
        </w:rPr>
      </w:pPr>
    </w:p>
    <w:p w:rsidR="005E0CB7" w:rsidRPr="002E6FD2" w:rsidRDefault="005E0CB7" w:rsidP="00544403">
      <w:pPr>
        <w:shd w:val="clear" w:color="auto" w:fill="FFFFFF"/>
        <w:spacing w:after="270"/>
        <w:rPr>
          <w:rFonts w:asciiTheme="minorHAnsi" w:hAnsiTheme="minorHAnsi"/>
          <w:lang w:val="nb-NO"/>
        </w:rPr>
      </w:pPr>
      <w:r w:rsidRPr="002E6FD2">
        <w:rPr>
          <w:rFonts w:asciiTheme="minorHAnsi" w:hAnsiTheme="minorHAnsi"/>
          <w:lang w:val="nb-NO"/>
        </w:rPr>
        <w:t xml:space="preserve">Fakta: </w:t>
      </w:r>
    </w:p>
    <w:p w:rsidR="005E0CB7" w:rsidRPr="002E6FD2" w:rsidRDefault="005E0CB7" w:rsidP="00544403">
      <w:pPr>
        <w:shd w:val="clear" w:color="auto" w:fill="FFFFFF"/>
        <w:spacing w:after="270"/>
        <w:rPr>
          <w:rFonts w:asciiTheme="minorHAnsi" w:hAnsiTheme="minorHAnsi"/>
          <w:lang w:val="nb-NO"/>
        </w:rPr>
      </w:pPr>
      <w:r w:rsidRPr="002E6FD2">
        <w:rPr>
          <w:rFonts w:asciiTheme="minorHAnsi" w:hAnsiTheme="minorHAnsi"/>
          <w:lang w:val="nb-NO"/>
        </w:rPr>
        <w:t>Airbus A321-Neo, Neo er en forkortelse for New Engine Option. Dette er den siste versjonen av Airbus fly i den populære 321-serien. Neo-</w:t>
      </w:r>
      <w:r w:rsidR="00576AFA" w:rsidRPr="002E6FD2">
        <w:rPr>
          <w:rFonts w:asciiTheme="minorHAnsi" w:hAnsiTheme="minorHAnsi"/>
          <w:lang w:val="nb-NO"/>
        </w:rPr>
        <w:t>generas</w:t>
      </w:r>
      <w:r w:rsidRPr="002E6FD2">
        <w:rPr>
          <w:rFonts w:asciiTheme="minorHAnsi" w:hAnsiTheme="minorHAnsi"/>
          <w:lang w:val="nb-NO"/>
        </w:rPr>
        <w:t xml:space="preserve">jonen introduserer fly med brenselsbesparende motorer, </w:t>
      </w:r>
      <w:r w:rsidR="00576AFA" w:rsidRPr="002E6FD2">
        <w:rPr>
          <w:rFonts w:asciiTheme="minorHAnsi" w:hAnsiTheme="minorHAnsi"/>
          <w:lang w:val="nb-NO"/>
        </w:rPr>
        <w:t>lavere utslipp og forbedringer i flyets</w:t>
      </w:r>
      <w:r w:rsidR="00925702" w:rsidRPr="002E6FD2">
        <w:rPr>
          <w:rFonts w:asciiTheme="minorHAnsi" w:hAnsiTheme="minorHAnsi"/>
          <w:lang w:val="nb-NO"/>
        </w:rPr>
        <w:t xml:space="preserve"> aerodynamikk</w:t>
      </w:r>
      <w:r w:rsidR="00576AFA" w:rsidRPr="002E6FD2">
        <w:rPr>
          <w:rFonts w:asciiTheme="minorHAnsi" w:hAnsiTheme="minorHAnsi"/>
          <w:lang w:val="nb-NO"/>
        </w:rPr>
        <w:t>.</w:t>
      </w:r>
    </w:p>
    <w:p w:rsidR="00576AFA" w:rsidRPr="001B013B" w:rsidRDefault="00576AFA" w:rsidP="00544403">
      <w:pPr>
        <w:shd w:val="clear" w:color="auto" w:fill="FFFFFF"/>
        <w:spacing w:after="270"/>
        <w:rPr>
          <w:rFonts w:ascii="Georgia" w:hAnsi="Georgia"/>
          <w:lang w:val="nb-NO"/>
        </w:rPr>
      </w:pPr>
    </w:p>
    <w:p w:rsidR="00CE4EC0" w:rsidRPr="001B013B" w:rsidRDefault="00CE4EC0">
      <w:pPr>
        <w:rPr>
          <w:lang w:val="nb-NO"/>
        </w:rPr>
      </w:pPr>
    </w:p>
    <w:sectPr w:rsidR="00CE4EC0" w:rsidRPr="001B0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01BD"/>
    <w:multiLevelType w:val="hybridMultilevel"/>
    <w:tmpl w:val="57B06EBA"/>
    <w:lvl w:ilvl="0" w:tplc="7BCA7282">
      <w:numFmt w:val="bullet"/>
      <w:lvlText w:val="-"/>
      <w:lvlJc w:val="left"/>
      <w:pPr>
        <w:ind w:left="502" w:hanging="360"/>
      </w:pPr>
      <w:rPr>
        <w:rFonts w:ascii="Georgia" w:eastAsia="Times New Roman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03"/>
    <w:rsid w:val="0000414C"/>
    <w:rsid w:val="001B013B"/>
    <w:rsid w:val="002E6FD2"/>
    <w:rsid w:val="004D4DDE"/>
    <w:rsid w:val="00510B37"/>
    <w:rsid w:val="00544403"/>
    <w:rsid w:val="00576AFA"/>
    <w:rsid w:val="005E0CB7"/>
    <w:rsid w:val="00697D47"/>
    <w:rsid w:val="00712EBF"/>
    <w:rsid w:val="00925702"/>
    <w:rsid w:val="00AE47DE"/>
    <w:rsid w:val="00C42053"/>
    <w:rsid w:val="00CE4EC0"/>
    <w:rsid w:val="00F3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0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E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03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2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4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0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E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03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2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4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len.Begby@Apoll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Kuoni Travel Ltd.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Dahlquist, Mats</dc:creator>
  <cp:lastModifiedBy>Begby, Helen</cp:lastModifiedBy>
  <cp:revision>2</cp:revision>
  <cp:lastPrinted>2014-05-07T07:14:00Z</cp:lastPrinted>
  <dcterms:created xsi:type="dcterms:W3CDTF">2014-05-08T07:16:00Z</dcterms:created>
  <dcterms:modified xsi:type="dcterms:W3CDTF">2014-05-08T07:16:00Z</dcterms:modified>
</cp:coreProperties>
</file>