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B9BAC" w14:textId="75B52EFB" w:rsidR="00C462B6" w:rsidRPr="00705064" w:rsidRDefault="00C462B6" w:rsidP="00C462B6">
      <w:pPr>
        <w:rPr>
          <w:rFonts w:ascii="Calibri" w:hAnsi="Calibri" w:cs="Helvetica"/>
          <w:sz w:val="28"/>
        </w:rPr>
      </w:pPr>
      <w:r>
        <w:rPr>
          <w:rFonts w:ascii="Calibri" w:hAnsi="Calibri" w:cs="Helvetica"/>
          <w:b/>
          <w:noProof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4D04BF75" wp14:editId="4A31B6E2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2501836" cy="393540"/>
            <wp:effectExtent l="25400" t="0" r="0" b="0"/>
            <wp:wrapNone/>
            <wp:docPr id="2" name="Bildobjekt 0" descr="blocket_cmyk_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et_cmyk_eps.pd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1836" cy="39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Helvetica"/>
          <w:b/>
          <w:sz w:val="28"/>
        </w:rPr>
        <w:tab/>
      </w:r>
      <w:r>
        <w:rPr>
          <w:rFonts w:ascii="Calibri" w:hAnsi="Calibri" w:cs="Helvetica"/>
          <w:b/>
          <w:sz w:val="28"/>
        </w:rPr>
        <w:tab/>
      </w:r>
      <w:r>
        <w:rPr>
          <w:rFonts w:ascii="Calibri" w:hAnsi="Calibri" w:cs="Helvetica"/>
          <w:b/>
          <w:sz w:val="28"/>
        </w:rPr>
        <w:tab/>
      </w:r>
      <w:r>
        <w:rPr>
          <w:rFonts w:ascii="Calibri" w:hAnsi="Calibri" w:cs="Helvetica"/>
          <w:b/>
          <w:sz w:val="28"/>
        </w:rPr>
        <w:tab/>
        <w:t xml:space="preserve">            </w:t>
      </w:r>
      <w:r>
        <w:rPr>
          <w:rFonts w:ascii="Calibri" w:hAnsi="Calibri" w:cs="Helvetica"/>
          <w:b/>
          <w:sz w:val="28"/>
        </w:rPr>
        <w:tab/>
      </w:r>
      <w:r>
        <w:rPr>
          <w:rFonts w:ascii="Calibri" w:hAnsi="Calibri" w:cs="Helvetica"/>
          <w:b/>
          <w:sz w:val="28"/>
        </w:rPr>
        <w:tab/>
      </w:r>
      <w:r>
        <w:rPr>
          <w:rFonts w:ascii="Calibri" w:hAnsi="Calibri" w:cs="Helvetica"/>
          <w:b/>
          <w:sz w:val="28"/>
        </w:rPr>
        <w:tab/>
      </w:r>
      <w:r w:rsidR="007313BC">
        <w:rPr>
          <w:rFonts w:ascii="Calibri" w:hAnsi="Calibri"/>
        </w:rPr>
        <w:t>Pressmeddelande 2012</w:t>
      </w:r>
      <w:bookmarkStart w:id="0" w:name="_GoBack"/>
      <w:bookmarkEnd w:id="0"/>
      <w:r w:rsidRPr="00FD6998">
        <w:rPr>
          <w:rFonts w:ascii="Calibri" w:hAnsi="Calibri"/>
        </w:rPr>
        <w:t>-</w:t>
      </w:r>
      <w:r>
        <w:rPr>
          <w:rFonts w:ascii="Calibri" w:hAnsi="Calibri"/>
        </w:rPr>
        <w:t>12</w:t>
      </w:r>
      <w:r w:rsidRPr="00FD6998">
        <w:rPr>
          <w:rFonts w:ascii="Calibri" w:hAnsi="Calibri"/>
        </w:rPr>
        <w:t>-</w:t>
      </w:r>
      <w:r>
        <w:rPr>
          <w:rFonts w:ascii="Calibri" w:hAnsi="Calibri"/>
        </w:rPr>
        <w:t>13</w:t>
      </w:r>
    </w:p>
    <w:p w14:paraId="277FF9E4" w14:textId="77777777" w:rsidR="00C462B6" w:rsidRPr="00C462B6" w:rsidRDefault="00C462B6" w:rsidP="00C462B6">
      <w:pPr>
        <w:spacing w:after="0"/>
        <w:rPr>
          <w:rFonts w:ascii="Calibri" w:hAnsi="Calibri"/>
          <w:b/>
          <w:bCs/>
          <w:noProof/>
          <w:sz w:val="32"/>
          <w:szCs w:val="32"/>
          <w:lang w:eastAsia="sv-SE"/>
        </w:rPr>
      </w:pPr>
      <w:r w:rsidRPr="00C462B6">
        <w:rPr>
          <w:rFonts w:ascii="Calibri" w:hAnsi="Calibri"/>
          <w:b/>
          <w:bCs/>
          <w:noProof/>
          <w:sz w:val="32"/>
          <w:szCs w:val="32"/>
          <w:lang w:eastAsia="sv-SE"/>
        </w:rPr>
        <w:t>Varannan svensk kan tänka sig att sälja en julklapp på Blocket</w:t>
      </w:r>
    </w:p>
    <w:p w14:paraId="73A26296" w14:textId="77777777" w:rsidR="00C462B6" w:rsidRPr="00A4405B" w:rsidRDefault="00C462B6" w:rsidP="00C462B6">
      <w:pPr>
        <w:spacing w:after="0"/>
        <w:rPr>
          <w:rFonts w:ascii="Calibri" w:hAnsi="Calibri"/>
          <w:b/>
          <w:bCs/>
          <w:noProof/>
          <w:sz w:val="28"/>
          <w:lang w:eastAsia="sv-SE"/>
        </w:rPr>
      </w:pPr>
      <w:r>
        <w:rPr>
          <w:rFonts w:ascii="Calibri" w:hAnsi="Calibri"/>
          <w:b/>
          <w:bCs/>
          <w:noProof/>
          <w:sz w:val="28"/>
          <w:lang w:eastAsia="sv-SE"/>
        </w:rPr>
        <w:t xml:space="preserve">– Lika många kan tänka sig att </w:t>
      </w:r>
      <w:r>
        <w:rPr>
          <w:rFonts w:ascii="Calibri" w:hAnsi="Calibri"/>
          <w:b/>
          <w:bCs/>
          <w:i/>
          <w:noProof/>
          <w:sz w:val="28"/>
          <w:lang w:eastAsia="sv-SE"/>
        </w:rPr>
        <w:t>köpa</w:t>
      </w:r>
      <w:r>
        <w:rPr>
          <w:rFonts w:ascii="Calibri" w:hAnsi="Calibri"/>
          <w:b/>
          <w:bCs/>
          <w:noProof/>
          <w:sz w:val="28"/>
          <w:lang w:eastAsia="sv-SE"/>
        </w:rPr>
        <w:t xml:space="preserve"> en julklapp på Blocket</w:t>
      </w:r>
      <w:r w:rsidRPr="0037245B">
        <w:rPr>
          <w:rFonts w:ascii="Calibri" w:hAnsi="Calibri"/>
          <w:b/>
          <w:bCs/>
          <w:noProof/>
          <w:sz w:val="28"/>
          <w:lang w:eastAsia="sv-SE"/>
        </w:rPr>
        <w:t xml:space="preserve">  </w:t>
      </w:r>
    </w:p>
    <w:p w14:paraId="37AD0EA0" w14:textId="77777777" w:rsidR="00C462B6" w:rsidRPr="00FA19A4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0516ECF7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bCs/>
          <w:sz w:val="22"/>
          <w:szCs w:val="22"/>
        </w:rPr>
      </w:pPr>
      <w:r w:rsidRPr="0038240B">
        <w:rPr>
          <w:rFonts w:ascii="Calibri" w:hAnsi="Calibri"/>
          <w:b/>
          <w:bCs/>
          <w:sz w:val="22"/>
          <w:szCs w:val="22"/>
        </w:rPr>
        <w:t>Blocket har tagit pulsen på begagnathandeln inför jul. Undersökningen visar att acceptansen för att köpa begagnade prylar i julklapp ökar, liksom viljan att byta prylar mot cash när julen är förbi.</w:t>
      </w:r>
    </w:p>
    <w:p w14:paraId="5B8D753A" w14:textId="77777777" w:rsidR="000E02B6" w:rsidRPr="0038240B" w:rsidRDefault="000E0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5CD7266F" w14:textId="0584D077" w:rsidR="000E02B6" w:rsidRPr="0038240B" w:rsidRDefault="000E0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 xml:space="preserve">– </w:t>
      </w:r>
      <w:r w:rsidR="0098671B">
        <w:rPr>
          <w:rFonts w:ascii="Calibri" w:hAnsi="Calibri"/>
          <w:sz w:val="22"/>
          <w:szCs w:val="22"/>
        </w:rPr>
        <w:t>Så många som var femte svensk oroar sig för att inte ha råd att kunna köpa de julklappar man tänkt sig. Begagnade prylar är ett ekonomiskt</w:t>
      </w:r>
      <w:r w:rsidR="00230CC4">
        <w:rPr>
          <w:rFonts w:ascii="Calibri" w:hAnsi="Calibri"/>
          <w:sz w:val="22"/>
          <w:szCs w:val="22"/>
        </w:rPr>
        <w:t>, och inte minst miljövänligt,</w:t>
      </w:r>
      <w:r w:rsidR="0098671B">
        <w:rPr>
          <w:rFonts w:ascii="Calibri" w:hAnsi="Calibri"/>
          <w:sz w:val="22"/>
          <w:szCs w:val="22"/>
        </w:rPr>
        <w:t xml:space="preserve"> alternativ till kommersen kring julhandeln. Dessutom kan man se en trend i samhället mot en mer personlig inredning och då passar det så klart utmärkt </w:t>
      </w:r>
      <w:r w:rsidR="00230CC4">
        <w:rPr>
          <w:rFonts w:ascii="Calibri" w:hAnsi="Calibri"/>
          <w:sz w:val="22"/>
          <w:szCs w:val="22"/>
        </w:rPr>
        <w:t>med julklappar från</w:t>
      </w:r>
      <w:r w:rsidR="0098671B">
        <w:rPr>
          <w:rFonts w:ascii="Calibri" w:hAnsi="Calibri"/>
          <w:sz w:val="22"/>
          <w:szCs w:val="22"/>
        </w:rPr>
        <w:t xml:space="preserve"> second hand-marknaden</w:t>
      </w:r>
      <w:r w:rsidRPr="0038240B">
        <w:rPr>
          <w:rFonts w:ascii="Calibri" w:hAnsi="Calibri"/>
          <w:sz w:val="22"/>
          <w:szCs w:val="22"/>
        </w:rPr>
        <w:t>, säger Annette Karlberg, presschef på Blocket.</w:t>
      </w:r>
    </w:p>
    <w:p w14:paraId="44EA4D89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6BAD591C" w14:textId="77777777" w:rsidR="009B4A3D" w:rsidRPr="0038240B" w:rsidRDefault="000E02B6" w:rsidP="009B4A3D">
      <w:pPr>
        <w:widowControl w:val="0"/>
        <w:autoSpaceDE w:val="0"/>
        <w:autoSpaceDN w:val="0"/>
        <w:adjustRightInd w:val="0"/>
        <w:spacing w:after="0"/>
        <w:ind w:right="-148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b/>
          <w:sz w:val="22"/>
          <w:szCs w:val="22"/>
        </w:rPr>
        <w:t>Arbetsgivarens julklappar riskerar att hamnar på Blocket</w:t>
      </w:r>
    </w:p>
    <w:p w14:paraId="744066ED" w14:textId="32123EE3" w:rsidR="00C462B6" w:rsidRPr="0038240B" w:rsidRDefault="000E0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>Hälften av alla svenskar kan tänka sig att sälja vidare sina julklappar på Blocket</w:t>
      </w:r>
      <w:r w:rsidR="00D56C80">
        <w:rPr>
          <w:rFonts w:ascii="Calibri" w:hAnsi="Calibri"/>
          <w:sz w:val="22"/>
          <w:szCs w:val="22"/>
        </w:rPr>
        <w:t xml:space="preserve">. Minst populära </w:t>
      </w:r>
      <w:r w:rsidR="0098671B">
        <w:rPr>
          <w:rFonts w:ascii="Calibri" w:hAnsi="Calibri"/>
          <w:sz w:val="22"/>
          <w:szCs w:val="22"/>
        </w:rPr>
        <w:t>är</w:t>
      </w:r>
      <w:r w:rsidR="00D56C80">
        <w:rPr>
          <w:rFonts w:ascii="Calibri" w:hAnsi="Calibri"/>
          <w:sz w:val="22"/>
          <w:szCs w:val="22"/>
        </w:rPr>
        <w:t xml:space="preserve"> julklappar från arbetsgivaren. Hela 87</w:t>
      </w:r>
      <w:r w:rsidR="00955018">
        <w:rPr>
          <w:rFonts w:ascii="Calibri" w:hAnsi="Calibri"/>
          <w:sz w:val="22"/>
          <w:szCs w:val="22"/>
        </w:rPr>
        <w:t xml:space="preserve"> procent</w:t>
      </w:r>
      <w:r w:rsidR="00D56C80">
        <w:rPr>
          <w:rFonts w:ascii="Calibri" w:hAnsi="Calibri"/>
          <w:sz w:val="22"/>
          <w:szCs w:val="22"/>
        </w:rPr>
        <w:t xml:space="preserve"> kan tänka sig att lägga ut dessa på Blocket. </w:t>
      </w:r>
    </w:p>
    <w:p w14:paraId="65B997B1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61CEEC54" w14:textId="2DEFC5B2" w:rsidR="0038240B" w:rsidRPr="00230CC4" w:rsidRDefault="00C462B6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b/>
          <w:bCs/>
          <w:sz w:val="22"/>
          <w:szCs w:val="22"/>
        </w:rPr>
        <w:t>Vi säljer helst julklapp</w:t>
      </w:r>
      <w:r w:rsidR="009B4A3D" w:rsidRPr="0038240B">
        <w:rPr>
          <w:rFonts w:ascii="Calibri" w:hAnsi="Calibri"/>
          <w:b/>
          <w:bCs/>
          <w:sz w:val="22"/>
          <w:szCs w:val="22"/>
        </w:rPr>
        <w:t xml:space="preserve">arna på Blocket när de kommer </w:t>
      </w:r>
      <w:r w:rsidRPr="0038240B">
        <w:rPr>
          <w:rFonts w:ascii="Calibri" w:hAnsi="Calibri"/>
          <w:b/>
          <w:bCs/>
          <w:sz w:val="22"/>
          <w:szCs w:val="22"/>
        </w:rPr>
        <w:t>från</w:t>
      </w:r>
      <w:r w:rsidR="009B4A3D" w:rsidRPr="0038240B">
        <w:rPr>
          <w:rFonts w:ascii="Calibri" w:hAnsi="Calibri"/>
          <w:b/>
          <w:bCs/>
          <w:sz w:val="22"/>
          <w:szCs w:val="22"/>
        </w:rPr>
        <w:t>:</w:t>
      </w:r>
    </w:p>
    <w:p w14:paraId="5A4D3798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 xml:space="preserve">1. 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Arbetsgivare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(87%)</w:t>
      </w:r>
    </w:p>
    <w:p w14:paraId="5F5A9D54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 xml:space="preserve">2. 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Kompis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(78%)</w:t>
      </w:r>
    </w:p>
    <w:p w14:paraId="32529AEC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 xml:space="preserve">3. 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Moster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>/faster/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morbror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>/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farbror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(74%)</w:t>
      </w:r>
    </w:p>
    <w:p w14:paraId="260E2FCB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 xml:space="preserve">4. 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Svärmor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>/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svärfar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(71%)</w:t>
      </w:r>
    </w:p>
    <w:p w14:paraId="094C5358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 xml:space="preserve">5. 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Syskon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(69%)</w:t>
      </w:r>
    </w:p>
    <w:p w14:paraId="50260D37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 xml:space="preserve">6. 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Föräldrar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(65%)</w:t>
      </w:r>
    </w:p>
    <w:p w14:paraId="5ED5E44D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>7. Far/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morföräldrar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(63%)</w:t>
      </w:r>
    </w:p>
    <w:p w14:paraId="4EA43856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>8. Make/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maka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(47%)</w:t>
      </w:r>
    </w:p>
    <w:p w14:paraId="0D121755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 xml:space="preserve">9. 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Pojkvän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>/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fickvän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>/</w:t>
      </w:r>
      <w:proofErr w:type="spellStart"/>
      <w:r w:rsidRPr="0038240B">
        <w:rPr>
          <w:rFonts w:ascii="Calibri" w:hAnsi="Calibri"/>
          <w:sz w:val="22"/>
          <w:szCs w:val="22"/>
          <w:lang w:val="en-US"/>
        </w:rPr>
        <w:t>sambo</w:t>
      </w:r>
      <w:proofErr w:type="spellEnd"/>
      <w:r w:rsidRPr="0038240B">
        <w:rPr>
          <w:rFonts w:ascii="Calibri" w:hAnsi="Calibri"/>
          <w:sz w:val="22"/>
          <w:szCs w:val="22"/>
          <w:lang w:val="en-US"/>
        </w:rPr>
        <w:t xml:space="preserve"> (43%)</w:t>
      </w:r>
    </w:p>
    <w:p w14:paraId="0A15D46D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  <w:lang w:val="en-US"/>
        </w:rPr>
      </w:pPr>
      <w:r w:rsidRPr="0038240B">
        <w:rPr>
          <w:rFonts w:ascii="Calibri" w:hAnsi="Calibri"/>
          <w:sz w:val="22"/>
          <w:szCs w:val="22"/>
          <w:lang w:val="en-US"/>
        </w:rPr>
        <w:t>10. Barn (34%)</w:t>
      </w:r>
    </w:p>
    <w:p w14:paraId="02830416" w14:textId="77777777" w:rsidR="009B4A3D" w:rsidRPr="0038240B" w:rsidRDefault="009B4A3D" w:rsidP="009B4A3D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77407317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b/>
          <w:sz w:val="22"/>
          <w:szCs w:val="22"/>
        </w:rPr>
      </w:pPr>
      <w:r w:rsidRPr="0038240B">
        <w:rPr>
          <w:rFonts w:ascii="Calibri" w:hAnsi="Calibri"/>
          <w:b/>
          <w:sz w:val="22"/>
          <w:szCs w:val="22"/>
        </w:rPr>
        <w:t xml:space="preserve">Årets önskelista </w:t>
      </w:r>
    </w:p>
    <w:p w14:paraId="7E8C34E9" w14:textId="77777777" w:rsidR="00093399" w:rsidRPr="0038240B" w:rsidRDefault="008D1CA1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 xml:space="preserve">Upplevelser hamnar högt på svenskarnas önskelista, men allra helst vill vi ha pengar. </w:t>
      </w:r>
    </w:p>
    <w:p w14:paraId="63D6D3A4" w14:textId="77777777" w:rsidR="0038240B" w:rsidRDefault="0038240B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4382244D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>1. Pengar </w:t>
      </w:r>
    </w:p>
    <w:p w14:paraId="72B78320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>2. Resa</w:t>
      </w:r>
    </w:p>
    <w:p w14:paraId="052E44B6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>3. Upplevelse</w:t>
      </w:r>
    </w:p>
    <w:p w14:paraId="5B0EA4C0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>4. Presentkort</w:t>
      </w:r>
    </w:p>
    <w:p w14:paraId="5BD34126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sz w:val="22"/>
          <w:szCs w:val="22"/>
        </w:rPr>
        <w:t>5. Böcker </w:t>
      </w:r>
    </w:p>
    <w:p w14:paraId="5277421E" w14:textId="77777777" w:rsidR="0038240B" w:rsidRPr="0038240B" w:rsidRDefault="0038240B" w:rsidP="00093399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443067A4" w14:textId="27F99C59" w:rsidR="00093399" w:rsidRPr="0038240B" w:rsidRDefault="00230CC4" w:rsidP="00093399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– Vår </w:t>
      </w:r>
      <w:proofErr w:type="spellStart"/>
      <w:r>
        <w:rPr>
          <w:rFonts w:ascii="Calibri" w:hAnsi="Calibri"/>
          <w:sz w:val="22"/>
          <w:szCs w:val="22"/>
        </w:rPr>
        <w:t>julundersökning</w:t>
      </w:r>
      <w:proofErr w:type="spellEnd"/>
      <w:r>
        <w:rPr>
          <w:rFonts w:ascii="Calibri" w:hAnsi="Calibri"/>
          <w:sz w:val="22"/>
          <w:szCs w:val="22"/>
        </w:rPr>
        <w:t xml:space="preserve"> visar att 7 av 10</w:t>
      </w:r>
      <w:r w:rsidR="00093399" w:rsidRPr="0038240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svenskar</w:t>
      </w:r>
      <w:r w:rsidR="00093399" w:rsidRPr="0038240B">
        <w:rPr>
          <w:rFonts w:ascii="Calibri" w:hAnsi="Calibri"/>
          <w:sz w:val="22"/>
          <w:szCs w:val="22"/>
        </w:rPr>
        <w:t xml:space="preserve"> har fått en julklapp som de aldrig använt</w:t>
      </w:r>
      <w:r w:rsidR="00955018">
        <w:rPr>
          <w:rFonts w:ascii="Calibri" w:hAnsi="Calibri"/>
          <w:sz w:val="22"/>
          <w:szCs w:val="22"/>
        </w:rPr>
        <w:t>.</w:t>
      </w:r>
      <w:r w:rsidR="00093399" w:rsidRPr="0038240B">
        <w:rPr>
          <w:rFonts w:ascii="Calibri" w:hAnsi="Calibri"/>
          <w:sz w:val="22"/>
          <w:szCs w:val="22"/>
        </w:rPr>
        <w:t xml:space="preserve"> </w:t>
      </w:r>
      <w:r w:rsidR="00955018">
        <w:rPr>
          <w:rFonts w:ascii="Calibri" w:hAnsi="Calibri"/>
          <w:sz w:val="22"/>
          <w:szCs w:val="22"/>
        </w:rPr>
        <w:t>A</w:t>
      </w:r>
      <w:r w:rsidR="00093399" w:rsidRPr="0038240B">
        <w:rPr>
          <w:rFonts w:ascii="Calibri" w:hAnsi="Calibri"/>
          <w:sz w:val="22"/>
          <w:szCs w:val="22"/>
        </w:rPr>
        <w:t>tt sälja ”onödiga” klappar på Blocket är ett</w:t>
      </w:r>
      <w:r w:rsidR="0038240B" w:rsidRPr="0038240B">
        <w:rPr>
          <w:rFonts w:ascii="Calibri" w:hAnsi="Calibri"/>
          <w:sz w:val="22"/>
          <w:szCs w:val="22"/>
        </w:rPr>
        <w:t xml:space="preserve"> enkelt</w:t>
      </w:r>
      <w:r w:rsidR="00093399" w:rsidRPr="0038240B">
        <w:rPr>
          <w:rFonts w:ascii="Calibri" w:hAnsi="Calibri"/>
          <w:sz w:val="22"/>
          <w:szCs w:val="22"/>
        </w:rPr>
        <w:t xml:space="preserve"> sätt att omvandla klappar till </w:t>
      </w:r>
      <w:r w:rsidR="00EE2DF3">
        <w:rPr>
          <w:rFonts w:ascii="Calibri" w:hAnsi="Calibri"/>
          <w:sz w:val="22"/>
          <w:szCs w:val="22"/>
        </w:rPr>
        <w:t>kontanter</w:t>
      </w:r>
      <w:r>
        <w:rPr>
          <w:rFonts w:ascii="Calibri" w:hAnsi="Calibri"/>
          <w:sz w:val="22"/>
          <w:szCs w:val="22"/>
        </w:rPr>
        <w:t>, säger Annette Karlberg.</w:t>
      </w:r>
    </w:p>
    <w:p w14:paraId="1004EA41" w14:textId="77777777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279B73C4" w14:textId="0BC2A097" w:rsidR="00C462B6" w:rsidRPr="004F4411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i/>
          <w:sz w:val="22"/>
          <w:szCs w:val="22"/>
        </w:rPr>
      </w:pPr>
      <w:r w:rsidRPr="004F4411">
        <w:rPr>
          <w:rFonts w:ascii="Calibri" w:hAnsi="Calibri"/>
          <w:b/>
          <w:i/>
          <w:sz w:val="22"/>
          <w:szCs w:val="22"/>
        </w:rPr>
        <w:t xml:space="preserve">Om undersökningen: </w:t>
      </w:r>
      <w:r w:rsidRPr="004F4411">
        <w:rPr>
          <w:rFonts w:ascii="Calibri" w:hAnsi="Calibri"/>
          <w:i/>
          <w:sz w:val="22"/>
          <w:szCs w:val="22"/>
        </w:rPr>
        <w:t xml:space="preserve">Undersökningen är utförd av </w:t>
      </w:r>
      <w:proofErr w:type="spellStart"/>
      <w:r w:rsidRPr="004F4411">
        <w:rPr>
          <w:rFonts w:ascii="Calibri" w:hAnsi="Calibri"/>
          <w:i/>
          <w:sz w:val="22"/>
          <w:szCs w:val="22"/>
        </w:rPr>
        <w:t>YouGov</w:t>
      </w:r>
      <w:proofErr w:type="spellEnd"/>
      <w:r w:rsidRPr="004F4411">
        <w:rPr>
          <w:rFonts w:ascii="Calibri" w:hAnsi="Calibri"/>
          <w:i/>
          <w:sz w:val="22"/>
          <w:szCs w:val="22"/>
        </w:rPr>
        <w:t xml:space="preserve"> p</w:t>
      </w:r>
      <w:r w:rsidR="009B4A3D" w:rsidRPr="004F4411">
        <w:rPr>
          <w:rFonts w:ascii="Calibri" w:hAnsi="Calibri"/>
          <w:i/>
          <w:sz w:val="22"/>
          <w:szCs w:val="22"/>
        </w:rPr>
        <w:t>å uppdrag av Blocket. 1018</w:t>
      </w:r>
      <w:r w:rsidRPr="004F4411">
        <w:rPr>
          <w:rFonts w:ascii="Calibri" w:hAnsi="Calibri"/>
          <w:i/>
          <w:sz w:val="22"/>
          <w:szCs w:val="22"/>
        </w:rPr>
        <w:t xml:space="preserve"> personer deltog i </w:t>
      </w:r>
      <w:r w:rsidR="009B4A3D" w:rsidRPr="004F4411">
        <w:rPr>
          <w:rFonts w:ascii="Calibri" w:hAnsi="Calibri"/>
          <w:i/>
          <w:sz w:val="22"/>
          <w:szCs w:val="22"/>
        </w:rPr>
        <w:t>undersökninge</w:t>
      </w:r>
      <w:r w:rsidR="004F4411" w:rsidRPr="004F4411">
        <w:rPr>
          <w:rFonts w:ascii="Calibri" w:hAnsi="Calibri"/>
          <w:i/>
          <w:sz w:val="22"/>
          <w:szCs w:val="22"/>
        </w:rPr>
        <w:t>n</w:t>
      </w:r>
      <w:r w:rsidRPr="004F4411">
        <w:rPr>
          <w:rFonts w:ascii="Calibri" w:hAnsi="Calibri"/>
          <w:i/>
          <w:sz w:val="22"/>
          <w:szCs w:val="22"/>
        </w:rPr>
        <w:t xml:space="preserve"> som genomfördes</w:t>
      </w:r>
      <w:r w:rsidR="009B4A3D" w:rsidRPr="004F4411">
        <w:rPr>
          <w:rFonts w:ascii="Calibri" w:hAnsi="Calibri"/>
          <w:i/>
          <w:sz w:val="22"/>
          <w:szCs w:val="22"/>
        </w:rPr>
        <w:t xml:space="preserve"> under perioden 28/11-2/12 2012 </w:t>
      </w:r>
      <w:r w:rsidRPr="004F4411">
        <w:rPr>
          <w:rFonts w:ascii="Calibri" w:hAnsi="Calibri"/>
          <w:i/>
          <w:sz w:val="22"/>
          <w:szCs w:val="22"/>
        </w:rPr>
        <w:t xml:space="preserve">på ett riksrepresentativt snitt av den svenska befolkningen. </w:t>
      </w:r>
    </w:p>
    <w:p w14:paraId="11B4E9DE" w14:textId="77777777" w:rsidR="00093399" w:rsidRPr="0038240B" w:rsidRDefault="00093399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647C9DF2" w14:textId="37E2BC96" w:rsidR="00C462B6" w:rsidRPr="0038240B" w:rsidRDefault="00C462B6" w:rsidP="00C462B6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"/>
          <w:b/>
          <w:sz w:val="22"/>
          <w:szCs w:val="22"/>
        </w:rPr>
      </w:pPr>
      <w:r w:rsidRPr="0038240B">
        <w:rPr>
          <w:rFonts w:ascii="Calibri" w:hAnsi="Calibri" w:cs="Helvetica"/>
          <w:b/>
          <w:sz w:val="22"/>
          <w:szCs w:val="22"/>
        </w:rPr>
        <w:t xml:space="preserve">För mer information </w:t>
      </w:r>
      <w:r w:rsidR="008E2FBB">
        <w:rPr>
          <w:rFonts w:ascii="Calibri" w:hAnsi="Calibri" w:cs="Helvetica"/>
          <w:b/>
          <w:sz w:val="22"/>
          <w:szCs w:val="22"/>
        </w:rPr>
        <w:t xml:space="preserve">och </w:t>
      </w:r>
      <w:r w:rsidR="00955018">
        <w:rPr>
          <w:rFonts w:ascii="Calibri" w:hAnsi="Calibri" w:cs="Helvetica"/>
          <w:b/>
          <w:sz w:val="22"/>
          <w:szCs w:val="22"/>
        </w:rPr>
        <w:t>underlag</w:t>
      </w:r>
      <w:r w:rsidR="00D05511">
        <w:rPr>
          <w:rFonts w:ascii="Calibri" w:hAnsi="Calibri" w:cs="Helvetica"/>
          <w:b/>
          <w:sz w:val="22"/>
          <w:szCs w:val="22"/>
        </w:rPr>
        <w:t xml:space="preserve"> </w:t>
      </w:r>
      <w:r w:rsidR="008E2FBB">
        <w:rPr>
          <w:rFonts w:ascii="Calibri" w:hAnsi="Calibri" w:cs="Helvetica"/>
          <w:b/>
          <w:sz w:val="22"/>
          <w:szCs w:val="22"/>
        </w:rPr>
        <w:t xml:space="preserve">från undersökningen, </w:t>
      </w:r>
      <w:r w:rsidRPr="0038240B">
        <w:rPr>
          <w:rFonts w:ascii="Calibri" w:hAnsi="Calibri" w:cs="Helvetica"/>
          <w:b/>
          <w:sz w:val="22"/>
          <w:szCs w:val="22"/>
        </w:rPr>
        <w:t>kontakta gärna:</w:t>
      </w:r>
    </w:p>
    <w:p w14:paraId="539317CC" w14:textId="7C175FC0" w:rsidR="00AF0A87" w:rsidRPr="00C73950" w:rsidRDefault="00C462B6" w:rsidP="00C73950">
      <w:pPr>
        <w:spacing w:after="0"/>
        <w:rPr>
          <w:rFonts w:ascii="Calibri" w:hAnsi="Calibri"/>
          <w:sz w:val="22"/>
          <w:szCs w:val="22"/>
        </w:rPr>
      </w:pPr>
      <w:r w:rsidRPr="0038240B">
        <w:rPr>
          <w:rFonts w:ascii="Calibri" w:hAnsi="Calibri"/>
          <w:b/>
          <w:sz w:val="22"/>
          <w:szCs w:val="22"/>
        </w:rPr>
        <w:t>Annette Karlberg,</w:t>
      </w:r>
      <w:r w:rsidRPr="0038240B">
        <w:rPr>
          <w:rFonts w:ascii="Calibri" w:hAnsi="Calibri"/>
          <w:sz w:val="22"/>
          <w:szCs w:val="22"/>
        </w:rPr>
        <w:t xml:space="preserve"> Presschef Blocket 076 130 73 00 </w:t>
      </w:r>
      <w:hyperlink r:id="rId9" w:history="1">
        <w:r w:rsidRPr="0038240B">
          <w:rPr>
            <w:rStyle w:val="Hyperlink"/>
            <w:rFonts w:ascii="Calibri" w:hAnsi="Calibri"/>
            <w:sz w:val="22"/>
            <w:szCs w:val="22"/>
          </w:rPr>
          <w:t>annette@blocket.se</w:t>
        </w:r>
      </w:hyperlink>
      <w:r w:rsidRPr="0038240B">
        <w:rPr>
          <w:rFonts w:ascii="Calibri" w:hAnsi="Calibri"/>
          <w:sz w:val="22"/>
          <w:szCs w:val="22"/>
        </w:rPr>
        <w:t xml:space="preserve">  </w:t>
      </w:r>
    </w:p>
    <w:sectPr w:rsidR="00AF0A87" w:rsidRPr="00C73950" w:rsidSect="0038240B">
      <w:footerReference w:type="default" r:id="rId10"/>
      <w:pgSz w:w="11900" w:h="16840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3D6AD" w14:textId="77777777" w:rsidR="0098671B" w:rsidRDefault="0098671B" w:rsidP="009B4A3D">
      <w:pPr>
        <w:spacing w:after="0"/>
      </w:pPr>
      <w:r>
        <w:separator/>
      </w:r>
    </w:p>
  </w:endnote>
  <w:endnote w:type="continuationSeparator" w:id="0">
    <w:p w14:paraId="55A6FB65" w14:textId="77777777" w:rsidR="0098671B" w:rsidRDefault="0098671B" w:rsidP="009B4A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94B68" w14:textId="77777777" w:rsidR="0098671B" w:rsidRPr="00424993" w:rsidRDefault="0098671B" w:rsidP="009B4A3D">
    <w:pPr>
      <w:rPr>
        <w:rFonts w:ascii="Calibri" w:hAnsi="Calibri"/>
      </w:rPr>
    </w:pPr>
    <w:r w:rsidRPr="00424993">
      <w:rPr>
        <w:rFonts w:ascii="Calibri" w:hAnsi="Calibri" w:cs="Helvetica"/>
        <w:b/>
        <w:sz w:val="20"/>
      </w:rPr>
      <w:t xml:space="preserve">Om Blocket </w:t>
    </w:r>
    <w:proofErr w:type="spellStart"/>
    <w:r w:rsidRPr="00424993">
      <w:rPr>
        <w:rFonts w:ascii="Calibri" w:hAnsi="Calibri" w:cs="Helvetica Light"/>
        <w:sz w:val="20"/>
      </w:rPr>
      <w:t>Blocket</w:t>
    </w:r>
    <w:proofErr w:type="spellEnd"/>
    <w:r w:rsidRPr="00424993">
      <w:rPr>
        <w:rFonts w:ascii="Calibri" w:hAnsi="Calibri" w:cs="Helvetica Light"/>
        <w:sz w:val="20"/>
      </w:rPr>
      <w:t xml:space="preserve"> är Sveriges största köp- och säljmarknad och grundades 1996. Enligt en undersökning genomförd av </w:t>
    </w:r>
    <w:proofErr w:type="spellStart"/>
    <w:r w:rsidRPr="00424993">
      <w:rPr>
        <w:rFonts w:ascii="Calibri" w:hAnsi="Calibri" w:cs="Helvetica Light"/>
        <w:sz w:val="20"/>
      </w:rPr>
      <w:t>Synovate</w:t>
    </w:r>
    <w:proofErr w:type="spellEnd"/>
    <w:r w:rsidRPr="00424993">
      <w:rPr>
        <w:rFonts w:ascii="Calibri" w:hAnsi="Calibri" w:cs="Helvetica Light"/>
        <w:sz w:val="20"/>
      </w:rPr>
      <w:t xml:space="preserve">, november </w:t>
    </w:r>
    <w:r>
      <w:rPr>
        <w:rFonts w:ascii="Calibri" w:hAnsi="Calibri" w:cs="Helvetica Light"/>
        <w:sz w:val="20"/>
      </w:rPr>
      <w:t>2011</w:t>
    </w:r>
    <w:r w:rsidRPr="00424993">
      <w:rPr>
        <w:rFonts w:ascii="Calibri" w:hAnsi="Calibri" w:cs="Helvetica Light"/>
        <w:sz w:val="20"/>
      </w:rPr>
      <w:t xml:space="preserve">, har 7 av 10 svenskar och 9 av 10 barnfamiljer köpt eller sålt någonting på Blocket. Blocket är Sveriges </w:t>
    </w:r>
    <w:r>
      <w:rPr>
        <w:rFonts w:ascii="Calibri" w:hAnsi="Calibri" w:cs="Helvetica Light"/>
        <w:sz w:val="20"/>
      </w:rPr>
      <w:t>näst</w:t>
    </w:r>
    <w:r w:rsidRPr="00424993">
      <w:rPr>
        <w:rFonts w:ascii="Calibri" w:hAnsi="Calibri" w:cs="Helvetica Light"/>
        <w:sz w:val="20"/>
      </w:rPr>
      <w:t xml:space="preserve"> största sajt med ca 4 miljoner unika besökare/vecka.  </w:t>
    </w:r>
  </w:p>
  <w:p w14:paraId="274ECFF8" w14:textId="77777777" w:rsidR="0098671B" w:rsidRDefault="009867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1CB99" w14:textId="77777777" w:rsidR="0098671B" w:rsidRDefault="0098671B" w:rsidP="009B4A3D">
      <w:pPr>
        <w:spacing w:after="0"/>
      </w:pPr>
      <w:r>
        <w:separator/>
      </w:r>
    </w:p>
  </w:footnote>
  <w:footnote w:type="continuationSeparator" w:id="0">
    <w:p w14:paraId="76525F2F" w14:textId="77777777" w:rsidR="0098671B" w:rsidRDefault="0098671B" w:rsidP="009B4A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16696"/>
    <w:multiLevelType w:val="hybridMultilevel"/>
    <w:tmpl w:val="6D48F5D2"/>
    <w:lvl w:ilvl="0" w:tplc="4AC24BF6">
      <w:start w:val="9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B6"/>
    <w:rsid w:val="00021374"/>
    <w:rsid w:val="00041BFE"/>
    <w:rsid w:val="00093399"/>
    <w:rsid w:val="000E02B6"/>
    <w:rsid w:val="00173AEA"/>
    <w:rsid w:val="00230CC4"/>
    <w:rsid w:val="0038240B"/>
    <w:rsid w:val="004F4411"/>
    <w:rsid w:val="007313BC"/>
    <w:rsid w:val="00815D1C"/>
    <w:rsid w:val="008D1CA1"/>
    <w:rsid w:val="008E2FBB"/>
    <w:rsid w:val="008E67CB"/>
    <w:rsid w:val="00955018"/>
    <w:rsid w:val="0098671B"/>
    <w:rsid w:val="009B4A3D"/>
    <w:rsid w:val="00AF0A87"/>
    <w:rsid w:val="00C462B6"/>
    <w:rsid w:val="00C73950"/>
    <w:rsid w:val="00D05511"/>
    <w:rsid w:val="00D56C80"/>
    <w:rsid w:val="00E47B13"/>
    <w:rsid w:val="00E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99B5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B6"/>
    <w:pPr>
      <w:spacing w:after="200"/>
    </w:pPr>
    <w:rPr>
      <w:rFonts w:eastAsiaTheme="minorHAnsi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B6"/>
    <w:pPr>
      <w:ind w:left="720"/>
      <w:contextualSpacing/>
    </w:pPr>
  </w:style>
  <w:style w:type="character" w:styleId="Hyperlink">
    <w:name w:val="Hyperlink"/>
    <w:basedOn w:val="DefaultParagraphFont"/>
    <w:rsid w:val="00C462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A3D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4A3D"/>
    <w:rPr>
      <w:rFonts w:eastAsiaTheme="minorHAnsi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9B4A3D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4A3D"/>
    <w:rPr>
      <w:rFonts w:eastAsiaTheme="minorHAnsi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15D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D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D1C"/>
    <w:rPr>
      <w:rFonts w:eastAsiaTheme="minorHAnsi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1C"/>
    <w:rPr>
      <w:rFonts w:eastAsiaTheme="minorHAnsi"/>
      <w:b/>
      <w:bCs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D1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1C"/>
    <w:rPr>
      <w:rFonts w:ascii="Lucida Grande" w:eastAsiaTheme="minorHAnsi" w:hAnsi="Lucida Grande" w:cs="Lucida Grande"/>
      <w:sz w:val="18"/>
      <w:szCs w:val="18"/>
      <w:lang w:val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B6"/>
    <w:pPr>
      <w:spacing w:after="200"/>
    </w:pPr>
    <w:rPr>
      <w:rFonts w:eastAsiaTheme="minorHAnsi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B6"/>
    <w:pPr>
      <w:ind w:left="720"/>
      <w:contextualSpacing/>
    </w:pPr>
  </w:style>
  <w:style w:type="character" w:styleId="Hyperlink">
    <w:name w:val="Hyperlink"/>
    <w:basedOn w:val="DefaultParagraphFont"/>
    <w:rsid w:val="00C462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A3D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4A3D"/>
    <w:rPr>
      <w:rFonts w:eastAsiaTheme="minorHAnsi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9B4A3D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4A3D"/>
    <w:rPr>
      <w:rFonts w:eastAsiaTheme="minorHAnsi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15D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D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D1C"/>
    <w:rPr>
      <w:rFonts w:eastAsiaTheme="minorHAnsi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1C"/>
    <w:rPr>
      <w:rFonts w:eastAsiaTheme="minorHAnsi"/>
      <w:b/>
      <w:bCs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D1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1C"/>
    <w:rPr>
      <w:rFonts w:ascii="Lucida Grande" w:eastAsiaTheme="minorHAnsi" w:hAnsi="Lucida Grande" w:cs="Lucida Grande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mailto:annette@blocket.s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1796</Characters>
  <Application>Microsoft Macintosh Word</Application>
  <DocSecurity>0</DocSecurity>
  <Lines>14</Lines>
  <Paragraphs>4</Paragraphs>
  <ScaleCrop>false</ScaleCrop>
  <Company>Blocket AB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Karlberg</dc:creator>
  <cp:keywords/>
  <dc:description/>
  <cp:lastModifiedBy>Annette Karlberg</cp:lastModifiedBy>
  <cp:revision>4</cp:revision>
  <cp:lastPrinted>2012-12-13T10:12:00Z</cp:lastPrinted>
  <dcterms:created xsi:type="dcterms:W3CDTF">2012-12-13T10:04:00Z</dcterms:created>
  <dcterms:modified xsi:type="dcterms:W3CDTF">2012-12-13T10:15:00Z</dcterms:modified>
</cp:coreProperties>
</file>