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6D76" w14:textId="5C5B36FE" w:rsidR="0052641B" w:rsidRPr="000C4B55" w:rsidRDefault="00392DE5" w:rsidP="0039588C">
      <w:pPr>
        <w:spacing w:before="100" w:beforeAutospacing="1" w:after="100" w:afterAutospacing="1"/>
        <w:rPr>
          <w:rFonts w:ascii="Helvetica" w:hAnsi="Helvetica" w:cstheme="minorHAnsi"/>
        </w:rPr>
      </w:pPr>
      <w:r w:rsidRPr="000C4B55">
        <w:rPr>
          <w:rStyle w:val="Stark"/>
          <w:rFonts w:ascii="Helvetica" w:hAnsi="Helvetica" w:cstheme="minorHAnsi"/>
          <w:color w:val="000000"/>
          <w:sz w:val="40"/>
          <w:szCs w:val="40"/>
        </w:rPr>
        <w:t xml:space="preserve">Cirkus Cirkörs succéföreställning </w:t>
      </w:r>
      <w:r w:rsidR="004C4A43">
        <w:rPr>
          <w:rStyle w:val="Stark"/>
          <w:rFonts w:ascii="Helvetica" w:hAnsi="Helvetica" w:cstheme="minorHAnsi"/>
          <w:color w:val="000000"/>
          <w:sz w:val="40"/>
          <w:szCs w:val="40"/>
        </w:rPr>
        <w:t xml:space="preserve">Limits </w:t>
      </w:r>
      <w:bookmarkStart w:id="0" w:name="_GoBack"/>
      <w:bookmarkEnd w:id="0"/>
      <w:r w:rsidRPr="000C4B55">
        <w:rPr>
          <w:rStyle w:val="Stark"/>
          <w:rFonts w:ascii="Helvetica" w:hAnsi="Helvetica" w:cstheme="minorHAnsi"/>
          <w:color w:val="000000"/>
          <w:sz w:val="40"/>
          <w:szCs w:val="40"/>
        </w:rPr>
        <w:t>kommer tillbaka till Stockholm</w:t>
      </w:r>
      <w:r w:rsidRPr="000C4B55">
        <w:rPr>
          <w:rStyle w:val="Stark"/>
          <w:rFonts w:ascii="Helvetica" w:hAnsi="Helvetica" w:cstheme="minorHAnsi"/>
          <w:color w:val="000000"/>
        </w:rPr>
        <w:br/>
      </w:r>
      <w:r w:rsidRPr="000C4B55">
        <w:rPr>
          <w:rStyle w:val="Stark"/>
          <w:rFonts w:ascii="Helvetica" w:hAnsi="Helvetica" w:cstheme="minorHAnsi"/>
          <w:b w:val="0"/>
          <w:color w:val="000000"/>
        </w:rPr>
        <w:t xml:space="preserve">Limits </w:t>
      </w:r>
      <w:r w:rsidR="004A5FA8" w:rsidRPr="000C4B55">
        <w:rPr>
          <w:rStyle w:val="Stark"/>
          <w:rFonts w:ascii="Helvetica" w:hAnsi="Helvetica" w:cstheme="minorHAnsi"/>
          <w:b w:val="0"/>
          <w:color w:val="000000"/>
        </w:rPr>
        <w:t>kommer till</w:t>
      </w:r>
      <w:r w:rsidRPr="000C4B55">
        <w:rPr>
          <w:rStyle w:val="Stark"/>
          <w:rFonts w:ascii="Helvetica" w:hAnsi="Helvetica" w:cstheme="minorHAnsi"/>
          <w:b w:val="0"/>
          <w:color w:val="000000"/>
        </w:rPr>
        <w:t xml:space="preserve"> Artipelag</w:t>
      </w:r>
      <w:r w:rsidR="004A5FA8" w:rsidRPr="000C4B55">
        <w:rPr>
          <w:rStyle w:val="Stark"/>
          <w:rFonts w:ascii="Helvetica" w:hAnsi="Helvetica" w:cstheme="minorHAnsi"/>
          <w:b w:val="0"/>
          <w:color w:val="000000"/>
        </w:rPr>
        <w:t xml:space="preserve"> under mellandagarna</w:t>
      </w:r>
      <w:r w:rsidRPr="000C4B55">
        <w:rPr>
          <w:rStyle w:val="Stark"/>
          <w:rFonts w:ascii="Helvetica" w:hAnsi="Helvetica" w:cstheme="minorHAnsi"/>
          <w:b w:val="0"/>
          <w:color w:val="000000"/>
        </w:rPr>
        <w:t xml:space="preserve">. </w:t>
      </w:r>
      <w:r w:rsidRPr="000C4B55">
        <w:rPr>
          <w:rFonts w:ascii="Helvetica" w:eastAsia="Times New Roman" w:hAnsi="Helvetica" w:cstheme="minorHAnsi"/>
        </w:rPr>
        <w:t>Föreställningen som har hyllats för sitt politiska innehåll, vackra uttryck och cirkuskonster av högsta kvalitet</w:t>
      </w:r>
      <w:r w:rsidR="006817EF" w:rsidRPr="000C4B55">
        <w:rPr>
          <w:rFonts w:ascii="Helvetica" w:eastAsia="Times New Roman" w:hAnsi="Helvetica" w:cstheme="minorHAnsi"/>
        </w:rPr>
        <w:t>,</w:t>
      </w:r>
      <w:r w:rsidRPr="000C4B55">
        <w:rPr>
          <w:rFonts w:ascii="Helvetica" w:eastAsia="Times New Roman" w:hAnsi="Helvetica" w:cstheme="minorHAnsi"/>
        </w:rPr>
        <w:t xml:space="preserve"> </w:t>
      </w:r>
      <w:r w:rsidR="006817EF" w:rsidRPr="000C4B55">
        <w:rPr>
          <w:rFonts w:ascii="Helvetica" w:eastAsia="Times New Roman" w:hAnsi="Helvetica" w:cstheme="minorHAnsi"/>
        </w:rPr>
        <w:t>befinner sig</w:t>
      </w:r>
      <w:r w:rsidRPr="000C4B55">
        <w:rPr>
          <w:rFonts w:ascii="Helvetica" w:eastAsia="Times New Roman" w:hAnsi="Helvetica" w:cstheme="minorHAnsi"/>
        </w:rPr>
        <w:t xml:space="preserve"> ute på </w:t>
      </w:r>
      <w:r w:rsidR="006817EF" w:rsidRPr="000C4B55">
        <w:rPr>
          <w:rFonts w:ascii="Helvetica" w:eastAsia="Times New Roman" w:hAnsi="Helvetica" w:cstheme="minorHAnsi"/>
        </w:rPr>
        <w:t xml:space="preserve">en </w:t>
      </w:r>
      <w:r w:rsidRPr="000C4B55">
        <w:rPr>
          <w:rFonts w:ascii="Helvetica" w:eastAsia="Times New Roman" w:hAnsi="Helvetica" w:cstheme="minorHAnsi"/>
        </w:rPr>
        <w:t>lång världsturné</w:t>
      </w:r>
      <w:r w:rsidR="006817EF" w:rsidRPr="000C4B55">
        <w:rPr>
          <w:rFonts w:ascii="Helvetica" w:eastAsia="Times New Roman" w:hAnsi="Helvetica" w:cstheme="minorHAnsi"/>
        </w:rPr>
        <w:t xml:space="preserve">. Under sommaren har den </w:t>
      </w:r>
      <w:r w:rsidR="004A5FA8" w:rsidRPr="000C4B55">
        <w:rPr>
          <w:rFonts w:ascii="Helvetica" w:eastAsia="Times New Roman" w:hAnsi="Helvetica" w:cstheme="minorHAnsi"/>
        </w:rPr>
        <w:t xml:space="preserve">mottagit  stående ovationer när den </w:t>
      </w:r>
      <w:r w:rsidRPr="000C4B55">
        <w:rPr>
          <w:rFonts w:ascii="Helvetica" w:eastAsia="Times New Roman" w:hAnsi="Helvetica" w:cstheme="minorHAnsi"/>
        </w:rPr>
        <w:t>spelat på Southbank Centre i London och BAM i New York</w:t>
      </w:r>
      <w:r w:rsidR="004A5FA8" w:rsidRPr="000C4B55">
        <w:rPr>
          <w:rFonts w:ascii="Helvetica" w:eastAsia="Times New Roman" w:hAnsi="Helvetica" w:cstheme="minorHAnsi"/>
        </w:rPr>
        <w:t>.</w:t>
      </w:r>
      <w:r w:rsidR="006817EF" w:rsidRPr="000C4B55">
        <w:rPr>
          <w:rFonts w:ascii="Helvetica" w:eastAsia="Times New Roman" w:hAnsi="Helvetica" w:cstheme="minorHAnsi"/>
        </w:rPr>
        <w:t xml:space="preserve"> Den 26:e december – 21 januari är Limits tillbaka i Stockholm. </w:t>
      </w:r>
      <w:r w:rsidR="006817EF" w:rsidRPr="000C4B55">
        <w:rPr>
          <w:rFonts w:ascii="Helvetica" w:eastAsia="Times New Roman" w:hAnsi="Helvetica" w:cstheme="minorHAnsi"/>
        </w:rPr>
        <w:br/>
      </w:r>
      <w:r w:rsidRPr="000C4B55">
        <w:rPr>
          <w:rStyle w:val="Stark"/>
          <w:rFonts w:ascii="Helvetica" w:hAnsi="Helvetica" w:cstheme="minorHAnsi"/>
          <w:b w:val="0"/>
          <w:color w:val="000000"/>
        </w:rPr>
        <w:br/>
      </w:r>
      <w:r w:rsidR="00484065" w:rsidRPr="000C4B55">
        <w:rPr>
          <w:rStyle w:val="Stark"/>
          <w:rFonts w:ascii="Helvetica" w:hAnsi="Helvetica" w:cstheme="minorHAnsi"/>
          <w:color w:val="000000"/>
        </w:rPr>
        <w:t>Limits på Artipelag</w:t>
      </w:r>
      <w:r w:rsidR="00484065" w:rsidRPr="000C4B55">
        <w:rPr>
          <w:rStyle w:val="Stark"/>
          <w:rFonts w:ascii="Helvetica" w:hAnsi="Helvetica" w:cstheme="minorHAnsi"/>
          <w:color w:val="000000"/>
        </w:rPr>
        <w:br/>
      </w:r>
      <w:r w:rsidR="00484065" w:rsidRPr="000C4B55">
        <w:rPr>
          <w:rFonts w:ascii="Helvetica" w:hAnsi="Helvetica" w:cstheme="minorHAnsi"/>
          <w:color w:val="000000"/>
        </w:rPr>
        <w:t>Limits framförs den 26-29 december 2017 samt 4-7, 12-14 och 19-21 januari 2018.</w:t>
      </w:r>
      <w:r w:rsidR="00ED083A" w:rsidRPr="000C4B55">
        <w:rPr>
          <w:rFonts w:ascii="Helvetica" w:hAnsi="Helvetica" w:cstheme="minorHAnsi"/>
          <w:color w:val="000000"/>
        </w:rPr>
        <w:br/>
      </w:r>
      <w:r w:rsidR="00ED083A" w:rsidRPr="000C4B55">
        <w:rPr>
          <w:rFonts w:ascii="Helvetica" w:eastAsia="Times New Roman" w:hAnsi="Helvetica" w:cstheme="minorHAnsi"/>
          <w:b/>
          <w:bCs/>
        </w:rPr>
        <w:br/>
      </w:r>
      <w:r w:rsidRPr="000C4B55">
        <w:rPr>
          <w:rFonts w:ascii="Helvetica" w:eastAsia="Times New Roman" w:hAnsi="Helvetica" w:cstheme="minorHAnsi"/>
          <w:b/>
          <w:bCs/>
        </w:rPr>
        <w:t>Limits</w:t>
      </w:r>
      <w:r w:rsidR="007319FA">
        <w:rPr>
          <w:rFonts w:ascii="Helvetica" w:eastAsia="Times New Roman" w:hAnsi="Helvetica" w:cstheme="minorHAnsi"/>
          <w:b/>
          <w:bCs/>
        </w:rPr>
        <w:t xml:space="preserve"> en föreställning om gränser</w:t>
      </w:r>
      <w:r w:rsidRPr="000C4B55">
        <w:rPr>
          <w:rFonts w:ascii="Helvetica" w:eastAsia="Times New Roman" w:hAnsi="Helvetica" w:cstheme="minorHAnsi"/>
        </w:rPr>
        <w:br/>
        <w:t xml:space="preserve">Tilde Björfors föreställning </w:t>
      </w:r>
      <w:r w:rsidR="007319FA">
        <w:rPr>
          <w:rFonts w:ascii="Helvetica" w:eastAsia="Times New Roman" w:hAnsi="Helvetica" w:cstheme="minorHAnsi"/>
        </w:rPr>
        <w:t xml:space="preserve">Limits </w:t>
      </w:r>
      <w:r w:rsidRPr="000C4B55">
        <w:rPr>
          <w:rFonts w:ascii="Helvetica" w:eastAsia="Times New Roman" w:hAnsi="Helvetica" w:cstheme="minorHAnsi"/>
        </w:rPr>
        <w:t xml:space="preserve">handlar om mentala och fysiska gränser och syftar både på den europeiska flyktingsituationen och cirkusartisternas personliga gränser i form av risk, smärta och kroppens begränsningar. Den hyllar gränsöverskridare och ställer frågor om murar kontra medmänsklighet. </w:t>
      </w:r>
      <w:r w:rsidRPr="000C4B55">
        <w:rPr>
          <w:rFonts w:ascii="Helvetica" w:eastAsia="Times New Roman" w:hAnsi="Helvetica" w:cstheme="minorHAnsi"/>
        </w:rPr>
        <w:br/>
      </w:r>
      <w:r w:rsidR="0039588C">
        <w:rPr>
          <w:rFonts w:ascii="Helvetica" w:eastAsia="Times New Roman" w:hAnsi="Helvetica" w:cstheme="minorHAnsi"/>
          <w:b/>
        </w:rPr>
        <w:br/>
      </w:r>
      <w:r w:rsidR="00484065" w:rsidRPr="000C4B55">
        <w:rPr>
          <w:rFonts w:ascii="Helvetica" w:eastAsia="Times New Roman" w:hAnsi="Helvetica" w:cstheme="minorHAnsi"/>
          <w:b/>
        </w:rPr>
        <w:t>Teaterpriser och Årets Europé</w:t>
      </w:r>
      <w:r w:rsidRPr="000C4B55">
        <w:rPr>
          <w:rFonts w:ascii="Helvetica" w:eastAsia="Times New Roman" w:hAnsi="Helvetica" w:cstheme="minorHAnsi"/>
          <w:b/>
        </w:rPr>
        <w:br/>
      </w:r>
      <w:r w:rsidRPr="00392DE5">
        <w:rPr>
          <w:rFonts w:ascii="Helvetica" w:eastAsia="Times New Roman" w:hAnsi="Helvetica" w:cstheme="minorHAnsi"/>
        </w:rPr>
        <w:t xml:space="preserve">Limits är regisserad av Cirkus Cirkörs grundare och konstnärliga ledare Tilde Björfors. Föreställningen Limits är </w:t>
      </w:r>
      <w:r w:rsidR="007319FA">
        <w:rPr>
          <w:rFonts w:ascii="Helvetica" w:eastAsia="Times New Roman" w:hAnsi="Helvetica" w:cstheme="minorHAnsi"/>
        </w:rPr>
        <w:t xml:space="preserve">en </w:t>
      </w:r>
      <w:r w:rsidRPr="00392DE5">
        <w:rPr>
          <w:rFonts w:ascii="Helvetica" w:eastAsia="Times New Roman" w:hAnsi="Helvetica" w:cstheme="minorHAnsi"/>
        </w:rPr>
        <w:t>bidragande del till att Tilde under våren fått</w:t>
      </w:r>
      <w:r w:rsidR="007319FA">
        <w:rPr>
          <w:rFonts w:ascii="Helvetica" w:eastAsia="Times New Roman" w:hAnsi="Helvetica" w:cstheme="minorHAnsi"/>
        </w:rPr>
        <w:t xml:space="preserve"> ta emot</w:t>
      </w:r>
      <w:r w:rsidRPr="00392DE5">
        <w:rPr>
          <w:rFonts w:ascii="Helvetica" w:eastAsia="Times New Roman" w:hAnsi="Helvetica" w:cstheme="minorHAnsi"/>
        </w:rPr>
        <w:t xml:space="preserve"> Expressens Teaterpris, Svenska Teaterkritikers Förenings Teaterpris och Svenska Europarörelsen</w:t>
      </w:r>
      <w:r w:rsidR="007319FA">
        <w:rPr>
          <w:rFonts w:ascii="Helvetica" w:eastAsia="Times New Roman" w:hAnsi="Helvetica" w:cstheme="minorHAnsi"/>
        </w:rPr>
        <w:t>s</w:t>
      </w:r>
      <w:r w:rsidRPr="00392DE5">
        <w:rPr>
          <w:rFonts w:ascii="Helvetica" w:eastAsia="Times New Roman" w:hAnsi="Helvetica" w:cstheme="minorHAnsi"/>
        </w:rPr>
        <w:t xml:space="preserve"> utmärkelse Årets Europé.</w:t>
      </w:r>
      <w:r w:rsidR="004A5FA8" w:rsidRPr="000C4B55">
        <w:rPr>
          <w:rFonts w:ascii="Helvetica" w:eastAsia="Times New Roman" w:hAnsi="Helvetica" w:cstheme="minorHAnsi"/>
        </w:rPr>
        <w:br/>
      </w:r>
      <w:r w:rsidR="004A5FA8" w:rsidRPr="000C4B55">
        <w:rPr>
          <w:rFonts w:ascii="Helvetica" w:eastAsia="Times New Roman" w:hAnsi="Helvetica" w:cstheme="minorHAnsi"/>
        </w:rPr>
        <w:br/>
      </w:r>
      <w:r w:rsidR="00484065" w:rsidRPr="000C4B55">
        <w:rPr>
          <w:rFonts w:ascii="Helvetica" w:eastAsia="Times New Roman" w:hAnsi="Helvetica" w:cstheme="minorHAnsi"/>
          <w:b/>
        </w:rPr>
        <w:t>Pressbilder:</w:t>
      </w:r>
      <w:r w:rsidR="00484065" w:rsidRPr="000C4B55">
        <w:rPr>
          <w:rFonts w:ascii="Helvetica" w:eastAsia="Times New Roman" w:hAnsi="Helvetica" w:cstheme="minorHAnsi"/>
        </w:rPr>
        <w:t xml:space="preserve"> </w:t>
      </w:r>
      <w:r w:rsidR="00484065" w:rsidRPr="000C4B55">
        <w:rPr>
          <w:rFonts w:ascii="Helvetica" w:eastAsia="Times New Roman" w:hAnsi="Helvetica" w:cstheme="minorHAnsi"/>
        </w:rPr>
        <w:br/>
      </w:r>
      <w:hyperlink r:id="rId6" w:history="1">
        <w:r w:rsidR="00484065" w:rsidRPr="000C4B55">
          <w:rPr>
            <w:rStyle w:val="Hyperlnk"/>
            <w:rFonts w:ascii="Helvetica" w:eastAsia="Times New Roman" w:hAnsi="Helvetica" w:cstheme="minorHAnsi"/>
          </w:rPr>
          <w:t>http://pressbild.se/cirkus_c/limits/limits_bild.html</w:t>
        </w:r>
      </w:hyperlink>
      <w:r w:rsidR="00484065" w:rsidRPr="000C4B55">
        <w:rPr>
          <w:rFonts w:ascii="Helvetica" w:eastAsia="Times New Roman" w:hAnsi="Helvetica" w:cstheme="minorHAnsi"/>
        </w:rPr>
        <w:t xml:space="preserve"> </w:t>
      </w:r>
      <w:r w:rsidR="00484065" w:rsidRPr="000C4B55">
        <w:rPr>
          <w:rFonts w:ascii="Helvetica" w:eastAsia="Times New Roman" w:hAnsi="Helvetica" w:cstheme="minorHAnsi"/>
        </w:rPr>
        <w:br/>
      </w:r>
      <w:r w:rsidR="00484065" w:rsidRPr="000C4B55">
        <w:rPr>
          <w:rFonts w:ascii="Helvetica" w:eastAsia="Times New Roman" w:hAnsi="Helvetica" w:cstheme="minorHAnsi"/>
        </w:rPr>
        <w:br/>
      </w:r>
      <w:r w:rsidR="00484065" w:rsidRPr="000C4B55">
        <w:rPr>
          <w:rFonts w:ascii="Helvetica" w:eastAsia="Times New Roman" w:hAnsi="Helvetica" w:cstheme="minorHAnsi"/>
          <w:b/>
        </w:rPr>
        <w:t>Presskontakt Cirkus Cirkör</w:t>
      </w:r>
      <w:r w:rsidR="00484065" w:rsidRPr="000C4B55">
        <w:rPr>
          <w:rFonts w:ascii="Helvetica" w:eastAsia="Times New Roman" w:hAnsi="Helvetica" w:cstheme="minorHAnsi"/>
        </w:rPr>
        <w:br/>
      </w:r>
      <w:r w:rsidR="00484065" w:rsidRPr="000C4B55">
        <w:rPr>
          <w:rStyle w:val="Stark"/>
          <w:rFonts w:ascii="Helvetica" w:hAnsi="Helvetica" w:cstheme="minorHAnsi"/>
          <w:b w:val="0"/>
          <w:color w:val="000000"/>
        </w:rPr>
        <w:t>Henrik Sundin</w:t>
      </w:r>
      <w:r w:rsidR="00484065" w:rsidRPr="000C4B55">
        <w:rPr>
          <w:rStyle w:val="Stark"/>
          <w:rFonts w:ascii="Helvetica" w:hAnsi="Helvetica" w:cstheme="minorHAnsi"/>
          <w:color w:val="000000"/>
        </w:rPr>
        <w:t xml:space="preserve"> </w:t>
      </w:r>
      <w:r w:rsidR="00484065" w:rsidRPr="000C4B55">
        <w:rPr>
          <w:rStyle w:val="Stark"/>
          <w:rFonts w:ascii="Helvetica" w:hAnsi="Helvetica" w:cstheme="minorHAnsi"/>
          <w:color w:val="000000"/>
        </w:rPr>
        <w:br/>
      </w:r>
      <w:hyperlink r:id="rId7" w:history="1">
        <w:r w:rsidR="00484065" w:rsidRPr="000C4B55">
          <w:rPr>
            <w:rStyle w:val="Hyperlnk"/>
            <w:rFonts w:ascii="Helvetica" w:hAnsi="Helvetica" w:cstheme="minorHAnsi"/>
          </w:rPr>
          <w:t>henrik.sundin@cirkor.se</w:t>
        </w:r>
      </w:hyperlink>
      <w:r w:rsidR="00484065" w:rsidRPr="000C4B55">
        <w:rPr>
          <w:rStyle w:val="Stark"/>
          <w:rFonts w:ascii="Helvetica" w:hAnsi="Helvetica" w:cstheme="minorHAnsi"/>
          <w:color w:val="000000"/>
        </w:rPr>
        <w:t xml:space="preserve">  </w:t>
      </w:r>
      <w:r w:rsidR="00484065" w:rsidRPr="000C4B55">
        <w:rPr>
          <w:rStyle w:val="Stark"/>
          <w:rFonts w:ascii="Helvetica" w:hAnsi="Helvetica" w:cstheme="minorHAnsi"/>
          <w:b w:val="0"/>
          <w:color w:val="000000"/>
        </w:rPr>
        <w:t>+46 (0)70 356 20 58</w:t>
      </w:r>
      <w:r w:rsidR="00484065" w:rsidRPr="000C4B55">
        <w:rPr>
          <w:rStyle w:val="Stark"/>
          <w:rFonts w:ascii="Helvetica" w:hAnsi="Helvetica" w:cstheme="minorHAnsi"/>
          <w:color w:val="000000"/>
        </w:rPr>
        <w:t xml:space="preserve"> </w:t>
      </w:r>
      <w:r w:rsidR="00484065" w:rsidRPr="000C4B55">
        <w:rPr>
          <w:rStyle w:val="Stark"/>
          <w:rFonts w:ascii="Helvetica" w:hAnsi="Helvetica" w:cstheme="minorHAnsi"/>
          <w:color w:val="000000"/>
        </w:rPr>
        <w:br/>
      </w:r>
      <w:r w:rsidR="00484065" w:rsidRPr="000C4B55">
        <w:rPr>
          <w:rStyle w:val="Stark"/>
          <w:rFonts w:ascii="Helvetica" w:hAnsi="Helvetica" w:cstheme="minorHAnsi"/>
          <w:color w:val="000000"/>
        </w:rPr>
        <w:br/>
        <w:t>Presskontakt Artipelag</w:t>
      </w:r>
      <w:r w:rsidR="00484065" w:rsidRPr="000C4B55">
        <w:rPr>
          <w:rStyle w:val="Stark"/>
          <w:rFonts w:ascii="Helvetica" w:hAnsi="Helvetica" w:cstheme="minorHAnsi"/>
          <w:color w:val="000000"/>
        </w:rPr>
        <w:br/>
      </w:r>
      <w:r w:rsidR="00484065" w:rsidRPr="000C4B55">
        <w:rPr>
          <w:rFonts w:ascii="Helvetica" w:hAnsi="Helvetica" w:cstheme="minorHAnsi"/>
          <w:color w:val="000000"/>
        </w:rPr>
        <w:t>Gustav Idhammar</w:t>
      </w:r>
      <w:r w:rsidR="00484065" w:rsidRPr="000C4B55">
        <w:rPr>
          <w:rFonts w:ascii="Helvetica" w:hAnsi="Helvetica" w:cstheme="minorHAnsi"/>
          <w:color w:val="000000"/>
        </w:rPr>
        <w:br/>
      </w:r>
      <w:hyperlink r:id="rId8" w:history="1">
        <w:r w:rsidR="00484065" w:rsidRPr="000C4B55">
          <w:rPr>
            <w:rStyle w:val="Hyperlnk"/>
            <w:rFonts w:ascii="Helvetica" w:hAnsi="Helvetica" w:cstheme="minorHAnsi"/>
          </w:rPr>
          <w:t>gustav.idhammar@artipelag.se</w:t>
        </w:r>
      </w:hyperlink>
      <w:r w:rsidR="00484065" w:rsidRPr="000C4B55">
        <w:rPr>
          <w:rFonts w:ascii="Helvetica" w:hAnsi="Helvetica" w:cstheme="minorHAnsi"/>
          <w:color w:val="000000"/>
        </w:rPr>
        <w:t>, tel +46 (0)70-710 53 55</w:t>
      </w:r>
    </w:p>
    <w:sectPr w:rsidR="0052641B" w:rsidRPr="000C4B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6F6A8" w14:textId="77777777" w:rsidR="00F16BE7" w:rsidRDefault="00F16BE7" w:rsidP="00E97BE9">
      <w:r>
        <w:separator/>
      </w:r>
    </w:p>
  </w:endnote>
  <w:endnote w:type="continuationSeparator" w:id="0">
    <w:p w14:paraId="05BCE49B" w14:textId="77777777" w:rsidR="00F16BE7" w:rsidRDefault="00F16BE7" w:rsidP="00E9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6416C" w14:textId="77777777" w:rsidR="00E97BE9" w:rsidRDefault="00E97BE9" w:rsidP="00E97BE9">
    <w:pPr>
      <w:pBdr>
        <w:top w:val="single" w:sz="4" w:space="1" w:color="auto"/>
      </w:pBdr>
      <w:tabs>
        <w:tab w:val="center" w:pos="4536"/>
        <w:tab w:val="right" w:pos="9072"/>
      </w:tabs>
    </w:pPr>
    <w:r w:rsidRPr="00843E9F">
      <w:rPr>
        <w:rFonts w:ascii="HelveticaNeueLT Std" w:hAnsi="HelveticaNeueLT Std"/>
        <w:b/>
        <w:sz w:val="18"/>
        <w:szCs w:val="18"/>
      </w:rPr>
      <w:t>Cirkus Cirkör</w:t>
    </w:r>
    <w:r w:rsidRPr="00843E9F">
      <w:rPr>
        <w:rFonts w:ascii="HelveticaNeueLT Std" w:hAnsi="HelveticaNeueLT Std"/>
        <w:sz w:val="18"/>
        <w:szCs w:val="18"/>
      </w:rPr>
      <w:t xml:space="preserve"> startades 1995 med målet att etablera nycirkuskonsten i Sverige, konstnärligt och pedagogiskt samt sätta Sverige på nycirkusens världskarta. Cirkus Cirkörs verksamhet rymmer nu föreställningar på turné i Sverige och världen, kurser och pedagogiska program för unga</w:t>
    </w:r>
    <w:r>
      <w:rPr>
        <w:rFonts w:ascii="HelveticaNeueLT Std" w:hAnsi="HelveticaNeueLT Std"/>
        <w:sz w:val="18"/>
        <w:szCs w:val="18"/>
      </w:rPr>
      <w:t>, vuxna och äldre</w:t>
    </w:r>
    <w:r w:rsidRPr="00843E9F">
      <w:rPr>
        <w:rFonts w:ascii="HelveticaNeueLT Std" w:hAnsi="HelveticaNeueLT Std"/>
        <w:sz w:val="18"/>
        <w:szCs w:val="18"/>
      </w:rPr>
      <w:t xml:space="preserve"> med</w:t>
    </w:r>
    <w:r>
      <w:rPr>
        <w:rFonts w:ascii="HelveticaNeueLT Std" w:hAnsi="HelveticaNeueLT Std"/>
        <w:sz w:val="18"/>
        <w:szCs w:val="18"/>
      </w:rPr>
      <w:t xml:space="preserve"> eller utan funktionsskillnader</w:t>
    </w:r>
    <w:r w:rsidRPr="00843E9F">
      <w:rPr>
        <w:rFonts w:ascii="HelveticaNeueLT Std" w:hAnsi="HelveticaNeueLT Std"/>
        <w:sz w:val="18"/>
        <w:szCs w:val="18"/>
      </w:rPr>
      <w:t xml:space="preserve">, gymnasieprogram i nycirkus samt events för företag och organisationer. Cirkus Cirkör driver också Cirkör LAB – en kreativ utvecklingsmiljö med bland annat residens för artister och kreatörer från hela världen. </w:t>
    </w:r>
  </w:p>
  <w:p w14:paraId="5CE8AB2B" w14:textId="77777777" w:rsidR="00E97BE9" w:rsidRDefault="00E97B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55E4F" w14:textId="77777777" w:rsidR="00F16BE7" w:rsidRDefault="00F16BE7" w:rsidP="00E97BE9">
      <w:r>
        <w:separator/>
      </w:r>
    </w:p>
  </w:footnote>
  <w:footnote w:type="continuationSeparator" w:id="0">
    <w:p w14:paraId="598BECFE" w14:textId="77777777" w:rsidR="00F16BE7" w:rsidRDefault="00F16BE7" w:rsidP="00E97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5391" w14:textId="77777777" w:rsidR="00E97BE9" w:rsidRDefault="00E97BE9">
    <w:pPr>
      <w:pStyle w:val="Sidhuvud"/>
    </w:pPr>
    <w:r>
      <w:rPr>
        <w:noProof/>
      </w:rPr>
      <w:drawing>
        <wp:inline distT="0" distB="0" distL="0" distR="0" wp14:anchorId="0E659FC3" wp14:editId="6BAEBE4D">
          <wp:extent cx="1704975" cy="809625"/>
          <wp:effectExtent l="0" t="0" r="9525" b="9525"/>
          <wp:docPr id="1" name="Bildobjekt 1" descr="CC logo 2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 logo 2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3FA02B" w14:textId="77777777" w:rsidR="00E97BE9" w:rsidRDefault="00E97BE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E5"/>
    <w:rsid w:val="000A7BA3"/>
    <w:rsid w:val="000C4B55"/>
    <w:rsid w:val="00392DE5"/>
    <w:rsid w:val="0039588C"/>
    <w:rsid w:val="004646E8"/>
    <w:rsid w:val="00484065"/>
    <w:rsid w:val="004A5FA8"/>
    <w:rsid w:val="004C4A43"/>
    <w:rsid w:val="0052641B"/>
    <w:rsid w:val="005C2C3B"/>
    <w:rsid w:val="006817EF"/>
    <w:rsid w:val="007319FA"/>
    <w:rsid w:val="00990432"/>
    <w:rsid w:val="00E97BE9"/>
    <w:rsid w:val="00ED083A"/>
    <w:rsid w:val="00F1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1C69"/>
  <w15:chartTrackingRefBased/>
  <w15:docId w15:val="{08766B6C-17A6-427C-B187-52C2EA48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E5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92DE5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392DE5"/>
    <w:rPr>
      <w:b/>
      <w:bCs/>
    </w:rPr>
  </w:style>
  <w:style w:type="character" w:styleId="Betoning">
    <w:name w:val="Emphasis"/>
    <w:basedOn w:val="Standardstycketeckensnitt"/>
    <w:uiPriority w:val="20"/>
    <w:qFormat/>
    <w:rsid w:val="00392DE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484065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nhideWhenUsed/>
    <w:rsid w:val="00E97B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97BE9"/>
    <w:rPr>
      <w:rFonts w:ascii="Calibri" w:hAnsi="Calibri" w:cs="Calibri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E97B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97BE9"/>
    <w:rPr>
      <w:rFonts w:ascii="Calibri" w:hAnsi="Calibri" w:cs="Calibri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A7B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A7BA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7BA3"/>
    <w:rPr>
      <w:rFonts w:ascii="Calibri" w:hAnsi="Calibri" w:cs="Calibri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7B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7BA3"/>
    <w:rPr>
      <w:rFonts w:ascii="Calibri" w:hAnsi="Calibri" w:cs="Calibri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7B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7BA3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.idhammar@artipelag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nrik.sundin@cirkor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sbild.se/cirkus_c/limits/limits_bild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Cirkus Cirkör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Sundin</dc:creator>
  <cp:keywords/>
  <dc:description/>
  <cp:lastModifiedBy>Henrik Sundin</cp:lastModifiedBy>
  <cp:revision>4</cp:revision>
  <dcterms:created xsi:type="dcterms:W3CDTF">2017-08-16T11:03:00Z</dcterms:created>
  <dcterms:modified xsi:type="dcterms:W3CDTF">2017-08-16T11:07:00Z</dcterms:modified>
</cp:coreProperties>
</file>