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E5604" w14:textId="2456E9F0" w:rsidR="00D358B1" w:rsidRPr="00B729C8" w:rsidRDefault="00F106CA" w:rsidP="00B729C8">
      <w:pPr>
        <w:pStyle w:val="Brdtext"/>
        <w:spacing w:after="0" w:line="276" w:lineRule="auto"/>
        <w:ind w:left="-993" w:right="-568"/>
        <w:rPr>
          <w:rFonts w:ascii="Calibri" w:hAnsi="Calibri" w:cs="Calibri"/>
          <w:b/>
        </w:rPr>
      </w:pPr>
      <w:r w:rsidRPr="00B729C8">
        <w:rPr>
          <w:rFonts w:ascii="Calibri" w:hAnsi="Calibri" w:cs="Calibri"/>
          <w:b/>
        </w:rPr>
        <w:t>Pressmeddelande</w:t>
      </w:r>
      <w:r w:rsidR="00B729C8">
        <w:rPr>
          <w:rFonts w:ascii="Calibri" w:hAnsi="Calibri" w:cs="Calibri"/>
          <w:b/>
        </w:rPr>
        <w:t xml:space="preserve"> </w:t>
      </w:r>
      <w:r w:rsidR="00930813">
        <w:rPr>
          <w:rFonts w:ascii="Calibri" w:hAnsi="Calibri" w:cs="Calibri"/>
          <w:b/>
        </w:rPr>
        <w:t>2022</w:t>
      </w:r>
      <w:r w:rsidR="00B729C8">
        <w:rPr>
          <w:rFonts w:ascii="Calibri" w:hAnsi="Calibri" w:cs="Calibri"/>
          <w:b/>
        </w:rPr>
        <w:t>-</w:t>
      </w:r>
      <w:r w:rsidR="00930813">
        <w:rPr>
          <w:rFonts w:ascii="Calibri" w:hAnsi="Calibri" w:cs="Calibri"/>
          <w:b/>
        </w:rPr>
        <w:t>04</w:t>
      </w:r>
      <w:r w:rsidR="00B729C8">
        <w:rPr>
          <w:rFonts w:ascii="Calibri" w:hAnsi="Calibri" w:cs="Calibri"/>
          <w:b/>
        </w:rPr>
        <w:t>-</w:t>
      </w:r>
      <w:r w:rsidR="00930813">
        <w:rPr>
          <w:rFonts w:ascii="Calibri" w:hAnsi="Calibri" w:cs="Calibri"/>
          <w:b/>
        </w:rPr>
        <w:t>29</w:t>
      </w:r>
    </w:p>
    <w:p w14:paraId="0A76BFFB" w14:textId="41EF4E93" w:rsidR="00B729C8" w:rsidRDefault="00B729C8" w:rsidP="00B729C8">
      <w:pPr>
        <w:pStyle w:val="Normalwebb"/>
        <w:spacing w:before="0" w:beforeAutospacing="0" w:after="0" w:afterAutospacing="0" w:line="276" w:lineRule="auto"/>
        <w:ind w:left="-993" w:right="-568"/>
        <w:rPr>
          <w:rStyle w:val="Stark"/>
          <w:rFonts w:ascii="Calibri" w:eastAsiaTheme="majorEastAsia" w:hAnsi="Calibri" w:cs="Calibri"/>
          <w:sz w:val="22"/>
          <w:szCs w:val="22"/>
        </w:rPr>
      </w:pPr>
    </w:p>
    <w:p w14:paraId="23331351" w14:textId="17D74D46" w:rsidR="00930813" w:rsidRPr="00930813" w:rsidRDefault="00930813" w:rsidP="00930813">
      <w:pPr>
        <w:pStyle w:val="Normalwebb"/>
        <w:spacing w:before="0" w:beforeAutospacing="0" w:after="0" w:afterAutospacing="0" w:line="276" w:lineRule="auto"/>
        <w:ind w:left="-993" w:right="-568"/>
        <w:rPr>
          <w:rStyle w:val="Stark"/>
          <w:rFonts w:ascii="Calibri" w:eastAsiaTheme="majorEastAsia" w:hAnsi="Calibri" w:cs="Calibri"/>
          <w:sz w:val="28"/>
          <w:szCs w:val="22"/>
        </w:rPr>
      </w:pPr>
      <w:proofErr w:type="spellStart"/>
      <w:r w:rsidRPr="00930813">
        <w:rPr>
          <w:rStyle w:val="Stark"/>
          <w:rFonts w:ascii="Calibri" w:eastAsiaTheme="majorEastAsia" w:hAnsi="Calibri" w:cs="Calibri"/>
          <w:sz w:val="28"/>
          <w:szCs w:val="22"/>
        </w:rPr>
        <w:t>Iterio</w:t>
      </w:r>
      <w:proofErr w:type="spellEnd"/>
      <w:r w:rsidRPr="00930813">
        <w:rPr>
          <w:rStyle w:val="Stark"/>
          <w:rFonts w:ascii="Calibri" w:eastAsiaTheme="majorEastAsia" w:hAnsi="Calibri" w:cs="Calibri"/>
          <w:sz w:val="28"/>
          <w:szCs w:val="22"/>
        </w:rPr>
        <w:t xml:space="preserve"> bakom bilfritt Djurgården</w:t>
      </w:r>
      <w:r>
        <w:rPr>
          <w:rStyle w:val="Stark"/>
          <w:rFonts w:ascii="Calibri" w:eastAsiaTheme="majorEastAsia" w:hAnsi="Calibri" w:cs="Calibri"/>
          <w:sz w:val="28"/>
          <w:szCs w:val="22"/>
        </w:rPr>
        <w:br/>
      </w:r>
    </w:p>
    <w:p w14:paraId="7978D31A" w14:textId="77777777" w:rsidR="00930813" w:rsidRPr="00CA1D2D" w:rsidRDefault="00930813" w:rsidP="00930813">
      <w:pPr>
        <w:pStyle w:val="Normalwebb"/>
        <w:spacing w:before="0" w:beforeAutospacing="0" w:after="0" w:afterAutospacing="0" w:line="276" w:lineRule="auto"/>
        <w:ind w:left="-992" w:right="-567"/>
        <w:rPr>
          <w:rFonts w:ascii="Calibri" w:hAnsi="Calibri" w:cs="Calibri"/>
          <w:b/>
          <w:bCs/>
          <w:sz w:val="20"/>
          <w:szCs w:val="20"/>
        </w:rPr>
      </w:pPr>
      <w:r w:rsidRPr="00CA1D2D">
        <w:rPr>
          <w:rFonts w:ascii="Calibri" w:hAnsi="Calibri" w:cs="Calibri"/>
          <w:b/>
          <w:bCs/>
          <w:sz w:val="20"/>
          <w:szCs w:val="20"/>
        </w:rPr>
        <w:t xml:space="preserve">15 miljoner besökare årligen och en trafiksituation som beskrivs som kaotisk. </w:t>
      </w:r>
      <w:proofErr w:type="spellStart"/>
      <w:r w:rsidRPr="00CA1D2D">
        <w:rPr>
          <w:rFonts w:ascii="Calibri" w:hAnsi="Calibri" w:cs="Calibri"/>
          <w:b/>
          <w:bCs/>
          <w:sz w:val="20"/>
          <w:szCs w:val="20"/>
        </w:rPr>
        <w:t>Iterio</w:t>
      </w:r>
      <w:proofErr w:type="spellEnd"/>
      <w:r w:rsidRPr="00CA1D2D">
        <w:rPr>
          <w:rFonts w:ascii="Calibri" w:hAnsi="Calibri" w:cs="Calibri"/>
          <w:b/>
          <w:bCs/>
          <w:sz w:val="20"/>
          <w:szCs w:val="20"/>
        </w:rPr>
        <w:t xml:space="preserve"> fick i uppdrag att utreda hur visionen om ett bil- och fossilfritt Djurgården kan uppfyllas och några av åtgärderna ska testas redan i sommar.</w:t>
      </w:r>
    </w:p>
    <w:p w14:paraId="2B4793FE" w14:textId="77777777" w:rsidR="00930813" w:rsidRPr="00CA1D2D" w:rsidRDefault="00930813" w:rsidP="00930813">
      <w:pPr>
        <w:pStyle w:val="Normalwebb"/>
        <w:spacing w:after="0"/>
        <w:ind w:left="-993" w:right="-568"/>
        <w:rPr>
          <w:rStyle w:val="Stark"/>
          <w:rFonts w:ascii="Calibri" w:eastAsiaTheme="majorEastAsia" w:hAnsi="Calibri" w:cs="Calibri"/>
          <w:b w:val="0"/>
          <w:bCs w:val="0"/>
          <w:sz w:val="20"/>
          <w:szCs w:val="20"/>
        </w:rPr>
      </w:pPr>
      <w:r w:rsidRPr="00CA1D2D">
        <w:rPr>
          <w:rStyle w:val="Stark"/>
          <w:rFonts w:ascii="Calibri" w:eastAsiaTheme="majorEastAsia" w:hAnsi="Calibri" w:cs="Calibri"/>
          <w:b w:val="0"/>
          <w:bCs w:val="0"/>
          <w:sz w:val="20"/>
          <w:szCs w:val="20"/>
        </w:rPr>
        <w:t xml:space="preserve">Evenemangsparken på Djurgården är en av de mest välbesökta evenemangsparkerna i världen med en koncentration av nöjesattraktioner, kultur och natur. Antalet besökare ökar och dagens trafiksituation blir alltmer ohållbar. Kungliga Djurgårdsförvaltningen har tillsammans med Kungliga Djurgårdens Intressenter, som är ett samarbete mellan 59 av Djurgårdens aktörer, tagit fram en vision om ett bilfritt Djurgården. En vision som </w:t>
      </w:r>
      <w:proofErr w:type="spellStart"/>
      <w:r w:rsidRPr="00CA1D2D">
        <w:rPr>
          <w:rStyle w:val="Stark"/>
          <w:rFonts w:ascii="Calibri" w:eastAsiaTheme="majorEastAsia" w:hAnsi="Calibri" w:cs="Calibri"/>
          <w:b w:val="0"/>
          <w:bCs w:val="0"/>
          <w:sz w:val="20"/>
          <w:szCs w:val="20"/>
        </w:rPr>
        <w:t>Iterio</w:t>
      </w:r>
      <w:proofErr w:type="spellEnd"/>
      <w:r w:rsidRPr="00CA1D2D">
        <w:rPr>
          <w:rStyle w:val="Stark"/>
          <w:rFonts w:ascii="Calibri" w:eastAsiaTheme="majorEastAsia" w:hAnsi="Calibri" w:cs="Calibri"/>
          <w:b w:val="0"/>
          <w:bCs w:val="0"/>
          <w:sz w:val="20"/>
          <w:szCs w:val="20"/>
        </w:rPr>
        <w:t xml:space="preserve"> fick i uppdrag att utreda.</w:t>
      </w:r>
    </w:p>
    <w:p w14:paraId="74054160" w14:textId="0C6E60A8" w:rsidR="00930813" w:rsidRPr="00CA1D2D" w:rsidRDefault="00930813" w:rsidP="00CA1D2D">
      <w:pPr>
        <w:pStyle w:val="Normalwebb"/>
        <w:numPr>
          <w:ilvl w:val="0"/>
          <w:numId w:val="20"/>
        </w:numPr>
        <w:spacing w:after="0"/>
        <w:ind w:right="-568"/>
        <w:rPr>
          <w:rStyle w:val="Stark"/>
          <w:rFonts w:ascii="Calibri" w:eastAsiaTheme="majorEastAsia" w:hAnsi="Calibri" w:cs="Calibri"/>
          <w:b w:val="0"/>
          <w:bCs w:val="0"/>
          <w:sz w:val="20"/>
          <w:szCs w:val="20"/>
        </w:rPr>
      </w:pPr>
      <w:r w:rsidRPr="00CA1D2D">
        <w:rPr>
          <w:rStyle w:val="Stark"/>
          <w:rFonts w:ascii="Calibri" w:eastAsiaTheme="majorEastAsia" w:hAnsi="Calibri" w:cs="Calibri"/>
          <w:b w:val="0"/>
          <w:bCs w:val="0"/>
          <w:sz w:val="20"/>
          <w:szCs w:val="20"/>
        </w:rPr>
        <w:t>Det kändes roligt och framför allt ärofyllt att få uppdraget. Djurgården är en otrolig</w:t>
      </w:r>
      <w:r w:rsidR="00CA1D2D" w:rsidRPr="00CA1D2D">
        <w:rPr>
          <w:rStyle w:val="Stark"/>
          <w:rFonts w:ascii="Calibri" w:eastAsiaTheme="majorEastAsia" w:hAnsi="Calibri" w:cs="Calibri"/>
          <w:b w:val="0"/>
          <w:bCs w:val="0"/>
          <w:sz w:val="20"/>
          <w:szCs w:val="20"/>
        </w:rPr>
        <w:t xml:space="preserve"> </w:t>
      </w:r>
      <w:r w:rsidRPr="00CA1D2D">
        <w:rPr>
          <w:rStyle w:val="Stark"/>
          <w:rFonts w:ascii="Calibri" w:eastAsiaTheme="majorEastAsia" w:hAnsi="Calibri" w:cs="Calibri"/>
          <w:b w:val="0"/>
          <w:bCs w:val="0"/>
          <w:sz w:val="20"/>
          <w:szCs w:val="20"/>
        </w:rPr>
        <w:t>viktig</w:t>
      </w:r>
      <w:r w:rsidR="00CA1D2D" w:rsidRPr="00CA1D2D">
        <w:rPr>
          <w:rStyle w:val="Stark"/>
          <w:rFonts w:ascii="Calibri" w:eastAsiaTheme="majorEastAsia" w:hAnsi="Calibri" w:cs="Calibri"/>
          <w:b w:val="0"/>
          <w:bCs w:val="0"/>
          <w:sz w:val="20"/>
          <w:szCs w:val="20"/>
        </w:rPr>
        <w:t xml:space="preserve"> </w:t>
      </w:r>
      <w:r w:rsidRPr="00CA1D2D">
        <w:rPr>
          <w:rStyle w:val="Stark"/>
          <w:rFonts w:ascii="Calibri" w:eastAsiaTheme="majorEastAsia" w:hAnsi="Calibri" w:cs="Calibri"/>
          <w:b w:val="0"/>
          <w:bCs w:val="0"/>
          <w:sz w:val="20"/>
          <w:szCs w:val="20"/>
        </w:rPr>
        <w:t xml:space="preserve">plats, både för Stockholm och för Sverige som internationellt besöksmål, säger Jonathan Höglund, trafikutredare på </w:t>
      </w:r>
      <w:proofErr w:type="spellStart"/>
      <w:r w:rsidRPr="00CA1D2D">
        <w:rPr>
          <w:rStyle w:val="Stark"/>
          <w:rFonts w:ascii="Calibri" w:eastAsiaTheme="majorEastAsia" w:hAnsi="Calibri" w:cs="Calibri"/>
          <w:b w:val="0"/>
          <w:bCs w:val="0"/>
          <w:sz w:val="20"/>
          <w:szCs w:val="20"/>
        </w:rPr>
        <w:t>Iterio</w:t>
      </w:r>
      <w:proofErr w:type="spellEnd"/>
      <w:r w:rsidRPr="00CA1D2D">
        <w:rPr>
          <w:rStyle w:val="Stark"/>
          <w:rFonts w:ascii="Calibri" w:eastAsiaTheme="majorEastAsia" w:hAnsi="Calibri" w:cs="Calibri"/>
          <w:b w:val="0"/>
          <w:bCs w:val="0"/>
          <w:sz w:val="20"/>
          <w:szCs w:val="20"/>
        </w:rPr>
        <w:t>.</w:t>
      </w:r>
    </w:p>
    <w:p w14:paraId="08A9F25E" w14:textId="23D02ACB" w:rsidR="00930813" w:rsidRPr="00CA1D2D" w:rsidRDefault="00CA1D2D" w:rsidP="00930813">
      <w:pPr>
        <w:pStyle w:val="Normalwebb"/>
        <w:spacing w:after="0"/>
        <w:ind w:left="-993" w:right="-568"/>
        <w:rPr>
          <w:rStyle w:val="Stark"/>
          <w:rFonts w:ascii="Calibri" w:eastAsiaTheme="majorEastAsia" w:hAnsi="Calibri" w:cs="Calibri"/>
          <w:sz w:val="20"/>
          <w:szCs w:val="20"/>
        </w:rPr>
      </w:pPr>
      <w:r w:rsidRPr="00CA1D2D">
        <w:rPr>
          <w:rStyle w:val="Stark"/>
          <w:rFonts w:ascii="Calibri" w:eastAsiaTheme="majorEastAsia" w:hAnsi="Calibri" w:cs="Calibri"/>
          <w:sz w:val="20"/>
          <w:szCs w:val="20"/>
        </w:rPr>
        <w:br/>
      </w:r>
      <w:r w:rsidR="00930813" w:rsidRPr="00CA1D2D">
        <w:rPr>
          <w:rStyle w:val="Stark"/>
          <w:rFonts w:ascii="Calibri" w:eastAsiaTheme="majorEastAsia" w:hAnsi="Calibri" w:cs="Calibri"/>
          <w:sz w:val="20"/>
          <w:szCs w:val="20"/>
        </w:rPr>
        <w:t>Fokus på hållbara trafikslag</w:t>
      </w:r>
    </w:p>
    <w:p w14:paraId="7AC3C89A" w14:textId="6E1AAAA8" w:rsidR="00930813" w:rsidRPr="00CA1D2D" w:rsidRDefault="00930813" w:rsidP="00930813">
      <w:pPr>
        <w:pStyle w:val="Normalwebb"/>
        <w:spacing w:after="0"/>
        <w:ind w:left="-993" w:right="-568"/>
        <w:rPr>
          <w:rStyle w:val="Stark"/>
          <w:rFonts w:ascii="Calibri" w:eastAsiaTheme="majorEastAsia" w:hAnsi="Calibri" w:cs="Calibri"/>
          <w:b w:val="0"/>
          <w:bCs w:val="0"/>
          <w:sz w:val="20"/>
          <w:szCs w:val="20"/>
        </w:rPr>
      </w:pPr>
      <w:r w:rsidRPr="00CA1D2D">
        <w:rPr>
          <w:rStyle w:val="Stark"/>
          <w:rFonts w:ascii="Calibri" w:eastAsiaTheme="majorEastAsia" w:hAnsi="Calibri" w:cs="Calibri"/>
          <w:b w:val="0"/>
          <w:bCs w:val="0"/>
          <w:sz w:val="20"/>
          <w:szCs w:val="20"/>
        </w:rPr>
        <w:t>För att lösa trafiksituationen behöver kapacitetsstarka och hållbara trafikslag som gång-, cykel- och kollektivtrafik prioriteras på Djurgården. De många stora besöksmål och aktörer som samlas på södra Djurgården har alla olika förutsättningar, behov och önskemål. Ytan är begränsad vilket gör att åtgärderna i mångt och mycket utgått från att förbättra det befintliga - omdisponera i stället för att bygga nytt. Både fysiska som beteendepåverkande åtgärder måste till för att lösa dagens situation.</w:t>
      </w:r>
    </w:p>
    <w:p w14:paraId="43F3AE96" w14:textId="505425E2" w:rsidR="00930813" w:rsidRPr="00CA1D2D" w:rsidRDefault="00930813" w:rsidP="00CA1D2D">
      <w:pPr>
        <w:pStyle w:val="Normalwebb"/>
        <w:numPr>
          <w:ilvl w:val="0"/>
          <w:numId w:val="21"/>
        </w:numPr>
        <w:spacing w:after="0"/>
        <w:ind w:right="-568"/>
        <w:rPr>
          <w:rStyle w:val="Stark"/>
          <w:rFonts w:ascii="Calibri" w:eastAsiaTheme="majorEastAsia" w:hAnsi="Calibri" w:cs="Calibri"/>
          <w:b w:val="0"/>
          <w:bCs w:val="0"/>
          <w:sz w:val="20"/>
          <w:szCs w:val="20"/>
        </w:rPr>
      </w:pPr>
      <w:r w:rsidRPr="00CA1D2D">
        <w:rPr>
          <w:rStyle w:val="Stark"/>
          <w:rFonts w:ascii="Calibri" w:eastAsiaTheme="majorEastAsia" w:hAnsi="Calibri" w:cs="Calibri"/>
          <w:b w:val="0"/>
          <w:bCs w:val="0"/>
          <w:sz w:val="20"/>
          <w:szCs w:val="20"/>
        </w:rPr>
        <w:t>Vi har lyssnat på alla aktörers behov och försökt väva ihop lösningar som fungerar för alla. Det har krävt kreativitet och nytänkande, säger Jonathan Höglund.</w:t>
      </w:r>
    </w:p>
    <w:p w14:paraId="767D8708" w14:textId="77777777" w:rsidR="00930813" w:rsidRPr="00CA1D2D" w:rsidRDefault="00930813" w:rsidP="00930813">
      <w:pPr>
        <w:pStyle w:val="Normalwebb"/>
        <w:spacing w:after="0"/>
        <w:ind w:left="-993" w:right="-568"/>
        <w:rPr>
          <w:rStyle w:val="Stark"/>
          <w:rFonts w:ascii="Calibri" w:eastAsiaTheme="majorEastAsia" w:hAnsi="Calibri" w:cs="Calibri"/>
          <w:b w:val="0"/>
          <w:bCs w:val="0"/>
          <w:sz w:val="20"/>
          <w:szCs w:val="20"/>
        </w:rPr>
      </w:pPr>
      <w:r w:rsidRPr="00CA1D2D">
        <w:rPr>
          <w:rStyle w:val="Stark"/>
          <w:rFonts w:ascii="Calibri" w:eastAsiaTheme="majorEastAsia" w:hAnsi="Calibri" w:cs="Calibri"/>
          <w:b w:val="0"/>
          <w:bCs w:val="0"/>
          <w:sz w:val="20"/>
          <w:szCs w:val="20"/>
        </w:rPr>
        <w:t xml:space="preserve">Redan i juni ska förslagen om att ta bort parkeringsplatser och förbjuda högersväng in på Djurgårdsbron testas under en vecka. På längre sikt föreslår utredningen bland annat en ny gång- och cykelbro och utökad buss- och båttrafik. </w:t>
      </w:r>
    </w:p>
    <w:p w14:paraId="48B2363E" w14:textId="77777777" w:rsidR="00930813" w:rsidRPr="00CA1D2D" w:rsidRDefault="00930813" w:rsidP="00930813">
      <w:pPr>
        <w:pStyle w:val="Normalwebb"/>
        <w:spacing w:after="0"/>
        <w:ind w:left="-993" w:right="-568"/>
        <w:rPr>
          <w:rStyle w:val="Stark"/>
          <w:rFonts w:ascii="Calibri" w:eastAsiaTheme="majorEastAsia" w:hAnsi="Calibri" w:cs="Calibri"/>
          <w:b w:val="0"/>
          <w:bCs w:val="0"/>
          <w:sz w:val="20"/>
          <w:szCs w:val="20"/>
        </w:rPr>
      </w:pPr>
      <w:r w:rsidRPr="00CA1D2D">
        <w:rPr>
          <w:rStyle w:val="Stark"/>
          <w:rFonts w:ascii="Calibri" w:eastAsiaTheme="majorEastAsia" w:hAnsi="Calibri" w:cs="Calibri"/>
          <w:b w:val="0"/>
          <w:bCs w:val="0"/>
          <w:sz w:val="20"/>
          <w:szCs w:val="20"/>
        </w:rPr>
        <w:t>Uppdraget att utreda ett bilfritt Djurgården är ett exempel på hur hållbara mobilitetslösningar får en alltmer framskjuten roll i dagens trafikplanering.</w:t>
      </w:r>
    </w:p>
    <w:p w14:paraId="065DAFE4" w14:textId="289237AB" w:rsidR="00CA1D2D" w:rsidRPr="00CA1D2D" w:rsidRDefault="00930813" w:rsidP="00CA1D2D">
      <w:pPr>
        <w:pStyle w:val="Normalwebb"/>
        <w:numPr>
          <w:ilvl w:val="0"/>
          <w:numId w:val="20"/>
        </w:numPr>
        <w:spacing w:after="0"/>
        <w:ind w:right="-568"/>
        <w:rPr>
          <w:rStyle w:val="Stark"/>
          <w:rFonts w:ascii="Calibri" w:eastAsiaTheme="majorEastAsia" w:hAnsi="Calibri" w:cs="Calibri"/>
          <w:b w:val="0"/>
          <w:bCs w:val="0"/>
          <w:sz w:val="20"/>
          <w:szCs w:val="20"/>
        </w:rPr>
      </w:pPr>
      <w:r w:rsidRPr="00CA1D2D">
        <w:rPr>
          <w:rStyle w:val="Stark"/>
          <w:rFonts w:ascii="Calibri" w:eastAsiaTheme="majorEastAsia" w:hAnsi="Calibri" w:cs="Calibri"/>
          <w:b w:val="0"/>
          <w:bCs w:val="0"/>
          <w:sz w:val="20"/>
          <w:szCs w:val="20"/>
        </w:rPr>
        <w:t xml:space="preserve">Vi vill gärna ligga i framkant när det gäller hållbarhet och tillgänglighet, de blir allt viktigare frågor och genomsyrar många av de trafikuppdrag vi arbetar med idag. Här vill vi vara en ledande aktör, säger Jonathan Höglund. </w:t>
      </w:r>
      <w:r w:rsidR="00CA1D2D" w:rsidRPr="00CA1D2D">
        <w:rPr>
          <w:rStyle w:val="Stark"/>
          <w:rFonts w:ascii="Calibri" w:eastAsiaTheme="majorEastAsia" w:hAnsi="Calibri" w:cs="Calibri"/>
          <w:b w:val="0"/>
          <w:bCs w:val="0"/>
          <w:sz w:val="20"/>
          <w:szCs w:val="20"/>
        </w:rPr>
        <w:br/>
      </w:r>
    </w:p>
    <w:p w14:paraId="29AA4E15" w14:textId="77777777" w:rsidR="00930813" w:rsidRPr="00CA1D2D" w:rsidRDefault="00930813" w:rsidP="00930813">
      <w:pPr>
        <w:pStyle w:val="Normalwebb"/>
        <w:spacing w:after="0"/>
        <w:ind w:left="-993" w:right="-568"/>
        <w:rPr>
          <w:rStyle w:val="Stark"/>
          <w:rFonts w:ascii="Calibri" w:eastAsiaTheme="majorEastAsia" w:hAnsi="Calibri" w:cs="Calibri"/>
          <w:sz w:val="20"/>
          <w:szCs w:val="20"/>
        </w:rPr>
      </w:pPr>
      <w:r w:rsidRPr="00CA1D2D">
        <w:rPr>
          <w:rStyle w:val="Stark"/>
          <w:rFonts w:ascii="Calibri" w:eastAsiaTheme="majorEastAsia" w:hAnsi="Calibri" w:cs="Calibri"/>
          <w:sz w:val="20"/>
          <w:szCs w:val="20"/>
        </w:rPr>
        <w:t>Exempel på åtgärder på Djurgården</w:t>
      </w:r>
    </w:p>
    <w:p w14:paraId="7900082B" w14:textId="77777777" w:rsidR="00CA1D2D" w:rsidRPr="00CA1D2D" w:rsidRDefault="00930813" w:rsidP="00CA1D2D">
      <w:pPr>
        <w:pStyle w:val="Normalwebb"/>
        <w:numPr>
          <w:ilvl w:val="0"/>
          <w:numId w:val="20"/>
        </w:numPr>
        <w:spacing w:after="0"/>
        <w:ind w:right="-568"/>
        <w:rPr>
          <w:rStyle w:val="Stark"/>
          <w:rFonts w:ascii="Calibri" w:eastAsiaTheme="majorEastAsia" w:hAnsi="Calibri" w:cs="Calibri"/>
          <w:b w:val="0"/>
          <w:bCs w:val="0"/>
          <w:sz w:val="20"/>
          <w:szCs w:val="20"/>
        </w:rPr>
      </w:pPr>
      <w:r w:rsidRPr="00CA1D2D">
        <w:rPr>
          <w:rStyle w:val="Stark"/>
          <w:rFonts w:ascii="Calibri" w:eastAsiaTheme="majorEastAsia" w:hAnsi="Calibri" w:cs="Calibri"/>
          <w:b w:val="0"/>
          <w:bCs w:val="0"/>
          <w:sz w:val="20"/>
          <w:szCs w:val="20"/>
        </w:rPr>
        <w:t>Minska antalet parkeringsplatser</w:t>
      </w:r>
    </w:p>
    <w:p w14:paraId="793B4E53" w14:textId="77777777" w:rsidR="00CA1D2D" w:rsidRPr="00CA1D2D" w:rsidRDefault="00930813" w:rsidP="00CA1D2D">
      <w:pPr>
        <w:pStyle w:val="Normalwebb"/>
        <w:numPr>
          <w:ilvl w:val="0"/>
          <w:numId w:val="20"/>
        </w:numPr>
        <w:spacing w:after="0"/>
        <w:ind w:right="-568"/>
        <w:rPr>
          <w:rStyle w:val="Stark"/>
          <w:rFonts w:ascii="Calibri" w:eastAsiaTheme="majorEastAsia" w:hAnsi="Calibri" w:cs="Calibri"/>
          <w:b w:val="0"/>
          <w:bCs w:val="0"/>
          <w:sz w:val="20"/>
          <w:szCs w:val="20"/>
        </w:rPr>
      </w:pPr>
      <w:r w:rsidRPr="00CA1D2D">
        <w:rPr>
          <w:rStyle w:val="Stark"/>
          <w:rFonts w:ascii="Calibri" w:eastAsiaTheme="majorEastAsia" w:hAnsi="Calibri" w:cs="Calibri"/>
          <w:b w:val="0"/>
          <w:bCs w:val="0"/>
          <w:sz w:val="20"/>
          <w:szCs w:val="20"/>
        </w:rPr>
        <w:t>Bygga ny gång- och cykelbro mellan Strandvägen och Junibacken</w:t>
      </w:r>
    </w:p>
    <w:p w14:paraId="56F159F7" w14:textId="77777777" w:rsidR="00CA1D2D" w:rsidRPr="00CA1D2D" w:rsidRDefault="00930813" w:rsidP="00CA1D2D">
      <w:pPr>
        <w:pStyle w:val="Normalwebb"/>
        <w:numPr>
          <w:ilvl w:val="0"/>
          <w:numId w:val="20"/>
        </w:numPr>
        <w:spacing w:after="0"/>
        <w:ind w:right="-568"/>
        <w:rPr>
          <w:rStyle w:val="Stark"/>
          <w:rFonts w:ascii="Calibri" w:eastAsiaTheme="majorEastAsia" w:hAnsi="Calibri" w:cs="Calibri"/>
          <w:b w:val="0"/>
          <w:bCs w:val="0"/>
          <w:sz w:val="20"/>
          <w:szCs w:val="20"/>
        </w:rPr>
      </w:pPr>
      <w:r w:rsidRPr="00CA1D2D">
        <w:rPr>
          <w:rStyle w:val="Stark"/>
          <w:rFonts w:ascii="Calibri" w:eastAsiaTheme="majorEastAsia" w:hAnsi="Calibri" w:cs="Calibri"/>
          <w:b w:val="0"/>
          <w:bCs w:val="0"/>
          <w:sz w:val="20"/>
          <w:szCs w:val="20"/>
        </w:rPr>
        <w:t>Utöka båt- och busstrafik</w:t>
      </w:r>
    </w:p>
    <w:p w14:paraId="364AAF5F" w14:textId="77777777" w:rsidR="00CA1D2D" w:rsidRPr="00CA1D2D" w:rsidRDefault="00930813" w:rsidP="00CA1D2D">
      <w:pPr>
        <w:pStyle w:val="Normalwebb"/>
        <w:numPr>
          <w:ilvl w:val="0"/>
          <w:numId w:val="20"/>
        </w:numPr>
        <w:spacing w:after="0"/>
        <w:ind w:right="-568"/>
        <w:rPr>
          <w:rStyle w:val="Stark"/>
          <w:rFonts w:ascii="Calibri" w:eastAsiaTheme="majorEastAsia" w:hAnsi="Calibri" w:cs="Calibri"/>
          <w:b w:val="0"/>
          <w:bCs w:val="0"/>
          <w:sz w:val="20"/>
          <w:szCs w:val="20"/>
        </w:rPr>
      </w:pPr>
      <w:r w:rsidRPr="00CA1D2D">
        <w:rPr>
          <w:rStyle w:val="Stark"/>
          <w:rFonts w:ascii="Calibri" w:eastAsiaTheme="majorEastAsia" w:hAnsi="Calibri" w:cs="Calibri"/>
          <w:b w:val="0"/>
          <w:bCs w:val="0"/>
          <w:sz w:val="20"/>
          <w:szCs w:val="20"/>
        </w:rPr>
        <w:t>Förbättra gång- och cykelstråk</w:t>
      </w:r>
    </w:p>
    <w:p w14:paraId="7E3B8E2F" w14:textId="77777777" w:rsidR="00CA1D2D" w:rsidRPr="00CA1D2D" w:rsidRDefault="00930813" w:rsidP="00CA1D2D">
      <w:pPr>
        <w:pStyle w:val="Normalwebb"/>
        <w:numPr>
          <w:ilvl w:val="0"/>
          <w:numId w:val="20"/>
        </w:numPr>
        <w:spacing w:after="0"/>
        <w:ind w:right="-568"/>
        <w:rPr>
          <w:rStyle w:val="Stark"/>
          <w:rFonts w:ascii="Calibri" w:eastAsiaTheme="majorEastAsia" w:hAnsi="Calibri" w:cs="Calibri"/>
          <w:b w:val="0"/>
          <w:bCs w:val="0"/>
          <w:sz w:val="20"/>
          <w:szCs w:val="20"/>
        </w:rPr>
      </w:pPr>
      <w:r w:rsidRPr="00CA1D2D">
        <w:rPr>
          <w:rStyle w:val="Stark"/>
          <w:rFonts w:ascii="Calibri" w:eastAsiaTheme="majorEastAsia" w:hAnsi="Calibri" w:cs="Calibri"/>
          <w:b w:val="0"/>
          <w:bCs w:val="0"/>
          <w:sz w:val="20"/>
          <w:szCs w:val="20"/>
        </w:rPr>
        <w:t xml:space="preserve">Stänga av Djurgårdsbron för </w:t>
      </w:r>
      <w:proofErr w:type="spellStart"/>
      <w:r w:rsidRPr="00CA1D2D">
        <w:rPr>
          <w:rStyle w:val="Stark"/>
          <w:rFonts w:ascii="Calibri" w:eastAsiaTheme="majorEastAsia" w:hAnsi="Calibri" w:cs="Calibri"/>
          <w:b w:val="0"/>
          <w:bCs w:val="0"/>
          <w:sz w:val="20"/>
          <w:szCs w:val="20"/>
        </w:rPr>
        <w:t>biltrafi</w:t>
      </w:r>
      <w:proofErr w:type="spellEnd"/>
    </w:p>
    <w:p w14:paraId="14A62543" w14:textId="016441C3" w:rsidR="00930813" w:rsidRPr="00CA1D2D" w:rsidRDefault="00930813" w:rsidP="00CA1D2D">
      <w:pPr>
        <w:pStyle w:val="Normalwebb"/>
        <w:numPr>
          <w:ilvl w:val="0"/>
          <w:numId w:val="20"/>
        </w:numPr>
        <w:spacing w:after="0"/>
        <w:ind w:right="-568"/>
        <w:rPr>
          <w:rStyle w:val="Stark"/>
          <w:rFonts w:ascii="Calibri" w:eastAsiaTheme="majorEastAsia" w:hAnsi="Calibri" w:cs="Calibri"/>
          <w:b w:val="0"/>
          <w:bCs w:val="0"/>
          <w:sz w:val="20"/>
          <w:szCs w:val="20"/>
        </w:rPr>
      </w:pPr>
      <w:r w:rsidRPr="00CA1D2D">
        <w:rPr>
          <w:rStyle w:val="Stark"/>
          <w:rFonts w:ascii="Calibri" w:eastAsiaTheme="majorEastAsia" w:hAnsi="Calibri" w:cs="Calibri"/>
          <w:b w:val="0"/>
          <w:bCs w:val="0"/>
          <w:sz w:val="20"/>
          <w:szCs w:val="20"/>
        </w:rPr>
        <w:t>Informera, skylta och arbeta med beteendepåverkan</w:t>
      </w:r>
    </w:p>
    <w:p w14:paraId="46F4B8A5" w14:textId="77777777" w:rsidR="006A7DDD" w:rsidRPr="00CA1D2D" w:rsidRDefault="006A7DDD" w:rsidP="006A7DDD">
      <w:pPr>
        <w:pStyle w:val="Normalwebb"/>
        <w:spacing w:before="0" w:beforeAutospacing="0" w:after="0" w:afterAutospacing="0" w:line="276" w:lineRule="auto"/>
        <w:ind w:left="-993" w:right="-568"/>
        <w:rPr>
          <w:rFonts w:ascii="Calibri" w:hAnsi="Calibri" w:cs="Calibri"/>
          <w:sz w:val="20"/>
          <w:szCs w:val="20"/>
        </w:rPr>
      </w:pPr>
    </w:p>
    <w:p w14:paraId="355C760C" w14:textId="50AECD75" w:rsidR="00F106CA" w:rsidRPr="00CA1D2D" w:rsidRDefault="00F106CA" w:rsidP="00B729C8">
      <w:pPr>
        <w:pStyle w:val="Normalwebb"/>
        <w:spacing w:before="0" w:beforeAutospacing="0" w:after="0" w:afterAutospacing="0" w:line="276" w:lineRule="auto"/>
        <w:ind w:left="-993" w:right="-568"/>
        <w:rPr>
          <w:rFonts w:ascii="Calibri" w:hAnsi="Calibri" w:cs="Calibri"/>
          <w:sz w:val="20"/>
          <w:szCs w:val="20"/>
        </w:rPr>
      </w:pPr>
      <w:r w:rsidRPr="00CA1D2D">
        <w:rPr>
          <w:rStyle w:val="Stark"/>
          <w:rFonts w:ascii="Calibri" w:eastAsiaTheme="majorEastAsia" w:hAnsi="Calibri" w:cs="Calibri"/>
          <w:sz w:val="20"/>
          <w:szCs w:val="20"/>
        </w:rPr>
        <w:t>Kontaktpersoner</w:t>
      </w:r>
      <w:r w:rsidRPr="00CA1D2D">
        <w:rPr>
          <w:rFonts w:ascii="Calibri" w:hAnsi="Calibri" w:cs="Calibri"/>
          <w:b/>
          <w:bCs/>
          <w:sz w:val="20"/>
          <w:szCs w:val="20"/>
        </w:rPr>
        <w:br/>
      </w:r>
      <w:r w:rsidRPr="00CA1D2D">
        <w:rPr>
          <w:rFonts w:ascii="Calibri" w:hAnsi="Calibri" w:cs="Calibri"/>
          <w:sz w:val="20"/>
          <w:szCs w:val="20"/>
        </w:rPr>
        <w:t>Jonas Jonsson</w:t>
      </w:r>
      <w:r w:rsidR="006A1B97" w:rsidRPr="00CA1D2D">
        <w:rPr>
          <w:rFonts w:ascii="Calibri" w:hAnsi="Calibri" w:cs="Calibri"/>
          <w:sz w:val="20"/>
          <w:szCs w:val="20"/>
        </w:rPr>
        <w:t xml:space="preserve"> | </w:t>
      </w:r>
      <w:r w:rsidR="00CA1D2D">
        <w:rPr>
          <w:rFonts w:ascii="Calibri" w:hAnsi="Calibri" w:cs="Calibri"/>
          <w:sz w:val="20"/>
          <w:szCs w:val="20"/>
        </w:rPr>
        <w:t>VD</w:t>
      </w:r>
      <w:r w:rsidR="006A1B97" w:rsidRPr="00CA1D2D">
        <w:rPr>
          <w:rFonts w:ascii="Calibri" w:hAnsi="Calibri" w:cs="Calibri"/>
          <w:sz w:val="20"/>
          <w:szCs w:val="20"/>
        </w:rPr>
        <w:t xml:space="preserve"> | </w:t>
      </w:r>
      <w:r w:rsidRPr="00CA1D2D">
        <w:rPr>
          <w:rFonts w:ascii="Calibri" w:hAnsi="Calibri" w:cs="Calibri"/>
          <w:sz w:val="20"/>
          <w:szCs w:val="20"/>
        </w:rPr>
        <w:t>070-979 92 01</w:t>
      </w:r>
      <w:r w:rsidR="006A1B97" w:rsidRPr="00CA1D2D">
        <w:rPr>
          <w:rFonts w:ascii="Calibri" w:hAnsi="Calibri" w:cs="Calibri"/>
          <w:sz w:val="20"/>
          <w:szCs w:val="20"/>
        </w:rPr>
        <w:t>|</w:t>
      </w:r>
      <w:hyperlink r:id="rId8" w:history="1">
        <w:r w:rsidR="006A1B97" w:rsidRPr="00CA1D2D">
          <w:rPr>
            <w:rStyle w:val="Hyperlnk"/>
            <w:rFonts w:ascii="Calibri" w:hAnsi="Calibri" w:cs="Calibri"/>
            <w:sz w:val="20"/>
            <w:szCs w:val="20"/>
          </w:rPr>
          <w:t>jonas.jonsson@iterio.se</w:t>
        </w:r>
      </w:hyperlink>
      <w:r w:rsidRPr="00CA1D2D">
        <w:rPr>
          <w:rFonts w:ascii="Calibri" w:hAnsi="Calibri" w:cs="Calibri"/>
          <w:sz w:val="20"/>
          <w:szCs w:val="20"/>
        </w:rPr>
        <w:br/>
      </w:r>
      <w:r w:rsidR="00930813" w:rsidRPr="00CA1D2D">
        <w:rPr>
          <w:rFonts w:ascii="Calibri" w:hAnsi="Calibri" w:cs="Calibri"/>
          <w:sz w:val="20"/>
          <w:szCs w:val="20"/>
        </w:rPr>
        <w:t>Kenneth J Carlberg</w:t>
      </w:r>
      <w:r w:rsidR="006A1B97" w:rsidRPr="00CA1D2D">
        <w:rPr>
          <w:rFonts w:ascii="Calibri" w:hAnsi="Calibri" w:cs="Calibri"/>
          <w:sz w:val="20"/>
          <w:szCs w:val="20"/>
        </w:rPr>
        <w:t xml:space="preserve"> | </w:t>
      </w:r>
      <w:r w:rsidR="00930813" w:rsidRPr="00CA1D2D">
        <w:rPr>
          <w:rFonts w:ascii="Calibri" w:hAnsi="Calibri" w:cs="Calibri"/>
          <w:sz w:val="20"/>
          <w:szCs w:val="20"/>
        </w:rPr>
        <w:t>Affärsområdeschef Trafik</w:t>
      </w:r>
      <w:r w:rsidR="006A1B97" w:rsidRPr="00CA1D2D">
        <w:rPr>
          <w:rFonts w:ascii="Calibri" w:hAnsi="Calibri" w:cs="Calibri"/>
          <w:sz w:val="20"/>
          <w:szCs w:val="20"/>
        </w:rPr>
        <w:t xml:space="preserve"> | </w:t>
      </w:r>
      <w:r w:rsidR="00C86542" w:rsidRPr="00CA1D2D">
        <w:rPr>
          <w:rFonts w:ascii="Calibri" w:hAnsi="Calibri" w:cs="Calibri"/>
          <w:sz w:val="20"/>
          <w:szCs w:val="20"/>
        </w:rPr>
        <w:t xml:space="preserve">070-979 92 </w:t>
      </w:r>
      <w:r w:rsidR="00930813" w:rsidRPr="00CA1D2D">
        <w:rPr>
          <w:rFonts w:ascii="Calibri" w:hAnsi="Calibri" w:cs="Calibri"/>
          <w:sz w:val="20"/>
          <w:szCs w:val="20"/>
        </w:rPr>
        <w:t>07</w:t>
      </w:r>
      <w:r w:rsidR="006A1B97" w:rsidRPr="00CA1D2D">
        <w:rPr>
          <w:rFonts w:ascii="Calibri" w:hAnsi="Calibri" w:cs="Calibri"/>
          <w:sz w:val="20"/>
          <w:szCs w:val="20"/>
        </w:rPr>
        <w:t xml:space="preserve"> |</w:t>
      </w:r>
      <w:r w:rsidR="00930813" w:rsidRPr="00CA1D2D">
        <w:rPr>
          <w:rFonts w:ascii="Calibri" w:hAnsi="Calibri" w:cs="Calibri"/>
          <w:sz w:val="20"/>
          <w:szCs w:val="20"/>
        </w:rPr>
        <w:t xml:space="preserve"> </w:t>
      </w:r>
      <w:hyperlink r:id="rId9" w:history="1">
        <w:r w:rsidR="00930813" w:rsidRPr="00CA1D2D">
          <w:rPr>
            <w:rStyle w:val="Hyperlnk"/>
            <w:rFonts w:ascii="Calibri" w:hAnsi="Calibri" w:cs="Calibri"/>
            <w:sz w:val="20"/>
            <w:szCs w:val="20"/>
          </w:rPr>
          <w:t>kenneth.j.carlberg@iterio.se</w:t>
        </w:r>
      </w:hyperlink>
    </w:p>
    <w:p w14:paraId="3729779C" w14:textId="77777777" w:rsidR="00CE73C7" w:rsidRPr="00CA1D2D" w:rsidRDefault="00CE73C7" w:rsidP="00CE73C7">
      <w:pPr>
        <w:autoSpaceDE w:val="0"/>
        <w:autoSpaceDN w:val="0"/>
        <w:adjustRightInd w:val="0"/>
        <w:spacing w:after="0" w:line="240" w:lineRule="auto"/>
        <w:rPr>
          <w:rFonts w:ascii="Calibri" w:hAnsi="Calibri" w:cs="Calibri"/>
          <w:sz w:val="20"/>
          <w:szCs w:val="20"/>
        </w:rPr>
      </w:pPr>
    </w:p>
    <w:p w14:paraId="4CDE7FED" w14:textId="77777777" w:rsidR="00CE73C7" w:rsidRPr="00CA1D2D" w:rsidRDefault="00CE73C7" w:rsidP="00CE73C7">
      <w:pPr>
        <w:autoSpaceDE w:val="0"/>
        <w:autoSpaceDN w:val="0"/>
        <w:adjustRightInd w:val="0"/>
        <w:spacing w:after="0" w:line="240" w:lineRule="auto"/>
        <w:ind w:left="-993"/>
        <w:rPr>
          <w:rFonts w:ascii="Calibri" w:eastAsia="Times New Roman" w:hAnsi="Calibri" w:cs="Calibri"/>
          <w:b/>
          <w:sz w:val="20"/>
          <w:szCs w:val="20"/>
          <w:lang w:eastAsia="sv-SE"/>
        </w:rPr>
      </w:pPr>
      <w:r w:rsidRPr="00CA1D2D">
        <w:rPr>
          <w:rFonts w:ascii="Calibri" w:eastAsia="Times New Roman" w:hAnsi="Calibri" w:cs="Calibri"/>
          <w:b/>
          <w:sz w:val="20"/>
          <w:szCs w:val="20"/>
          <w:lang w:eastAsia="sv-SE"/>
        </w:rPr>
        <w:t>Om Iterio AB</w:t>
      </w:r>
    </w:p>
    <w:p w14:paraId="0EDE824A" w14:textId="77777777" w:rsidR="00CE73C7" w:rsidRPr="00CE73C7" w:rsidRDefault="00CE73C7" w:rsidP="00CE73C7">
      <w:pPr>
        <w:autoSpaceDE w:val="0"/>
        <w:autoSpaceDN w:val="0"/>
        <w:adjustRightInd w:val="0"/>
        <w:spacing w:after="0" w:line="240" w:lineRule="auto"/>
        <w:ind w:left="-993"/>
        <w:rPr>
          <w:rFonts w:ascii="Calibri" w:eastAsia="Times New Roman" w:hAnsi="Calibri" w:cs="Calibri"/>
          <w:sz w:val="20"/>
          <w:lang w:eastAsia="sv-SE"/>
        </w:rPr>
      </w:pPr>
      <w:r w:rsidRPr="00CA1D2D">
        <w:rPr>
          <w:rFonts w:ascii="Calibri" w:eastAsia="Times New Roman" w:hAnsi="Calibri" w:cs="Calibri"/>
          <w:sz w:val="20"/>
          <w:szCs w:val="20"/>
          <w:lang w:eastAsia="sv-SE"/>
        </w:rPr>
        <w:t>Iterio är konsulter inom samhällsplanering och –byggande. Verksamma inom projekt-, projekterings- och byggledning, digital projekthantering, miljö, geoteknik och trafik med lång och gedigen erfarenhet som sträcker sig från tidiga skeden till genomförande och överlämning till förvaltning. Bland kunderna återfinns Trafikverket, Stockholms Stad, Göteborgs stad, Mölndals stad, kommuner, fastighetsbolag, entreprenörer och arkitekter. Iterio grundades 2011 och har i dag över 100 anställda med kontor i Stockholm, Göteborg och Malmö. Iterio är en del av den norska koncernen Multikonsult ASA</w:t>
      </w:r>
      <w:r w:rsidRPr="00CE73C7">
        <w:rPr>
          <w:rFonts w:ascii="Calibri" w:eastAsia="Times New Roman" w:hAnsi="Calibri" w:cs="Calibri"/>
          <w:sz w:val="20"/>
          <w:lang w:eastAsia="sv-SE"/>
        </w:rPr>
        <w:t>.</w:t>
      </w:r>
    </w:p>
    <w:p w14:paraId="09390689" w14:textId="77777777" w:rsidR="00CE73C7" w:rsidRPr="00EA5BEE" w:rsidRDefault="00CE73C7" w:rsidP="00CE73C7">
      <w:pPr>
        <w:autoSpaceDE w:val="0"/>
        <w:autoSpaceDN w:val="0"/>
        <w:adjustRightInd w:val="0"/>
        <w:spacing w:after="0" w:line="240" w:lineRule="auto"/>
        <w:rPr>
          <w:rFonts w:asciiTheme="majorHAnsi" w:hAnsiTheme="majorHAnsi" w:cstheme="majorHAnsi"/>
          <w:sz w:val="20"/>
          <w:szCs w:val="24"/>
        </w:rPr>
      </w:pPr>
    </w:p>
    <w:p w14:paraId="6BBC6B57" w14:textId="77777777" w:rsidR="00CE73C7" w:rsidRPr="00B729C8" w:rsidRDefault="00CE73C7" w:rsidP="00B729C8">
      <w:pPr>
        <w:spacing w:after="0"/>
        <w:ind w:left="-993" w:right="-568"/>
        <w:rPr>
          <w:rFonts w:ascii="Calibri" w:hAnsi="Calibri" w:cs="Calibri"/>
          <w:sz w:val="22"/>
        </w:rPr>
      </w:pPr>
    </w:p>
    <w:sectPr w:rsidR="00CE73C7" w:rsidRPr="00B729C8" w:rsidSect="00E64DAE">
      <w:headerReference w:type="default" r:id="rId10"/>
      <w:footerReference w:type="default" r:id="rId11"/>
      <w:headerReference w:type="first" r:id="rId12"/>
      <w:footerReference w:type="first" r:id="rId13"/>
      <w:pgSz w:w="11906" w:h="16838" w:code="9"/>
      <w:pgMar w:top="1701" w:right="2268" w:bottom="1701" w:left="2268"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8980F" w14:textId="77777777" w:rsidR="008F43F8" w:rsidRDefault="008F43F8" w:rsidP="009A02FB">
      <w:pPr>
        <w:spacing w:after="0" w:line="240" w:lineRule="auto"/>
      </w:pPr>
      <w:r>
        <w:separator/>
      </w:r>
    </w:p>
  </w:endnote>
  <w:endnote w:type="continuationSeparator" w:id="0">
    <w:p w14:paraId="32A5538B" w14:textId="77777777" w:rsidR="008F43F8" w:rsidRDefault="008F43F8" w:rsidP="009A0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notTrueType/>
    <w:pitch w:val="variable"/>
    <w:sig w:usb0="E1002EFF" w:usb1="C000605B" w:usb2="00000029" w:usb3="00000000" w:csb0="000101FF" w:csb1="00000000"/>
  </w:font>
  <w:font w:name="Museo 300">
    <w:altName w:val="Calibri"/>
    <w:panose1 w:val="020B0604020202020204"/>
    <w:charset w:val="4D"/>
    <w:family w:val="auto"/>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1"/>
      <w:tblW w:w="8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1700"/>
    </w:tblGrid>
    <w:tr w:rsidR="00E10D8F" w:rsidRPr="00E10D8F" w14:paraId="379A09BE" w14:textId="77777777" w:rsidTr="004E6C6D">
      <w:tc>
        <w:tcPr>
          <w:tcW w:w="7088" w:type="dxa"/>
          <w:tcMar>
            <w:left w:w="0" w:type="dxa"/>
            <w:right w:w="0" w:type="dxa"/>
          </w:tcMar>
          <w:vAlign w:val="bottom"/>
        </w:tcPr>
        <w:p w14:paraId="6D9E5FC8" w14:textId="77777777" w:rsidR="00182398" w:rsidRPr="00E10D8F" w:rsidRDefault="00182398" w:rsidP="002E4E90">
          <w:pPr>
            <w:pStyle w:val="Sidfot"/>
            <w:rPr>
              <w:noProof/>
            </w:rPr>
          </w:pPr>
        </w:p>
      </w:tc>
      <w:tc>
        <w:tcPr>
          <w:tcW w:w="1700" w:type="dxa"/>
          <w:tcMar>
            <w:left w:w="0" w:type="dxa"/>
            <w:right w:w="0" w:type="dxa"/>
          </w:tcMar>
          <w:vAlign w:val="bottom"/>
        </w:tcPr>
        <w:p w14:paraId="6FCD71F7" w14:textId="77777777" w:rsidR="00E10D8F" w:rsidRPr="00E10D8F" w:rsidRDefault="004B14AB" w:rsidP="00E10D8F">
          <w:pPr>
            <w:pStyle w:val="Sidfot"/>
            <w:jc w:val="right"/>
          </w:pPr>
          <w:r w:rsidRPr="00E10D8F">
            <w:rPr>
              <w:rFonts w:ascii="Museo 300" w:hAnsi="Museo 300"/>
              <w:noProof/>
              <w:sz w:val="18"/>
            </w:rPr>
            <w:drawing>
              <wp:inline distT="0" distB="0" distL="0" distR="0" wp14:anchorId="22688F07" wp14:editId="2043BE09">
                <wp:extent cx="810153" cy="271044"/>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rio-logo-black-3cm.jpg"/>
                        <pic:cNvPicPr/>
                      </pic:nvPicPr>
                      <pic:blipFill rotWithShape="1">
                        <a:blip r:embed="rId1" cstate="print">
                          <a:extLst>
                            <a:ext uri="{28A0092B-C50C-407E-A947-70E740481C1C}">
                              <a14:useLocalDpi xmlns:a14="http://schemas.microsoft.com/office/drawing/2010/main" val="0"/>
                            </a:ext>
                          </a:extLst>
                        </a:blip>
                        <a:srcRect b="16360"/>
                        <a:stretch/>
                      </pic:blipFill>
                      <pic:spPr bwMode="auto">
                        <a:xfrm>
                          <a:off x="0" y="0"/>
                          <a:ext cx="809625" cy="270867"/>
                        </a:xfrm>
                        <a:prstGeom prst="rect">
                          <a:avLst/>
                        </a:prstGeom>
                        <a:ln>
                          <a:noFill/>
                        </a:ln>
                        <a:extLst>
                          <a:ext uri="{53640926-AAD7-44D8-BBD7-CCE9431645EC}">
                            <a14:shadowObscured xmlns:a14="http://schemas.microsoft.com/office/drawing/2010/main"/>
                          </a:ext>
                        </a:extLst>
                      </pic:spPr>
                    </pic:pic>
                  </a:graphicData>
                </a:graphic>
              </wp:inline>
            </w:drawing>
          </w:r>
        </w:p>
      </w:tc>
    </w:tr>
  </w:tbl>
  <w:p w14:paraId="2B747EFD" w14:textId="77777777" w:rsidR="00E10D8F" w:rsidRPr="00E10D8F" w:rsidRDefault="00E10D8F" w:rsidP="00E10D8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1"/>
      <w:tblW w:w="8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68"/>
      <w:gridCol w:w="4820"/>
    </w:tblGrid>
    <w:tr w:rsidR="00E10D8F" w:rsidRPr="00E10D8F" w14:paraId="18DBB989" w14:textId="77777777" w:rsidTr="004E6C6D">
      <w:tc>
        <w:tcPr>
          <w:tcW w:w="3968" w:type="dxa"/>
          <w:tcMar>
            <w:left w:w="0" w:type="dxa"/>
            <w:right w:w="0" w:type="dxa"/>
          </w:tcMar>
          <w:vAlign w:val="bottom"/>
        </w:tcPr>
        <w:p w14:paraId="0881398D" w14:textId="77777777" w:rsidR="00E10D8F" w:rsidRPr="00E10D8F" w:rsidRDefault="00E10D8F" w:rsidP="00636548">
          <w:pPr>
            <w:pStyle w:val="Sidfot"/>
          </w:pPr>
        </w:p>
      </w:tc>
      <w:tc>
        <w:tcPr>
          <w:tcW w:w="4820" w:type="dxa"/>
          <w:tcMar>
            <w:left w:w="0" w:type="dxa"/>
            <w:right w:w="0" w:type="dxa"/>
          </w:tcMar>
          <w:vAlign w:val="bottom"/>
        </w:tcPr>
        <w:p w14:paraId="60899310" w14:textId="77777777" w:rsidR="00E10D8F" w:rsidRPr="00E10D8F" w:rsidRDefault="00E10D8F" w:rsidP="00E10D8F">
          <w:pPr>
            <w:jc w:val="right"/>
            <w:rPr>
              <w:rFonts w:ascii="Museo 300" w:hAnsi="Museo 300"/>
              <w:sz w:val="18"/>
            </w:rPr>
          </w:pPr>
          <w:r w:rsidRPr="00E10D8F">
            <w:rPr>
              <w:rFonts w:ascii="Museo 300" w:hAnsi="Museo 300"/>
              <w:noProof/>
              <w:sz w:val="18"/>
            </w:rPr>
            <w:drawing>
              <wp:inline distT="0" distB="0" distL="0" distR="0" wp14:anchorId="61DE257A" wp14:editId="22509ABB">
                <wp:extent cx="810153" cy="271044"/>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rio-logo-black-3cm.jpg"/>
                        <pic:cNvPicPr/>
                      </pic:nvPicPr>
                      <pic:blipFill rotWithShape="1">
                        <a:blip r:embed="rId1" cstate="print">
                          <a:extLst>
                            <a:ext uri="{28A0092B-C50C-407E-A947-70E740481C1C}">
                              <a14:useLocalDpi xmlns:a14="http://schemas.microsoft.com/office/drawing/2010/main" val="0"/>
                            </a:ext>
                          </a:extLst>
                        </a:blip>
                        <a:srcRect b="16360"/>
                        <a:stretch/>
                      </pic:blipFill>
                      <pic:spPr bwMode="auto">
                        <a:xfrm>
                          <a:off x="0" y="0"/>
                          <a:ext cx="809625" cy="270867"/>
                        </a:xfrm>
                        <a:prstGeom prst="rect">
                          <a:avLst/>
                        </a:prstGeom>
                        <a:ln>
                          <a:noFill/>
                        </a:ln>
                        <a:extLst>
                          <a:ext uri="{53640926-AAD7-44D8-BBD7-CCE9431645EC}">
                            <a14:shadowObscured xmlns:a14="http://schemas.microsoft.com/office/drawing/2010/main"/>
                          </a:ext>
                        </a:extLst>
                      </pic:spPr>
                    </pic:pic>
                  </a:graphicData>
                </a:graphic>
              </wp:inline>
            </w:drawing>
          </w:r>
        </w:p>
      </w:tc>
    </w:tr>
  </w:tbl>
  <w:p w14:paraId="406985C0" w14:textId="77777777" w:rsidR="009A02FB" w:rsidRDefault="009A02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2CBE2" w14:textId="77777777" w:rsidR="008F43F8" w:rsidRDefault="008F43F8" w:rsidP="009A02FB">
      <w:pPr>
        <w:spacing w:after="0" w:line="240" w:lineRule="auto"/>
      </w:pPr>
      <w:r>
        <w:separator/>
      </w:r>
    </w:p>
  </w:footnote>
  <w:footnote w:type="continuationSeparator" w:id="0">
    <w:p w14:paraId="7557B667" w14:textId="77777777" w:rsidR="008F43F8" w:rsidRDefault="008F43F8" w:rsidP="009A0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1"/>
      <w:tblW w:w="8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8"/>
      <w:gridCol w:w="4820"/>
    </w:tblGrid>
    <w:tr w:rsidR="00924024" w:rsidRPr="00E10D8F" w14:paraId="0554272A" w14:textId="77777777" w:rsidTr="004E6C6D">
      <w:tc>
        <w:tcPr>
          <w:tcW w:w="3968" w:type="dxa"/>
          <w:tcMar>
            <w:left w:w="0" w:type="dxa"/>
            <w:right w:w="0" w:type="dxa"/>
          </w:tcMar>
          <w:vAlign w:val="bottom"/>
        </w:tcPr>
        <w:p w14:paraId="1400417D" w14:textId="77777777" w:rsidR="00924024" w:rsidRPr="00E10D8F" w:rsidRDefault="00924024" w:rsidP="009D52AA">
          <w:pPr>
            <w:pStyle w:val="Sidfot"/>
          </w:pPr>
        </w:p>
      </w:tc>
      <w:tc>
        <w:tcPr>
          <w:tcW w:w="4820" w:type="dxa"/>
          <w:tcMar>
            <w:left w:w="0" w:type="dxa"/>
            <w:right w:w="0" w:type="dxa"/>
          </w:tcMar>
          <w:vAlign w:val="bottom"/>
        </w:tcPr>
        <w:p w14:paraId="68DD1AA5" w14:textId="77777777" w:rsidR="00924024" w:rsidRPr="00E10D8F" w:rsidRDefault="00924024" w:rsidP="009D52AA">
          <w:pPr>
            <w:pStyle w:val="Sidfot"/>
            <w:jc w:val="right"/>
          </w:pPr>
          <w:r w:rsidRPr="00E10D8F">
            <w:fldChar w:fldCharType="begin"/>
          </w:r>
          <w:r w:rsidRPr="00E10D8F">
            <w:instrText xml:space="preserve"> PAGE   \* MERGEFORMAT </w:instrText>
          </w:r>
          <w:r w:rsidRPr="00E10D8F">
            <w:fldChar w:fldCharType="separate"/>
          </w:r>
          <w:r w:rsidR="00C86542">
            <w:rPr>
              <w:noProof/>
            </w:rPr>
            <w:t>2</w:t>
          </w:r>
          <w:r w:rsidRPr="00E10D8F">
            <w:fldChar w:fldCharType="end"/>
          </w:r>
          <w:r w:rsidRPr="00E10D8F">
            <w:t xml:space="preserve"> (</w:t>
          </w:r>
          <w:fldSimple w:instr=" NUMPAGES   \* MERGEFORMAT ">
            <w:r w:rsidR="00C86542">
              <w:rPr>
                <w:noProof/>
              </w:rPr>
              <w:t>2</w:t>
            </w:r>
          </w:fldSimple>
          <w:r>
            <w:t>)</w:t>
          </w:r>
        </w:p>
      </w:tc>
    </w:tr>
  </w:tbl>
  <w:p w14:paraId="086F31C1" w14:textId="77777777" w:rsidR="00924024" w:rsidRDefault="00924024" w:rsidP="00E64DAE">
    <w:pPr>
      <w:pStyle w:val="Sidhuvud"/>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8901" w:type="dxa"/>
      <w:jc w:val="center"/>
      <w:tblLook w:val="04A0" w:firstRow="1" w:lastRow="0" w:firstColumn="1" w:lastColumn="0" w:noHBand="0" w:noVBand="1"/>
    </w:tblPr>
    <w:tblGrid>
      <w:gridCol w:w="8901"/>
    </w:tblGrid>
    <w:tr w:rsidR="002E4E90" w:rsidRPr="004E150D" w14:paraId="0647D79A" w14:textId="77777777" w:rsidTr="00C63E99">
      <w:trPr>
        <w:jc w:val="center"/>
      </w:trPr>
      <w:tc>
        <w:tcPr>
          <w:tcW w:w="8901" w:type="dxa"/>
          <w:tcBorders>
            <w:top w:val="nil"/>
            <w:left w:val="nil"/>
            <w:bottom w:val="nil"/>
            <w:right w:val="nil"/>
          </w:tcBorders>
        </w:tcPr>
        <w:p w14:paraId="240F9EB2" w14:textId="77777777" w:rsidR="002E4E90" w:rsidRPr="004E150D" w:rsidRDefault="002E4E90" w:rsidP="00B729C8">
          <w:pPr>
            <w:pStyle w:val="Sidhuvud"/>
            <w:jc w:val="left"/>
          </w:pPr>
          <w:r w:rsidRPr="004E150D">
            <w:rPr>
              <w:b/>
            </w:rPr>
            <w:t>Iterio AB</w:t>
          </w:r>
          <w:r w:rsidRPr="004E150D">
            <w:t xml:space="preserve"> | Östgötagatan 12 | 116 25 Stockholm | 08 410 363 00 | info@iterio.se | www.iterio.se</w:t>
          </w:r>
        </w:p>
      </w:tc>
    </w:tr>
  </w:tbl>
  <w:p w14:paraId="0D26E69F" w14:textId="77777777" w:rsidR="009A02FB" w:rsidRDefault="009A02FB" w:rsidP="00E10D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260A92F2"/>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07B051D6"/>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1892EB5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810850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35428A58"/>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DE76DA5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5694214"/>
    <w:multiLevelType w:val="multilevel"/>
    <w:tmpl w:val="C6B48982"/>
    <w:styleLink w:val="NumreradIterio"/>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5733ECE"/>
    <w:multiLevelType w:val="hybridMultilevel"/>
    <w:tmpl w:val="2616A24A"/>
    <w:lvl w:ilvl="0" w:tplc="F0580DD6">
      <w:numFmt w:val="bullet"/>
      <w:lvlText w:val="-"/>
      <w:lvlJc w:val="left"/>
      <w:pPr>
        <w:ind w:left="-273" w:hanging="360"/>
      </w:pPr>
      <w:rPr>
        <w:rFonts w:ascii="Calibri" w:eastAsiaTheme="minorHAnsi" w:hAnsi="Calibri" w:cs="Calibri" w:hint="default"/>
      </w:rPr>
    </w:lvl>
    <w:lvl w:ilvl="1" w:tplc="041D0003" w:tentative="1">
      <w:start w:val="1"/>
      <w:numFmt w:val="bullet"/>
      <w:lvlText w:val="o"/>
      <w:lvlJc w:val="left"/>
      <w:pPr>
        <w:ind w:left="447" w:hanging="360"/>
      </w:pPr>
      <w:rPr>
        <w:rFonts w:ascii="Courier New" w:hAnsi="Courier New" w:cs="Courier New" w:hint="default"/>
      </w:rPr>
    </w:lvl>
    <w:lvl w:ilvl="2" w:tplc="041D0005" w:tentative="1">
      <w:start w:val="1"/>
      <w:numFmt w:val="bullet"/>
      <w:lvlText w:val=""/>
      <w:lvlJc w:val="left"/>
      <w:pPr>
        <w:ind w:left="1167" w:hanging="360"/>
      </w:pPr>
      <w:rPr>
        <w:rFonts w:ascii="Wingdings" w:hAnsi="Wingdings" w:hint="default"/>
      </w:rPr>
    </w:lvl>
    <w:lvl w:ilvl="3" w:tplc="041D0001" w:tentative="1">
      <w:start w:val="1"/>
      <w:numFmt w:val="bullet"/>
      <w:lvlText w:val=""/>
      <w:lvlJc w:val="left"/>
      <w:pPr>
        <w:ind w:left="1887" w:hanging="360"/>
      </w:pPr>
      <w:rPr>
        <w:rFonts w:ascii="Symbol" w:hAnsi="Symbol" w:hint="default"/>
      </w:rPr>
    </w:lvl>
    <w:lvl w:ilvl="4" w:tplc="041D0003" w:tentative="1">
      <w:start w:val="1"/>
      <w:numFmt w:val="bullet"/>
      <w:lvlText w:val="o"/>
      <w:lvlJc w:val="left"/>
      <w:pPr>
        <w:ind w:left="2607" w:hanging="360"/>
      </w:pPr>
      <w:rPr>
        <w:rFonts w:ascii="Courier New" w:hAnsi="Courier New" w:cs="Courier New" w:hint="default"/>
      </w:rPr>
    </w:lvl>
    <w:lvl w:ilvl="5" w:tplc="041D0005" w:tentative="1">
      <w:start w:val="1"/>
      <w:numFmt w:val="bullet"/>
      <w:lvlText w:val=""/>
      <w:lvlJc w:val="left"/>
      <w:pPr>
        <w:ind w:left="3327" w:hanging="360"/>
      </w:pPr>
      <w:rPr>
        <w:rFonts w:ascii="Wingdings" w:hAnsi="Wingdings" w:hint="default"/>
      </w:rPr>
    </w:lvl>
    <w:lvl w:ilvl="6" w:tplc="041D0001" w:tentative="1">
      <w:start w:val="1"/>
      <w:numFmt w:val="bullet"/>
      <w:lvlText w:val=""/>
      <w:lvlJc w:val="left"/>
      <w:pPr>
        <w:ind w:left="4047" w:hanging="360"/>
      </w:pPr>
      <w:rPr>
        <w:rFonts w:ascii="Symbol" w:hAnsi="Symbol" w:hint="default"/>
      </w:rPr>
    </w:lvl>
    <w:lvl w:ilvl="7" w:tplc="041D0003" w:tentative="1">
      <w:start w:val="1"/>
      <w:numFmt w:val="bullet"/>
      <w:lvlText w:val="o"/>
      <w:lvlJc w:val="left"/>
      <w:pPr>
        <w:ind w:left="4767" w:hanging="360"/>
      </w:pPr>
      <w:rPr>
        <w:rFonts w:ascii="Courier New" w:hAnsi="Courier New" w:cs="Courier New" w:hint="default"/>
      </w:rPr>
    </w:lvl>
    <w:lvl w:ilvl="8" w:tplc="041D0005" w:tentative="1">
      <w:start w:val="1"/>
      <w:numFmt w:val="bullet"/>
      <w:lvlText w:val=""/>
      <w:lvlJc w:val="left"/>
      <w:pPr>
        <w:ind w:left="5487" w:hanging="360"/>
      </w:pPr>
      <w:rPr>
        <w:rFonts w:ascii="Wingdings" w:hAnsi="Wingdings" w:hint="default"/>
      </w:rPr>
    </w:lvl>
  </w:abstractNum>
  <w:abstractNum w:abstractNumId="8" w15:restartNumberingAfterBreak="0">
    <w:nsid w:val="132817AB"/>
    <w:multiLevelType w:val="multilevel"/>
    <w:tmpl w:val="EF44CAE6"/>
    <w:styleLink w:val="PunkterIterio"/>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CE44469"/>
    <w:multiLevelType w:val="hybridMultilevel"/>
    <w:tmpl w:val="4A0031F0"/>
    <w:lvl w:ilvl="0" w:tplc="0DEED1B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2BC5F0F"/>
    <w:multiLevelType w:val="multilevel"/>
    <w:tmpl w:val="CACA5620"/>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pStyle w:val="Rubrik6"/>
      <w:lvlText w:val="%1.%2.%3.%4.%5.%6"/>
      <w:lvlJc w:val="left"/>
      <w:pPr>
        <w:ind w:left="851" w:hanging="851"/>
      </w:pPr>
      <w:rPr>
        <w:rFonts w:hint="default"/>
      </w:rPr>
    </w:lvl>
    <w:lvl w:ilvl="6">
      <w:start w:val="1"/>
      <w:numFmt w:val="decimal"/>
      <w:pStyle w:val="Rubrik7"/>
      <w:lvlText w:val="%1.%2.%3.%4.%5.%6.%7"/>
      <w:lvlJc w:val="left"/>
      <w:pPr>
        <w:ind w:left="851" w:hanging="851"/>
      </w:pPr>
      <w:rPr>
        <w:rFonts w:hint="default"/>
      </w:rPr>
    </w:lvl>
    <w:lvl w:ilvl="7">
      <w:start w:val="1"/>
      <w:numFmt w:val="decimal"/>
      <w:pStyle w:val="Rubrik8"/>
      <w:lvlText w:val="%1.%2.%3.%4.%5.%6.%7.%8"/>
      <w:lvlJc w:val="left"/>
      <w:pPr>
        <w:ind w:left="851" w:hanging="851"/>
      </w:pPr>
      <w:rPr>
        <w:rFonts w:hint="default"/>
      </w:rPr>
    </w:lvl>
    <w:lvl w:ilvl="8">
      <w:start w:val="1"/>
      <w:numFmt w:val="decimal"/>
      <w:pStyle w:val="Rubrik9"/>
      <w:lvlText w:val="%1.%2.%3.%4.%5.%6.%7.%8.%9"/>
      <w:lvlJc w:val="left"/>
      <w:pPr>
        <w:ind w:left="851" w:hanging="851"/>
      </w:pPr>
      <w:rPr>
        <w:rFonts w:hint="default"/>
      </w:rPr>
    </w:lvl>
  </w:abstractNum>
  <w:abstractNum w:abstractNumId="11" w15:restartNumberingAfterBreak="0">
    <w:nsid w:val="47DD29D3"/>
    <w:multiLevelType w:val="multilevel"/>
    <w:tmpl w:val="BC6AD6F0"/>
    <w:lvl w:ilvl="0">
      <w:start w:val="1"/>
      <w:numFmt w:val="bullet"/>
      <w:pStyle w:val="Punktlista"/>
      <w:lvlText w:val=""/>
      <w:lvlJc w:val="left"/>
      <w:pPr>
        <w:ind w:left="397" w:hanging="397"/>
      </w:pPr>
      <w:rPr>
        <w:rFonts w:ascii="Wingdings" w:hAnsi="Wingdings" w:hint="default"/>
      </w:rPr>
    </w:lvl>
    <w:lvl w:ilvl="1">
      <w:start w:val="1"/>
      <w:numFmt w:val="bullet"/>
      <w:pStyle w:val="Punktlista2"/>
      <w:lvlText w:val=""/>
      <w:lvlJc w:val="left"/>
      <w:pPr>
        <w:ind w:left="794" w:hanging="397"/>
      </w:pPr>
      <w:rPr>
        <w:rFonts w:ascii="Wingdings" w:hAnsi="Wingdings" w:hint="default"/>
      </w:rPr>
    </w:lvl>
    <w:lvl w:ilvl="2">
      <w:start w:val="1"/>
      <w:numFmt w:val="bullet"/>
      <w:pStyle w:val="Punktlista3"/>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F605118"/>
    <w:multiLevelType w:val="hybridMultilevel"/>
    <w:tmpl w:val="7FBE0132"/>
    <w:lvl w:ilvl="0" w:tplc="79264DAE">
      <w:numFmt w:val="bullet"/>
      <w:lvlText w:val="-"/>
      <w:lvlJc w:val="left"/>
      <w:pPr>
        <w:ind w:left="-633" w:hanging="360"/>
      </w:pPr>
      <w:rPr>
        <w:rFonts w:ascii="Calibri" w:eastAsia="Times New Roman" w:hAnsi="Calibri" w:cs="Calibri" w:hint="default"/>
      </w:rPr>
    </w:lvl>
    <w:lvl w:ilvl="1" w:tplc="041D0003" w:tentative="1">
      <w:start w:val="1"/>
      <w:numFmt w:val="bullet"/>
      <w:lvlText w:val="o"/>
      <w:lvlJc w:val="left"/>
      <w:pPr>
        <w:ind w:left="87" w:hanging="360"/>
      </w:pPr>
      <w:rPr>
        <w:rFonts w:ascii="Courier New" w:hAnsi="Courier New" w:cs="Courier New" w:hint="default"/>
      </w:rPr>
    </w:lvl>
    <w:lvl w:ilvl="2" w:tplc="041D0005" w:tentative="1">
      <w:start w:val="1"/>
      <w:numFmt w:val="bullet"/>
      <w:lvlText w:val=""/>
      <w:lvlJc w:val="left"/>
      <w:pPr>
        <w:ind w:left="807" w:hanging="360"/>
      </w:pPr>
      <w:rPr>
        <w:rFonts w:ascii="Wingdings" w:hAnsi="Wingdings" w:hint="default"/>
      </w:rPr>
    </w:lvl>
    <w:lvl w:ilvl="3" w:tplc="041D0001" w:tentative="1">
      <w:start w:val="1"/>
      <w:numFmt w:val="bullet"/>
      <w:lvlText w:val=""/>
      <w:lvlJc w:val="left"/>
      <w:pPr>
        <w:ind w:left="1527" w:hanging="360"/>
      </w:pPr>
      <w:rPr>
        <w:rFonts w:ascii="Symbol" w:hAnsi="Symbol" w:hint="default"/>
      </w:rPr>
    </w:lvl>
    <w:lvl w:ilvl="4" w:tplc="041D0003" w:tentative="1">
      <w:start w:val="1"/>
      <w:numFmt w:val="bullet"/>
      <w:lvlText w:val="o"/>
      <w:lvlJc w:val="left"/>
      <w:pPr>
        <w:ind w:left="2247" w:hanging="360"/>
      </w:pPr>
      <w:rPr>
        <w:rFonts w:ascii="Courier New" w:hAnsi="Courier New" w:cs="Courier New" w:hint="default"/>
      </w:rPr>
    </w:lvl>
    <w:lvl w:ilvl="5" w:tplc="041D0005" w:tentative="1">
      <w:start w:val="1"/>
      <w:numFmt w:val="bullet"/>
      <w:lvlText w:val=""/>
      <w:lvlJc w:val="left"/>
      <w:pPr>
        <w:ind w:left="2967" w:hanging="360"/>
      </w:pPr>
      <w:rPr>
        <w:rFonts w:ascii="Wingdings" w:hAnsi="Wingdings" w:hint="default"/>
      </w:rPr>
    </w:lvl>
    <w:lvl w:ilvl="6" w:tplc="041D0001" w:tentative="1">
      <w:start w:val="1"/>
      <w:numFmt w:val="bullet"/>
      <w:lvlText w:val=""/>
      <w:lvlJc w:val="left"/>
      <w:pPr>
        <w:ind w:left="3687" w:hanging="360"/>
      </w:pPr>
      <w:rPr>
        <w:rFonts w:ascii="Symbol" w:hAnsi="Symbol" w:hint="default"/>
      </w:rPr>
    </w:lvl>
    <w:lvl w:ilvl="7" w:tplc="041D0003" w:tentative="1">
      <w:start w:val="1"/>
      <w:numFmt w:val="bullet"/>
      <w:lvlText w:val="o"/>
      <w:lvlJc w:val="left"/>
      <w:pPr>
        <w:ind w:left="4407" w:hanging="360"/>
      </w:pPr>
      <w:rPr>
        <w:rFonts w:ascii="Courier New" w:hAnsi="Courier New" w:cs="Courier New" w:hint="default"/>
      </w:rPr>
    </w:lvl>
    <w:lvl w:ilvl="8" w:tplc="041D0005" w:tentative="1">
      <w:start w:val="1"/>
      <w:numFmt w:val="bullet"/>
      <w:lvlText w:val=""/>
      <w:lvlJc w:val="left"/>
      <w:pPr>
        <w:ind w:left="5127" w:hanging="360"/>
      </w:pPr>
      <w:rPr>
        <w:rFonts w:ascii="Wingdings" w:hAnsi="Wingdings" w:hint="default"/>
      </w:rPr>
    </w:lvl>
  </w:abstractNum>
  <w:abstractNum w:abstractNumId="13" w15:restartNumberingAfterBreak="0">
    <w:nsid w:val="5C0C70F5"/>
    <w:multiLevelType w:val="hybridMultilevel"/>
    <w:tmpl w:val="4D5E915A"/>
    <w:lvl w:ilvl="0" w:tplc="79264DAE">
      <w:numFmt w:val="bullet"/>
      <w:lvlText w:val="-"/>
      <w:lvlJc w:val="left"/>
      <w:pPr>
        <w:ind w:left="-273" w:hanging="360"/>
      </w:pPr>
      <w:rPr>
        <w:rFonts w:ascii="Calibri" w:eastAsia="Times New Roman" w:hAnsi="Calibri" w:cs="Calibri" w:hint="default"/>
      </w:rPr>
    </w:lvl>
    <w:lvl w:ilvl="1" w:tplc="041D0003" w:tentative="1">
      <w:start w:val="1"/>
      <w:numFmt w:val="bullet"/>
      <w:lvlText w:val="o"/>
      <w:lvlJc w:val="left"/>
      <w:pPr>
        <w:ind w:left="447" w:hanging="360"/>
      </w:pPr>
      <w:rPr>
        <w:rFonts w:ascii="Courier New" w:hAnsi="Courier New" w:cs="Courier New" w:hint="default"/>
      </w:rPr>
    </w:lvl>
    <w:lvl w:ilvl="2" w:tplc="041D0005" w:tentative="1">
      <w:start w:val="1"/>
      <w:numFmt w:val="bullet"/>
      <w:lvlText w:val=""/>
      <w:lvlJc w:val="left"/>
      <w:pPr>
        <w:ind w:left="1167" w:hanging="360"/>
      </w:pPr>
      <w:rPr>
        <w:rFonts w:ascii="Wingdings" w:hAnsi="Wingdings" w:hint="default"/>
      </w:rPr>
    </w:lvl>
    <w:lvl w:ilvl="3" w:tplc="041D0001" w:tentative="1">
      <w:start w:val="1"/>
      <w:numFmt w:val="bullet"/>
      <w:lvlText w:val=""/>
      <w:lvlJc w:val="left"/>
      <w:pPr>
        <w:ind w:left="1887" w:hanging="360"/>
      </w:pPr>
      <w:rPr>
        <w:rFonts w:ascii="Symbol" w:hAnsi="Symbol" w:hint="default"/>
      </w:rPr>
    </w:lvl>
    <w:lvl w:ilvl="4" w:tplc="041D0003" w:tentative="1">
      <w:start w:val="1"/>
      <w:numFmt w:val="bullet"/>
      <w:lvlText w:val="o"/>
      <w:lvlJc w:val="left"/>
      <w:pPr>
        <w:ind w:left="2607" w:hanging="360"/>
      </w:pPr>
      <w:rPr>
        <w:rFonts w:ascii="Courier New" w:hAnsi="Courier New" w:cs="Courier New" w:hint="default"/>
      </w:rPr>
    </w:lvl>
    <w:lvl w:ilvl="5" w:tplc="041D0005" w:tentative="1">
      <w:start w:val="1"/>
      <w:numFmt w:val="bullet"/>
      <w:lvlText w:val=""/>
      <w:lvlJc w:val="left"/>
      <w:pPr>
        <w:ind w:left="3327" w:hanging="360"/>
      </w:pPr>
      <w:rPr>
        <w:rFonts w:ascii="Wingdings" w:hAnsi="Wingdings" w:hint="default"/>
      </w:rPr>
    </w:lvl>
    <w:lvl w:ilvl="6" w:tplc="041D0001" w:tentative="1">
      <w:start w:val="1"/>
      <w:numFmt w:val="bullet"/>
      <w:lvlText w:val=""/>
      <w:lvlJc w:val="left"/>
      <w:pPr>
        <w:ind w:left="4047" w:hanging="360"/>
      </w:pPr>
      <w:rPr>
        <w:rFonts w:ascii="Symbol" w:hAnsi="Symbol" w:hint="default"/>
      </w:rPr>
    </w:lvl>
    <w:lvl w:ilvl="7" w:tplc="041D0003" w:tentative="1">
      <w:start w:val="1"/>
      <w:numFmt w:val="bullet"/>
      <w:lvlText w:val="o"/>
      <w:lvlJc w:val="left"/>
      <w:pPr>
        <w:ind w:left="4767" w:hanging="360"/>
      </w:pPr>
      <w:rPr>
        <w:rFonts w:ascii="Courier New" w:hAnsi="Courier New" w:cs="Courier New" w:hint="default"/>
      </w:rPr>
    </w:lvl>
    <w:lvl w:ilvl="8" w:tplc="041D0005" w:tentative="1">
      <w:start w:val="1"/>
      <w:numFmt w:val="bullet"/>
      <w:lvlText w:val=""/>
      <w:lvlJc w:val="left"/>
      <w:pPr>
        <w:ind w:left="5487" w:hanging="360"/>
      </w:pPr>
      <w:rPr>
        <w:rFonts w:ascii="Wingdings" w:hAnsi="Wingdings" w:hint="default"/>
      </w:rPr>
    </w:lvl>
  </w:abstractNum>
  <w:abstractNum w:abstractNumId="14" w15:restartNumberingAfterBreak="0">
    <w:nsid w:val="5E7869D5"/>
    <w:multiLevelType w:val="multilevel"/>
    <w:tmpl w:val="6130DDB6"/>
    <w:lvl w:ilvl="0">
      <w:start w:val="1"/>
      <w:numFmt w:val="decimal"/>
      <w:pStyle w:val="Numreradlista"/>
      <w:lvlText w:val="%1."/>
      <w:lvlJc w:val="left"/>
      <w:pPr>
        <w:ind w:left="567" w:hanging="567"/>
      </w:pPr>
      <w:rPr>
        <w:rFonts w:hint="default"/>
      </w:rPr>
    </w:lvl>
    <w:lvl w:ilvl="1">
      <w:start w:val="1"/>
      <w:numFmt w:val="lowerLetter"/>
      <w:pStyle w:val="Numreradlista2"/>
      <w:lvlText w:val="%1.%2."/>
      <w:lvlJc w:val="left"/>
      <w:pPr>
        <w:ind w:left="1134" w:hanging="567"/>
      </w:pPr>
      <w:rPr>
        <w:rFonts w:hint="default"/>
      </w:rPr>
    </w:lvl>
    <w:lvl w:ilvl="2">
      <w:start w:val="1"/>
      <w:numFmt w:val="lowerRoman"/>
      <w:pStyle w:val="Numreradlista3"/>
      <w:lvlText w:val="%1.%2.%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5" w15:restartNumberingAfterBreak="0">
    <w:nsid w:val="752B4A47"/>
    <w:multiLevelType w:val="hybridMultilevel"/>
    <w:tmpl w:val="231C675E"/>
    <w:lvl w:ilvl="0" w:tplc="3E4A10B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70756300">
    <w:abstractNumId w:val="6"/>
  </w:num>
  <w:num w:numId="2" w16cid:durableId="211160105">
    <w:abstractNumId w:val="4"/>
  </w:num>
  <w:num w:numId="3" w16cid:durableId="385952825">
    <w:abstractNumId w:val="14"/>
  </w:num>
  <w:num w:numId="4" w16cid:durableId="921647540">
    <w:abstractNumId w:val="1"/>
  </w:num>
  <w:num w:numId="5" w16cid:durableId="1443377756">
    <w:abstractNumId w:val="14"/>
  </w:num>
  <w:num w:numId="6" w16cid:durableId="1079642639">
    <w:abstractNumId w:val="0"/>
  </w:num>
  <w:num w:numId="7" w16cid:durableId="585579470">
    <w:abstractNumId w:val="14"/>
  </w:num>
  <w:num w:numId="8" w16cid:durableId="945236528">
    <w:abstractNumId w:val="8"/>
  </w:num>
  <w:num w:numId="9" w16cid:durableId="273099067">
    <w:abstractNumId w:val="5"/>
  </w:num>
  <w:num w:numId="10" w16cid:durableId="373698889">
    <w:abstractNumId w:val="11"/>
  </w:num>
  <w:num w:numId="11" w16cid:durableId="33192708">
    <w:abstractNumId w:val="3"/>
  </w:num>
  <w:num w:numId="12" w16cid:durableId="241573418">
    <w:abstractNumId w:val="11"/>
  </w:num>
  <w:num w:numId="13" w16cid:durableId="588780824">
    <w:abstractNumId w:val="2"/>
  </w:num>
  <w:num w:numId="14" w16cid:durableId="326910571">
    <w:abstractNumId w:val="11"/>
  </w:num>
  <w:num w:numId="15" w16cid:durableId="208955494">
    <w:abstractNumId w:val="10"/>
  </w:num>
  <w:num w:numId="16" w16cid:durableId="6585337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4316134">
    <w:abstractNumId w:val="9"/>
  </w:num>
  <w:num w:numId="18" w16cid:durableId="532226591">
    <w:abstractNumId w:val="15"/>
  </w:num>
  <w:num w:numId="19" w16cid:durableId="2080127652">
    <w:abstractNumId w:val="12"/>
  </w:num>
  <w:num w:numId="20" w16cid:durableId="482308319">
    <w:abstractNumId w:val="13"/>
  </w:num>
  <w:num w:numId="21" w16cid:durableId="19857677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6CA"/>
    <w:rsid w:val="000168D9"/>
    <w:rsid w:val="00023DC3"/>
    <w:rsid w:val="000249BB"/>
    <w:rsid w:val="0005288C"/>
    <w:rsid w:val="000721A4"/>
    <w:rsid w:val="00095171"/>
    <w:rsid w:val="000F58E5"/>
    <w:rsid w:val="000F666E"/>
    <w:rsid w:val="00116EE6"/>
    <w:rsid w:val="00122B29"/>
    <w:rsid w:val="00140F84"/>
    <w:rsid w:val="00182398"/>
    <w:rsid w:val="00182FE6"/>
    <w:rsid w:val="001D7981"/>
    <w:rsid w:val="00253AAB"/>
    <w:rsid w:val="002714FE"/>
    <w:rsid w:val="002A5DC3"/>
    <w:rsid w:val="002C05A9"/>
    <w:rsid w:val="002C54FB"/>
    <w:rsid w:val="002E4E90"/>
    <w:rsid w:val="003110C4"/>
    <w:rsid w:val="0038277C"/>
    <w:rsid w:val="00391DFB"/>
    <w:rsid w:val="003B036C"/>
    <w:rsid w:val="003C40CE"/>
    <w:rsid w:val="00430D33"/>
    <w:rsid w:val="004333F5"/>
    <w:rsid w:val="004453AC"/>
    <w:rsid w:val="00450B8F"/>
    <w:rsid w:val="0048101D"/>
    <w:rsid w:val="004867B9"/>
    <w:rsid w:val="004B14AB"/>
    <w:rsid w:val="004B1C91"/>
    <w:rsid w:val="004B33F6"/>
    <w:rsid w:val="004E150D"/>
    <w:rsid w:val="004E4AE8"/>
    <w:rsid w:val="004E6C6D"/>
    <w:rsid w:val="00504AA6"/>
    <w:rsid w:val="00533BCA"/>
    <w:rsid w:val="00541FC9"/>
    <w:rsid w:val="00543149"/>
    <w:rsid w:val="00543885"/>
    <w:rsid w:val="00580073"/>
    <w:rsid w:val="005977D6"/>
    <w:rsid w:val="005B21EC"/>
    <w:rsid w:val="00633CBD"/>
    <w:rsid w:val="00636548"/>
    <w:rsid w:val="00677F4E"/>
    <w:rsid w:val="00693B02"/>
    <w:rsid w:val="006A1B97"/>
    <w:rsid w:val="006A5F12"/>
    <w:rsid w:val="006A7DDD"/>
    <w:rsid w:val="006D3550"/>
    <w:rsid w:val="006F20F0"/>
    <w:rsid w:val="007033CA"/>
    <w:rsid w:val="0072277C"/>
    <w:rsid w:val="00785307"/>
    <w:rsid w:val="0079521C"/>
    <w:rsid w:val="007C60A3"/>
    <w:rsid w:val="008122DE"/>
    <w:rsid w:val="008F43F8"/>
    <w:rsid w:val="00924024"/>
    <w:rsid w:val="00930813"/>
    <w:rsid w:val="00935CF0"/>
    <w:rsid w:val="0094335F"/>
    <w:rsid w:val="0096256C"/>
    <w:rsid w:val="009759BC"/>
    <w:rsid w:val="00976804"/>
    <w:rsid w:val="00982DFD"/>
    <w:rsid w:val="00992F35"/>
    <w:rsid w:val="009A02FB"/>
    <w:rsid w:val="009D64DD"/>
    <w:rsid w:val="009E22FD"/>
    <w:rsid w:val="009F7B99"/>
    <w:rsid w:val="00A365F4"/>
    <w:rsid w:val="00A56120"/>
    <w:rsid w:val="00AD719F"/>
    <w:rsid w:val="00B14481"/>
    <w:rsid w:val="00B30D9E"/>
    <w:rsid w:val="00B4767D"/>
    <w:rsid w:val="00B7032E"/>
    <w:rsid w:val="00B729C8"/>
    <w:rsid w:val="00B746CF"/>
    <w:rsid w:val="00BB313F"/>
    <w:rsid w:val="00BF4A1D"/>
    <w:rsid w:val="00C54003"/>
    <w:rsid w:val="00C558F4"/>
    <w:rsid w:val="00C8011D"/>
    <w:rsid w:val="00C86542"/>
    <w:rsid w:val="00C97AE8"/>
    <w:rsid w:val="00CA1D2D"/>
    <w:rsid w:val="00CD3BBA"/>
    <w:rsid w:val="00CE73C7"/>
    <w:rsid w:val="00D358B1"/>
    <w:rsid w:val="00D530FE"/>
    <w:rsid w:val="00E00E2F"/>
    <w:rsid w:val="00E038AA"/>
    <w:rsid w:val="00E10D8F"/>
    <w:rsid w:val="00E52797"/>
    <w:rsid w:val="00E64DAE"/>
    <w:rsid w:val="00E73965"/>
    <w:rsid w:val="00EC3074"/>
    <w:rsid w:val="00F106CA"/>
    <w:rsid w:val="00F53110"/>
    <w:rsid w:val="00F63192"/>
    <w:rsid w:val="00F751C1"/>
    <w:rsid w:val="00F91703"/>
    <w:rsid w:val="00FC31B5"/>
    <w:rsid w:val="00FD2C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C2405"/>
  <w15:docId w15:val="{16898BCA-FDFB-402C-9AD1-2C9F8C98E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unhideWhenUsed="1"/>
    <w:lsdException w:name="footer"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nhideWhenUsed="1" w:qFormat="1"/>
    <w:lsdException w:name="List Number" w:semiHidden="1" w:unhideWhenUsed="1" w:qFormat="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lsdException w:name="List Bullet 5" w:semiHidden="1"/>
    <w:lsdException w:name="List Number 2" w:semiHidden="1" w:unhideWhenUsed="1"/>
    <w:lsdException w:name="List Number 3" w:semiHidden="1" w:unhideWhenUsed="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4B14AB"/>
    <w:rPr>
      <w:rFonts w:ascii="Garamond" w:hAnsi="Garamond"/>
      <w:sz w:val="24"/>
    </w:rPr>
  </w:style>
  <w:style w:type="paragraph" w:styleId="Rubrik1">
    <w:name w:val="heading 1"/>
    <w:next w:val="Brdtext"/>
    <w:link w:val="Rubrik1Char"/>
    <w:uiPriority w:val="9"/>
    <w:qFormat/>
    <w:rsid w:val="000721A4"/>
    <w:pPr>
      <w:keepNext/>
      <w:keepLines/>
      <w:tabs>
        <w:tab w:val="left" w:pos="851"/>
      </w:tabs>
      <w:spacing w:before="200" w:after="80" w:line="240" w:lineRule="auto"/>
      <w:outlineLvl w:val="0"/>
    </w:pPr>
    <w:rPr>
      <w:rFonts w:ascii="Arial" w:eastAsiaTheme="majorEastAsia" w:hAnsi="Arial" w:cstheme="majorBidi"/>
      <w:b/>
      <w:bCs/>
      <w:sz w:val="24"/>
      <w:szCs w:val="28"/>
    </w:rPr>
  </w:style>
  <w:style w:type="paragraph" w:styleId="Rubrik2">
    <w:name w:val="heading 2"/>
    <w:next w:val="Brdtext"/>
    <w:link w:val="Rubrik2Char"/>
    <w:uiPriority w:val="9"/>
    <w:qFormat/>
    <w:rsid w:val="000721A4"/>
    <w:pPr>
      <w:keepNext/>
      <w:keepLines/>
      <w:spacing w:before="200" w:after="80" w:line="240" w:lineRule="auto"/>
      <w:outlineLvl w:val="1"/>
    </w:pPr>
    <w:rPr>
      <w:rFonts w:ascii="Arial" w:eastAsiaTheme="majorEastAsia" w:hAnsi="Arial" w:cstheme="majorBidi"/>
      <w:b/>
      <w:bCs/>
      <w:szCs w:val="26"/>
    </w:rPr>
  </w:style>
  <w:style w:type="paragraph" w:styleId="Rubrik3">
    <w:name w:val="heading 3"/>
    <w:next w:val="Brdtext"/>
    <w:link w:val="Rubrik3Char"/>
    <w:uiPriority w:val="9"/>
    <w:qFormat/>
    <w:rsid w:val="000721A4"/>
    <w:pPr>
      <w:keepNext/>
      <w:keepLines/>
      <w:spacing w:before="200" w:after="80" w:line="240" w:lineRule="auto"/>
      <w:outlineLvl w:val="2"/>
    </w:pPr>
    <w:rPr>
      <w:rFonts w:ascii="Arial" w:eastAsiaTheme="majorEastAsia" w:hAnsi="Arial" w:cstheme="majorBidi"/>
      <w:b/>
      <w:bCs/>
      <w:sz w:val="20"/>
    </w:rPr>
  </w:style>
  <w:style w:type="paragraph" w:styleId="Rubrik4">
    <w:name w:val="heading 4"/>
    <w:next w:val="Normal"/>
    <w:link w:val="Rubrik4Char"/>
    <w:uiPriority w:val="9"/>
    <w:rsid w:val="000721A4"/>
    <w:pPr>
      <w:keepNext/>
      <w:keepLines/>
      <w:spacing w:before="200" w:after="0"/>
      <w:outlineLvl w:val="3"/>
    </w:pPr>
    <w:rPr>
      <w:rFonts w:ascii="Arial" w:eastAsiaTheme="majorEastAsia" w:hAnsi="Arial" w:cstheme="majorBidi"/>
      <w:bCs/>
      <w:i/>
      <w:iCs/>
      <w:sz w:val="20"/>
    </w:rPr>
  </w:style>
  <w:style w:type="paragraph" w:styleId="Rubrik5">
    <w:name w:val="heading 5"/>
    <w:next w:val="Brdtext"/>
    <w:link w:val="Rubrik5Char"/>
    <w:uiPriority w:val="9"/>
    <w:rsid w:val="002714FE"/>
    <w:pPr>
      <w:keepNext/>
      <w:keepLines/>
      <w:spacing w:before="200" w:after="80" w:line="240" w:lineRule="auto"/>
      <w:outlineLvl w:val="4"/>
    </w:pPr>
    <w:rPr>
      <w:rFonts w:ascii="Arial" w:eastAsiaTheme="majorEastAsia" w:hAnsi="Arial" w:cstheme="majorBidi"/>
      <w:b/>
      <w:sz w:val="24"/>
    </w:rPr>
  </w:style>
  <w:style w:type="paragraph" w:styleId="Rubrik6">
    <w:name w:val="heading 6"/>
    <w:basedOn w:val="Normal"/>
    <w:next w:val="Normal"/>
    <w:link w:val="Rubrik6Char"/>
    <w:uiPriority w:val="9"/>
    <w:semiHidden/>
    <w:qFormat/>
    <w:rsid w:val="002C05A9"/>
    <w:pPr>
      <w:keepNext/>
      <w:keepLines/>
      <w:numPr>
        <w:ilvl w:val="5"/>
        <w:numId w:val="15"/>
      </w:numPr>
      <w:spacing w:before="200" w:after="0"/>
      <w:outlineLvl w:val="5"/>
    </w:pPr>
    <w:rPr>
      <w:rFonts w:asciiTheme="majorHAnsi" w:eastAsiaTheme="majorEastAsia" w:hAnsiTheme="majorHAnsi" w:cstheme="majorBidi"/>
      <w:i/>
      <w:iCs/>
      <w:color w:val="5F040F" w:themeColor="accent1" w:themeShade="7F"/>
    </w:rPr>
  </w:style>
  <w:style w:type="paragraph" w:styleId="Rubrik7">
    <w:name w:val="heading 7"/>
    <w:basedOn w:val="Normal"/>
    <w:next w:val="Normal"/>
    <w:link w:val="Rubrik7Char"/>
    <w:uiPriority w:val="9"/>
    <w:semiHidden/>
    <w:qFormat/>
    <w:rsid w:val="002C05A9"/>
    <w:pPr>
      <w:keepNext/>
      <w:keepLines/>
      <w:numPr>
        <w:ilvl w:val="6"/>
        <w:numId w:val="15"/>
      </w:numPr>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2C05A9"/>
    <w:pPr>
      <w:keepNext/>
      <w:keepLines/>
      <w:numPr>
        <w:ilvl w:val="7"/>
        <w:numId w:val="15"/>
      </w:numPr>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2C05A9"/>
    <w:pPr>
      <w:keepNext/>
      <w:keepLines/>
      <w:numPr>
        <w:ilvl w:val="8"/>
        <w:numId w:val="1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iPriority w:val="99"/>
    <w:qFormat/>
    <w:rsid w:val="005B21EC"/>
    <w:pPr>
      <w:spacing w:line="240" w:lineRule="auto"/>
    </w:pPr>
  </w:style>
  <w:style w:type="character" w:customStyle="1" w:styleId="BrdtextChar">
    <w:name w:val="Brödtext Char"/>
    <w:basedOn w:val="Standardstycketeckensnitt"/>
    <w:link w:val="Brdtext"/>
    <w:uiPriority w:val="99"/>
    <w:rsid w:val="004B14AB"/>
    <w:rPr>
      <w:rFonts w:ascii="Garamond" w:hAnsi="Garamond"/>
      <w:sz w:val="24"/>
    </w:rPr>
  </w:style>
  <w:style w:type="paragraph" w:customStyle="1" w:styleId="Hjlptext">
    <w:name w:val="Hjälptext"/>
    <w:basedOn w:val="Brdtext"/>
    <w:link w:val="HjlptextChar"/>
    <w:rsid w:val="009A02FB"/>
    <w:rPr>
      <w:i/>
    </w:rPr>
  </w:style>
  <w:style w:type="character" w:customStyle="1" w:styleId="HjlptextChar">
    <w:name w:val="Hjälptext Char"/>
    <w:basedOn w:val="BrdtextChar"/>
    <w:link w:val="Hjlptext"/>
    <w:rsid w:val="004B14AB"/>
    <w:rPr>
      <w:rFonts w:ascii="Garamond" w:hAnsi="Garamond"/>
      <w:i/>
      <w:sz w:val="24"/>
    </w:rPr>
  </w:style>
  <w:style w:type="paragraph" w:styleId="Ingetavstnd">
    <w:name w:val="No Spacing"/>
    <w:uiPriority w:val="1"/>
    <w:rsid w:val="00122B29"/>
    <w:pPr>
      <w:spacing w:after="0"/>
    </w:pPr>
    <w:rPr>
      <w:rFonts w:ascii="Garamond" w:hAnsi="Garamond"/>
      <w:sz w:val="24"/>
    </w:rPr>
  </w:style>
  <w:style w:type="numbering" w:customStyle="1" w:styleId="NumreradIterio">
    <w:name w:val="Numrerad Iterio"/>
    <w:uiPriority w:val="99"/>
    <w:rsid w:val="009A02FB"/>
    <w:pPr>
      <w:numPr>
        <w:numId w:val="1"/>
      </w:numPr>
    </w:pPr>
  </w:style>
  <w:style w:type="paragraph" w:styleId="Numreradlista">
    <w:name w:val="List Number"/>
    <w:basedOn w:val="Brdtext"/>
    <w:uiPriority w:val="99"/>
    <w:qFormat/>
    <w:rsid w:val="009A02FB"/>
    <w:pPr>
      <w:numPr>
        <w:numId w:val="7"/>
      </w:numPr>
      <w:spacing w:after="80"/>
      <w:contextualSpacing/>
    </w:pPr>
  </w:style>
  <w:style w:type="paragraph" w:styleId="Numreradlista2">
    <w:name w:val="List Number 2"/>
    <w:basedOn w:val="Brdtext"/>
    <w:uiPriority w:val="99"/>
    <w:rsid w:val="009A02FB"/>
    <w:pPr>
      <w:numPr>
        <w:ilvl w:val="1"/>
        <w:numId w:val="7"/>
      </w:numPr>
      <w:spacing w:after="80"/>
      <w:contextualSpacing/>
    </w:pPr>
  </w:style>
  <w:style w:type="paragraph" w:styleId="Numreradlista3">
    <w:name w:val="List Number 3"/>
    <w:basedOn w:val="Brdtext"/>
    <w:uiPriority w:val="99"/>
    <w:rsid w:val="009A02FB"/>
    <w:pPr>
      <w:numPr>
        <w:ilvl w:val="2"/>
        <w:numId w:val="7"/>
      </w:numPr>
      <w:spacing w:after="80"/>
      <w:contextualSpacing/>
    </w:pPr>
  </w:style>
  <w:style w:type="numbering" w:customStyle="1" w:styleId="PunkterIterio">
    <w:name w:val="Punkter Iterio"/>
    <w:uiPriority w:val="99"/>
    <w:rsid w:val="009A02FB"/>
    <w:pPr>
      <w:numPr>
        <w:numId w:val="8"/>
      </w:numPr>
    </w:pPr>
  </w:style>
  <w:style w:type="paragraph" w:styleId="Punktlista">
    <w:name w:val="List Bullet"/>
    <w:basedOn w:val="Brdtext"/>
    <w:uiPriority w:val="99"/>
    <w:qFormat/>
    <w:rsid w:val="009A02FB"/>
    <w:pPr>
      <w:numPr>
        <w:numId w:val="14"/>
      </w:numPr>
      <w:spacing w:after="80"/>
      <w:contextualSpacing/>
    </w:pPr>
  </w:style>
  <w:style w:type="paragraph" w:styleId="Punktlista2">
    <w:name w:val="List Bullet 2"/>
    <w:basedOn w:val="Brdtext"/>
    <w:uiPriority w:val="99"/>
    <w:rsid w:val="009A02FB"/>
    <w:pPr>
      <w:numPr>
        <w:ilvl w:val="1"/>
        <w:numId w:val="14"/>
      </w:numPr>
      <w:spacing w:after="80"/>
      <w:contextualSpacing/>
    </w:pPr>
  </w:style>
  <w:style w:type="paragraph" w:styleId="Punktlista3">
    <w:name w:val="List Bullet 3"/>
    <w:basedOn w:val="Brdtext"/>
    <w:uiPriority w:val="99"/>
    <w:rsid w:val="009A02FB"/>
    <w:pPr>
      <w:numPr>
        <w:ilvl w:val="2"/>
        <w:numId w:val="14"/>
      </w:numPr>
      <w:spacing w:after="80"/>
      <w:contextualSpacing/>
    </w:pPr>
  </w:style>
  <w:style w:type="paragraph" w:styleId="Rubrik">
    <w:name w:val="Title"/>
    <w:next w:val="Brdtext"/>
    <w:link w:val="RubrikChar"/>
    <w:uiPriority w:val="10"/>
    <w:rsid w:val="00E10D8F"/>
    <w:pPr>
      <w:spacing w:before="240" w:line="240" w:lineRule="auto"/>
      <w:contextualSpacing/>
    </w:pPr>
    <w:rPr>
      <w:rFonts w:ascii="Arial" w:eastAsiaTheme="majorEastAsia" w:hAnsi="Arial" w:cstheme="majorBidi"/>
      <w:spacing w:val="5"/>
      <w:kern w:val="28"/>
      <w:sz w:val="36"/>
      <w:szCs w:val="52"/>
    </w:rPr>
  </w:style>
  <w:style w:type="character" w:customStyle="1" w:styleId="RubrikChar">
    <w:name w:val="Rubrik Char"/>
    <w:basedOn w:val="Standardstycketeckensnitt"/>
    <w:link w:val="Rubrik"/>
    <w:uiPriority w:val="10"/>
    <w:rsid w:val="004B14AB"/>
    <w:rPr>
      <w:rFonts w:ascii="Arial" w:eastAsiaTheme="majorEastAsia" w:hAnsi="Arial" w:cstheme="majorBidi"/>
      <w:spacing w:val="5"/>
      <w:kern w:val="28"/>
      <w:sz w:val="36"/>
      <w:szCs w:val="52"/>
    </w:rPr>
  </w:style>
  <w:style w:type="character" w:customStyle="1" w:styleId="Rubrik1Char">
    <w:name w:val="Rubrik 1 Char"/>
    <w:basedOn w:val="Standardstycketeckensnitt"/>
    <w:link w:val="Rubrik1"/>
    <w:uiPriority w:val="9"/>
    <w:rsid w:val="004B14AB"/>
    <w:rPr>
      <w:rFonts w:ascii="Arial" w:eastAsiaTheme="majorEastAsia" w:hAnsi="Arial" w:cstheme="majorBidi"/>
      <w:b/>
      <w:bCs/>
      <w:sz w:val="24"/>
      <w:szCs w:val="28"/>
    </w:rPr>
  </w:style>
  <w:style w:type="character" w:customStyle="1" w:styleId="Rubrik2Char">
    <w:name w:val="Rubrik 2 Char"/>
    <w:basedOn w:val="Standardstycketeckensnitt"/>
    <w:link w:val="Rubrik2"/>
    <w:uiPriority w:val="9"/>
    <w:rsid w:val="004B14AB"/>
    <w:rPr>
      <w:rFonts w:ascii="Arial" w:eastAsiaTheme="majorEastAsia" w:hAnsi="Arial" w:cstheme="majorBidi"/>
      <w:b/>
      <w:bCs/>
      <w:szCs w:val="26"/>
    </w:rPr>
  </w:style>
  <w:style w:type="character" w:customStyle="1" w:styleId="Rubrik3Char">
    <w:name w:val="Rubrik 3 Char"/>
    <w:basedOn w:val="Standardstycketeckensnitt"/>
    <w:link w:val="Rubrik3"/>
    <w:uiPriority w:val="9"/>
    <w:rsid w:val="004B14AB"/>
    <w:rPr>
      <w:rFonts w:ascii="Arial" w:eastAsiaTheme="majorEastAsia" w:hAnsi="Arial" w:cstheme="majorBidi"/>
      <w:b/>
      <w:bCs/>
      <w:sz w:val="20"/>
    </w:rPr>
  </w:style>
  <w:style w:type="character" w:customStyle="1" w:styleId="Rubrik4Char">
    <w:name w:val="Rubrik 4 Char"/>
    <w:basedOn w:val="Standardstycketeckensnitt"/>
    <w:link w:val="Rubrik4"/>
    <w:uiPriority w:val="9"/>
    <w:rsid w:val="004B14AB"/>
    <w:rPr>
      <w:rFonts w:ascii="Arial" w:eastAsiaTheme="majorEastAsia" w:hAnsi="Arial" w:cstheme="majorBidi"/>
      <w:bCs/>
      <w:i/>
      <w:iCs/>
      <w:sz w:val="20"/>
    </w:rPr>
  </w:style>
  <w:style w:type="paragraph" w:styleId="Underrubrik">
    <w:name w:val="Subtitle"/>
    <w:basedOn w:val="Rubrik"/>
    <w:next w:val="Normal"/>
    <w:link w:val="UnderrubrikChar"/>
    <w:uiPriority w:val="11"/>
    <w:rsid w:val="009A02FB"/>
    <w:pPr>
      <w:numPr>
        <w:ilvl w:val="1"/>
      </w:numPr>
      <w:spacing w:before="400"/>
    </w:pPr>
    <w:rPr>
      <w:iCs/>
      <w:spacing w:val="0"/>
      <w:sz w:val="28"/>
      <w:szCs w:val="24"/>
    </w:rPr>
  </w:style>
  <w:style w:type="character" w:customStyle="1" w:styleId="UnderrubrikChar">
    <w:name w:val="Underrubrik Char"/>
    <w:basedOn w:val="Standardstycketeckensnitt"/>
    <w:link w:val="Underrubrik"/>
    <w:uiPriority w:val="11"/>
    <w:rsid w:val="004B14AB"/>
    <w:rPr>
      <w:rFonts w:ascii="Arial" w:eastAsiaTheme="majorEastAsia" w:hAnsi="Arial" w:cstheme="majorBidi"/>
      <w:iCs/>
      <w:kern w:val="28"/>
      <w:sz w:val="28"/>
      <w:szCs w:val="24"/>
    </w:rPr>
  </w:style>
  <w:style w:type="paragraph" w:styleId="Sidfot">
    <w:name w:val="footer"/>
    <w:basedOn w:val="Normal"/>
    <w:link w:val="SidfotChar"/>
    <w:uiPriority w:val="99"/>
    <w:rsid w:val="00E10D8F"/>
    <w:pPr>
      <w:tabs>
        <w:tab w:val="center" w:pos="4536"/>
        <w:tab w:val="right" w:pos="9072"/>
      </w:tabs>
      <w:spacing w:after="0" w:line="240" w:lineRule="auto"/>
    </w:pPr>
    <w:rPr>
      <w:rFonts w:ascii="Arial" w:hAnsi="Arial"/>
      <w:sz w:val="16"/>
    </w:rPr>
  </w:style>
  <w:style w:type="character" w:customStyle="1" w:styleId="SidfotChar">
    <w:name w:val="Sidfot Char"/>
    <w:basedOn w:val="Standardstycketeckensnitt"/>
    <w:link w:val="Sidfot"/>
    <w:uiPriority w:val="99"/>
    <w:rsid w:val="004B14AB"/>
    <w:rPr>
      <w:rFonts w:ascii="Arial" w:hAnsi="Arial"/>
      <w:sz w:val="16"/>
    </w:rPr>
  </w:style>
  <w:style w:type="paragraph" w:styleId="Sidhuvud">
    <w:name w:val="header"/>
    <w:basedOn w:val="Normal"/>
    <w:link w:val="SidhuvudChar"/>
    <w:uiPriority w:val="99"/>
    <w:rsid w:val="00FC31B5"/>
    <w:pPr>
      <w:tabs>
        <w:tab w:val="center" w:pos="4536"/>
        <w:tab w:val="right" w:pos="9072"/>
      </w:tabs>
      <w:spacing w:after="0" w:line="240" w:lineRule="auto"/>
      <w:jc w:val="center"/>
    </w:pPr>
    <w:rPr>
      <w:rFonts w:ascii="Arial" w:hAnsi="Arial"/>
      <w:sz w:val="18"/>
    </w:rPr>
  </w:style>
  <w:style w:type="character" w:customStyle="1" w:styleId="SidhuvudChar">
    <w:name w:val="Sidhuvud Char"/>
    <w:basedOn w:val="Standardstycketeckensnitt"/>
    <w:link w:val="Sidhuvud"/>
    <w:uiPriority w:val="99"/>
    <w:rsid w:val="004B14AB"/>
    <w:rPr>
      <w:rFonts w:ascii="Arial" w:hAnsi="Arial"/>
      <w:sz w:val="18"/>
    </w:rPr>
  </w:style>
  <w:style w:type="table" w:styleId="Tabellrutnt">
    <w:name w:val="Table Grid"/>
    <w:basedOn w:val="Normaltabell"/>
    <w:rsid w:val="009A0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
    <w:name w:val="Tabellrutnät1"/>
    <w:basedOn w:val="Normaltabell"/>
    <w:next w:val="Tabellrutnt"/>
    <w:rsid w:val="00E10D8F"/>
    <w:pPr>
      <w:spacing w:after="0" w:line="240" w:lineRule="auto"/>
    </w:pPr>
    <w:rPr>
      <w:rFonts w:ascii="Garamond" w:eastAsia="Times New Roman" w:hAnsi="Garamond" w:cs="Times New Roman"/>
      <w:sz w:val="24"/>
      <w:szCs w:val="24"/>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E10D8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B14AB"/>
    <w:rPr>
      <w:rFonts w:ascii="Tahoma" w:hAnsi="Tahoma" w:cs="Tahoma"/>
      <w:sz w:val="16"/>
      <w:szCs w:val="16"/>
    </w:rPr>
  </w:style>
  <w:style w:type="character" w:styleId="Platshllartext">
    <w:name w:val="Placeholder Text"/>
    <w:basedOn w:val="Standardstycketeckensnitt"/>
    <w:uiPriority w:val="99"/>
    <w:semiHidden/>
    <w:rsid w:val="00E10D8F"/>
    <w:rPr>
      <w:color w:val="808080"/>
    </w:rPr>
  </w:style>
  <w:style w:type="character" w:customStyle="1" w:styleId="Rubrik5Char">
    <w:name w:val="Rubrik 5 Char"/>
    <w:basedOn w:val="Standardstycketeckensnitt"/>
    <w:link w:val="Rubrik5"/>
    <w:uiPriority w:val="9"/>
    <w:rsid w:val="004B14AB"/>
    <w:rPr>
      <w:rFonts w:ascii="Arial" w:eastAsiaTheme="majorEastAsia" w:hAnsi="Arial" w:cstheme="majorBidi"/>
      <w:b/>
      <w:sz w:val="24"/>
    </w:rPr>
  </w:style>
  <w:style w:type="character" w:customStyle="1" w:styleId="Rubrik6Char">
    <w:name w:val="Rubrik 6 Char"/>
    <w:basedOn w:val="Standardstycketeckensnitt"/>
    <w:link w:val="Rubrik6"/>
    <w:uiPriority w:val="9"/>
    <w:semiHidden/>
    <w:rsid w:val="004B14AB"/>
    <w:rPr>
      <w:rFonts w:asciiTheme="majorHAnsi" w:eastAsiaTheme="majorEastAsia" w:hAnsiTheme="majorHAnsi" w:cstheme="majorBidi"/>
      <w:i/>
      <w:iCs/>
      <w:color w:val="5F040F" w:themeColor="accent1" w:themeShade="7F"/>
      <w:sz w:val="24"/>
    </w:rPr>
  </w:style>
  <w:style w:type="character" w:customStyle="1" w:styleId="Rubrik7Char">
    <w:name w:val="Rubrik 7 Char"/>
    <w:basedOn w:val="Standardstycketeckensnitt"/>
    <w:link w:val="Rubrik7"/>
    <w:uiPriority w:val="9"/>
    <w:semiHidden/>
    <w:rsid w:val="004B14AB"/>
    <w:rPr>
      <w:rFonts w:asciiTheme="majorHAnsi" w:eastAsiaTheme="majorEastAsia" w:hAnsiTheme="majorHAnsi" w:cstheme="majorBidi"/>
      <w:i/>
      <w:iCs/>
      <w:color w:val="404040" w:themeColor="text1" w:themeTint="BF"/>
      <w:sz w:val="24"/>
    </w:rPr>
  </w:style>
  <w:style w:type="character" w:customStyle="1" w:styleId="Rubrik8Char">
    <w:name w:val="Rubrik 8 Char"/>
    <w:basedOn w:val="Standardstycketeckensnitt"/>
    <w:link w:val="Rubrik8"/>
    <w:uiPriority w:val="9"/>
    <w:semiHidden/>
    <w:rsid w:val="004B14AB"/>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4B14AB"/>
    <w:rPr>
      <w:rFonts w:asciiTheme="majorHAnsi" w:eastAsiaTheme="majorEastAsia" w:hAnsiTheme="majorHAnsi" w:cstheme="majorBidi"/>
      <w:i/>
      <w:iCs/>
      <w:color w:val="404040" w:themeColor="text1" w:themeTint="BF"/>
      <w:sz w:val="20"/>
      <w:szCs w:val="20"/>
    </w:rPr>
  </w:style>
  <w:style w:type="paragraph" w:styleId="Liststycke">
    <w:name w:val="List Paragraph"/>
    <w:basedOn w:val="Normal"/>
    <w:uiPriority w:val="34"/>
    <w:semiHidden/>
    <w:qFormat/>
    <w:rsid w:val="00B7032E"/>
    <w:pPr>
      <w:ind w:left="720"/>
      <w:contextualSpacing/>
    </w:pPr>
  </w:style>
  <w:style w:type="paragraph" w:customStyle="1" w:styleId="Tabellrubrik">
    <w:name w:val="Tabellrubrik"/>
    <w:basedOn w:val="Brdtext"/>
    <w:rsid w:val="005977D6"/>
    <w:pPr>
      <w:spacing w:after="0" w:line="264" w:lineRule="auto"/>
    </w:pPr>
    <w:rPr>
      <w:b/>
    </w:rPr>
  </w:style>
  <w:style w:type="paragraph" w:customStyle="1" w:styleId="Tabelltext">
    <w:name w:val="Tabelltext"/>
    <w:basedOn w:val="Brdtext"/>
    <w:rsid w:val="005977D6"/>
    <w:pPr>
      <w:spacing w:before="20" w:after="20" w:line="264" w:lineRule="auto"/>
    </w:pPr>
  </w:style>
  <w:style w:type="paragraph" w:customStyle="1" w:styleId="DataUppgifter">
    <w:name w:val="DataUppgifter"/>
    <w:basedOn w:val="Normal"/>
    <w:uiPriority w:val="7"/>
    <w:semiHidden/>
    <w:rsid w:val="002714FE"/>
    <w:pPr>
      <w:spacing w:after="0" w:line="240" w:lineRule="auto"/>
    </w:pPr>
    <w:rPr>
      <w:rFonts w:eastAsia="Times New Roman" w:cs="Times New Roman"/>
      <w:szCs w:val="24"/>
      <w:lang w:eastAsia="sv-SE"/>
    </w:rPr>
  </w:style>
  <w:style w:type="paragraph" w:customStyle="1" w:styleId="UppdrledareNamn">
    <w:name w:val="UppdrledareNamn"/>
    <w:basedOn w:val="DataUppgifter"/>
    <w:uiPriority w:val="10"/>
    <w:semiHidden/>
    <w:rsid w:val="002714FE"/>
  </w:style>
  <w:style w:type="paragraph" w:customStyle="1" w:styleId="UppdrledareTfn">
    <w:name w:val="UppdrledareTfn"/>
    <w:basedOn w:val="DataUppgifter"/>
    <w:uiPriority w:val="10"/>
    <w:semiHidden/>
    <w:rsid w:val="002714FE"/>
  </w:style>
  <w:style w:type="paragraph" w:styleId="Normalwebb">
    <w:name w:val="Normal (Web)"/>
    <w:basedOn w:val="Normal"/>
    <w:uiPriority w:val="99"/>
    <w:unhideWhenUsed/>
    <w:rsid w:val="00F106CA"/>
    <w:pPr>
      <w:spacing w:before="100" w:beforeAutospacing="1" w:after="100" w:afterAutospacing="1" w:line="240" w:lineRule="auto"/>
    </w:pPr>
    <w:rPr>
      <w:rFonts w:ascii="Times New Roman" w:eastAsia="Times New Roman" w:hAnsi="Times New Roman" w:cs="Times New Roman"/>
      <w:szCs w:val="24"/>
      <w:lang w:eastAsia="sv-SE"/>
    </w:rPr>
  </w:style>
  <w:style w:type="character" w:styleId="Stark">
    <w:name w:val="Strong"/>
    <w:basedOn w:val="Standardstycketeckensnitt"/>
    <w:uiPriority w:val="22"/>
    <w:qFormat/>
    <w:rsid w:val="00F106CA"/>
    <w:rPr>
      <w:b/>
      <w:bCs/>
    </w:rPr>
  </w:style>
  <w:style w:type="character" w:styleId="Hyperlnk">
    <w:name w:val="Hyperlink"/>
    <w:basedOn w:val="Standardstycketeckensnitt"/>
    <w:uiPriority w:val="99"/>
    <w:unhideWhenUsed/>
    <w:rsid w:val="00F106CA"/>
    <w:rPr>
      <w:color w:val="0000FF"/>
      <w:u w:val="single"/>
    </w:rPr>
  </w:style>
  <w:style w:type="character" w:styleId="Olstomnmnande">
    <w:name w:val="Unresolved Mention"/>
    <w:basedOn w:val="Standardstycketeckensnitt"/>
    <w:uiPriority w:val="99"/>
    <w:rsid w:val="00C86542"/>
    <w:rPr>
      <w:color w:val="808080"/>
      <w:shd w:val="clear" w:color="auto" w:fill="E6E6E6"/>
    </w:rPr>
  </w:style>
  <w:style w:type="character" w:styleId="Betoning">
    <w:name w:val="Emphasis"/>
    <w:basedOn w:val="Standardstycketeckensnitt"/>
    <w:uiPriority w:val="20"/>
    <w:qFormat/>
    <w:rsid w:val="00450B8F"/>
    <w:rPr>
      <w:i/>
      <w:iCs/>
    </w:rPr>
  </w:style>
  <w:style w:type="character" w:customStyle="1" w:styleId="apple-converted-space">
    <w:name w:val="apple-converted-space"/>
    <w:basedOn w:val="Standardstycketeckensnitt"/>
    <w:rsid w:val="00703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590783">
      <w:bodyDiv w:val="1"/>
      <w:marLeft w:val="0"/>
      <w:marRight w:val="0"/>
      <w:marTop w:val="0"/>
      <w:marBottom w:val="0"/>
      <w:divBdr>
        <w:top w:val="none" w:sz="0" w:space="0" w:color="auto"/>
        <w:left w:val="none" w:sz="0" w:space="0" w:color="auto"/>
        <w:bottom w:val="none" w:sz="0" w:space="0" w:color="auto"/>
        <w:right w:val="none" w:sz="0" w:space="0" w:color="auto"/>
      </w:divBdr>
    </w:div>
    <w:div w:id="175932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as.jonsson@iterio.s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enneth.j.carlberg@iterio.s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terio\Blank%20m%20logotyp.dotx" TargetMode="External"/></Relationships>
</file>

<file path=word/theme/theme1.xml><?xml version="1.0" encoding="utf-8"?>
<a:theme xmlns:a="http://schemas.openxmlformats.org/drawingml/2006/main" name="Iterio">
  <a:themeElements>
    <a:clrScheme name="Iterio">
      <a:dk1>
        <a:sysClr val="windowText" lastClr="000000"/>
      </a:dk1>
      <a:lt1>
        <a:sysClr val="window" lastClr="FFFFFF"/>
      </a:lt1>
      <a:dk2>
        <a:srgbClr val="1F497D"/>
      </a:dk2>
      <a:lt2>
        <a:srgbClr val="EEECE1"/>
      </a:lt2>
      <a:accent1>
        <a:srgbClr val="C0081F"/>
      </a:accent1>
      <a:accent2>
        <a:srgbClr val="EC6B10"/>
      </a:accent2>
      <a:accent3>
        <a:srgbClr val="FEC000"/>
      </a:accent3>
      <a:accent4>
        <a:srgbClr val="3F963D"/>
      </a:accent4>
      <a:accent5>
        <a:srgbClr val="005D89"/>
      </a:accent5>
      <a:accent6>
        <a:srgbClr val="28283E"/>
      </a:accent6>
      <a:hlink>
        <a:srgbClr val="0000FF"/>
      </a:hlink>
      <a:folHlink>
        <a:srgbClr val="800080"/>
      </a:folHlink>
    </a:clrScheme>
    <a:fontScheme name="Iteri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C9CF3-9014-5044-B1CD-4E5CDB91E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C:\ProgramData\Iterio\Blank m logotyp.dotx</Template>
  <TotalTime>4</TotalTime>
  <Pages>2</Pages>
  <Words>543</Words>
  <Characters>2878</Characters>
  <Application>Microsoft Office Word</Application>
  <DocSecurity>0</DocSecurity>
  <Lines>23</Lines>
  <Paragraphs>6</Paragraphs>
  <ScaleCrop>false</ScaleCrop>
  <HeadingPairs>
    <vt:vector size="6" baseType="variant">
      <vt:variant>
        <vt:lpstr>Rubrik</vt:lpstr>
      </vt:variant>
      <vt:variant>
        <vt:i4>1</vt:i4>
      </vt:variant>
      <vt:variant>
        <vt:lpstr>Titel</vt:lpstr>
      </vt:variant>
      <vt:variant>
        <vt:i4>1</vt:i4>
      </vt:variant>
      <vt:variant>
        <vt:lpstr>Headings</vt:lpstr>
      </vt:variant>
      <vt:variant>
        <vt:i4>1</vt:i4>
      </vt:variant>
    </vt:vector>
  </HeadingPairs>
  <TitlesOfParts>
    <vt:vector size="3" baseType="lpstr">
      <vt:lpstr/>
      <vt:lpstr/>
      <vt:lpstr>Referensprojekt Spårväg City</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Jörnryd</dc:creator>
  <cp:keywords>Iterio Blank</cp:keywords>
  <cp:lastModifiedBy>Niklas Vilnersson</cp:lastModifiedBy>
  <cp:revision>3</cp:revision>
  <cp:lastPrinted>2019-06-07T08:45:00Z</cp:lastPrinted>
  <dcterms:created xsi:type="dcterms:W3CDTF">2022-04-29T08:15:00Z</dcterms:created>
  <dcterms:modified xsi:type="dcterms:W3CDTF">2022-04-29T08:56:00Z</dcterms:modified>
</cp:coreProperties>
</file>